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FE" w:rsidRPr="00F824FE" w:rsidRDefault="00F824FE" w:rsidP="00C80BE0">
      <w:pPr>
        <w:ind w:firstLine="567"/>
        <w:jc w:val="center"/>
        <w:rPr>
          <w:sz w:val="28"/>
          <w:szCs w:val="28"/>
        </w:rPr>
      </w:pPr>
      <w:r w:rsidRPr="00F824FE">
        <w:rPr>
          <w:sz w:val="28"/>
          <w:szCs w:val="28"/>
        </w:rPr>
        <w:t>Департамент образования Вологодской области</w:t>
      </w:r>
    </w:p>
    <w:p w:rsidR="00F824FE" w:rsidRPr="00F824FE" w:rsidRDefault="00F824FE" w:rsidP="00C80BE0">
      <w:pPr>
        <w:jc w:val="center"/>
        <w:rPr>
          <w:sz w:val="28"/>
          <w:szCs w:val="28"/>
        </w:rPr>
      </w:pPr>
      <w:r w:rsidRPr="00F824FE">
        <w:rPr>
          <w:sz w:val="28"/>
          <w:szCs w:val="28"/>
        </w:rPr>
        <w:t xml:space="preserve">бюджетное профессиональное образовательное учреждение </w:t>
      </w:r>
    </w:p>
    <w:p w:rsidR="00F824FE" w:rsidRPr="00F824FE" w:rsidRDefault="00F824FE" w:rsidP="00C80BE0">
      <w:pPr>
        <w:jc w:val="center"/>
        <w:rPr>
          <w:sz w:val="28"/>
          <w:szCs w:val="28"/>
        </w:rPr>
      </w:pPr>
      <w:r w:rsidRPr="00F824FE">
        <w:rPr>
          <w:sz w:val="28"/>
          <w:szCs w:val="28"/>
        </w:rPr>
        <w:t>Вологодской области</w:t>
      </w:r>
    </w:p>
    <w:p w:rsidR="00F824FE" w:rsidRPr="00F824FE" w:rsidRDefault="00F824FE" w:rsidP="00C80BE0">
      <w:pPr>
        <w:jc w:val="center"/>
        <w:rPr>
          <w:sz w:val="28"/>
          <w:szCs w:val="28"/>
        </w:rPr>
      </w:pPr>
      <w:r w:rsidRPr="00F824FE">
        <w:rPr>
          <w:sz w:val="28"/>
          <w:szCs w:val="28"/>
        </w:rPr>
        <w:t>«Череповецкий металлургический колледж имени академика И.П.Бардина»</w:t>
      </w:r>
    </w:p>
    <w:p w:rsidR="00F824FE" w:rsidRPr="00F824FE" w:rsidRDefault="00F824FE" w:rsidP="00C80BE0">
      <w:pPr>
        <w:rPr>
          <w:sz w:val="28"/>
          <w:szCs w:val="28"/>
        </w:rPr>
      </w:pPr>
    </w:p>
    <w:p w:rsidR="00F824FE" w:rsidRDefault="00F824FE" w:rsidP="00C80BE0">
      <w:pPr>
        <w:ind w:left="6237" w:hanging="1134"/>
        <w:rPr>
          <w:sz w:val="28"/>
          <w:szCs w:val="28"/>
        </w:rPr>
      </w:pPr>
    </w:p>
    <w:p w:rsidR="00F824FE" w:rsidRDefault="00F824FE" w:rsidP="00C80BE0">
      <w:pPr>
        <w:ind w:left="6237" w:hanging="1134"/>
        <w:rPr>
          <w:sz w:val="28"/>
          <w:szCs w:val="28"/>
        </w:rPr>
      </w:pPr>
    </w:p>
    <w:p w:rsidR="00F824FE" w:rsidRDefault="00F824FE" w:rsidP="00C80BE0">
      <w:pPr>
        <w:ind w:left="6237" w:hanging="1134"/>
        <w:rPr>
          <w:sz w:val="28"/>
          <w:szCs w:val="28"/>
        </w:rPr>
      </w:pPr>
    </w:p>
    <w:p w:rsidR="00F824FE" w:rsidRDefault="00F824FE" w:rsidP="00C80BE0">
      <w:pPr>
        <w:ind w:left="6237" w:hanging="1134"/>
        <w:rPr>
          <w:sz w:val="28"/>
          <w:szCs w:val="28"/>
        </w:rPr>
      </w:pPr>
    </w:p>
    <w:p w:rsidR="00F824FE" w:rsidRPr="00F824FE" w:rsidRDefault="00F824FE" w:rsidP="00C80BE0">
      <w:pPr>
        <w:ind w:left="6237"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824FE">
        <w:rPr>
          <w:sz w:val="28"/>
          <w:szCs w:val="28"/>
        </w:rPr>
        <w:t>38.02.01 «Экономика и бухгалтерский учет(по отраслям)»</w:t>
      </w: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rPr>
          <w:sz w:val="28"/>
          <w:szCs w:val="28"/>
        </w:rPr>
      </w:pPr>
    </w:p>
    <w:p w:rsidR="00F824FE" w:rsidRPr="00F824FE" w:rsidRDefault="00F824FE" w:rsidP="00C80BE0">
      <w:pPr>
        <w:ind w:firstLine="709"/>
        <w:jc w:val="center"/>
        <w:rPr>
          <w:b/>
          <w:sz w:val="28"/>
          <w:szCs w:val="28"/>
        </w:rPr>
      </w:pPr>
      <w:r w:rsidRPr="00F824FE">
        <w:rPr>
          <w:b/>
          <w:sz w:val="28"/>
          <w:szCs w:val="28"/>
        </w:rPr>
        <w:t xml:space="preserve">Методические рекомендации к практическим работам по </w:t>
      </w:r>
    </w:p>
    <w:p w:rsidR="00F824FE" w:rsidRPr="00F824FE" w:rsidRDefault="00F824FE" w:rsidP="00C80BE0">
      <w:pPr>
        <w:ind w:firstLine="709"/>
        <w:jc w:val="center"/>
        <w:rPr>
          <w:b/>
          <w:sz w:val="28"/>
          <w:szCs w:val="28"/>
        </w:rPr>
      </w:pPr>
      <w:r w:rsidRPr="00F824FE">
        <w:rPr>
          <w:b/>
          <w:sz w:val="28"/>
          <w:szCs w:val="28"/>
        </w:rPr>
        <w:t>Профессиональному модулю ПМ  0</w:t>
      </w:r>
      <w:r>
        <w:rPr>
          <w:b/>
          <w:sz w:val="28"/>
          <w:szCs w:val="28"/>
        </w:rPr>
        <w:t>4</w:t>
      </w:r>
    </w:p>
    <w:p w:rsidR="00F824FE" w:rsidRPr="00F824FE" w:rsidRDefault="00F824FE" w:rsidP="00C80BE0">
      <w:pPr>
        <w:ind w:firstLine="709"/>
        <w:jc w:val="center"/>
        <w:rPr>
          <w:b/>
          <w:caps/>
          <w:spacing w:val="-6"/>
          <w:sz w:val="28"/>
          <w:szCs w:val="28"/>
        </w:rPr>
      </w:pPr>
      <w:r w:rsidRPr="00F824FE">
        <w:rPr>
          <w:b/>
          <w:sz w:val="28"/>
          <w:szCs w:val="28"/>
        </w:rPr>
        <w:t>МДК. 0</w:t>
      </w:r>
      <w:r>
        <w:rPr>
          <w:b/>
          <w:sz w:val="28"/>
          <w:szCs w:val="28"/>
        </w:rPr>
        <w:t>4</w:t>
      </w:r>
      <w:r w:rsidRPr="00F824F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F824FE">
        <w:rPr>
          <w:b/>
          <w:sz w:val="28"/>
          <w:szCs w:val="28"/>
        </w:rPr>
        <w:t xml:space="preserve"> </w:t>
      </w:r>
      <w:r w:rsidR="00054D06" w:rsidRPr="00054D06">
        <w:rPr>
          <w:b/>
          <w:sz w:val="28"/>
          <w:szCs w:val="28"/>
        </w:rPr>
        <w:t>Основы анализа бухгалтерской отчетности</w:t>
      </w:r>
    </w:p>
    <w:p w:rsidR="00F824FE" w:rsidRPr="00F824FE" w:rsidRDefault="00F824FE" w:rsidP="00C80BE0">
      <w:pPr>
        <w:jc w:val="center"/>
        <w:rPr>
          <w:b/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Default="00F824FE" w:rsidP="00C80BE0">
      <w:pPr>
        <w:jc w:val="center"/>
        <w:rPr>
          <w:sz w:val="28"/>
          <w:szCs w:val="28"/>
        </w:rPr>
      </w:pPr>
    </w:p>
    <w:p w:rsidR="00F824FE" w:rsidRPr="00F824FE" w:rsidRDefault="00F824FE" w:rsidP="00C80BE0">
      <w:pPr>
        <w:jc w:val="center"/>
        <w:rPr>
          <w:sz w:val="28"/>
          <w:szCs w:val="28"/>
        </w:rPr>
      </w:pPr>
    </w:p>
    <w:p w:rsidR="00F824FE" w:rsidRPr="00F824FE" w:rsidRDefault="00F824FE" w:rsidP="00C80BE0">
      <w:pPr>
        <w:jc w:val="center"/>
        <w:rPr>
          <w:sz w:val="28"/>
          <w:szCs w:val="28"/>
        </w:rPr>
      </w:pPr>
    </w:p>
    <w:p w:rsidR="00F824FE" w:rsidRPr="00F824FE" w:rsidRDefault="00F824FE" w:rsidP="00C80BE0">
      <w:pPr>
        <w:ind w:firstLine="709"/>
        <w:rPr>
          <w:sz w:val="28"/>
          <w:szCs w:val="28"/>
        </w:rPr>
      </w:pPr>
      <w:r w:rsidRPr="00F824FE">
        <w:rPr>
          <w:b/>
          <w:sz w:val="28"/>
          <w:szCs w:val="28"/>
        </w:rPr>
        <w:t>ФИО автора</w:t>
      </w:r>
      <w:r w:rsidRPr="00F824FE">
        <w:rPr>
          <w:sz w:val="28"/>
          <w:szCs w:val="28"/>
        </w:rPr>
        <w:t xml:space="preserve">: </w:t>
      </w:r>
      <w:r w:rsidRPr="00F824FE">
        <w:rPr>
          <w:sz w:val="28"/>
          <w:szCs w:val="28"/>
          <w:u w:val="single"/>
        </w:rPr>
        <w:t>Молоткова Людмила Николаевна</w:t>
      </w:r>
      <w:r w:rsidRPr="00F824FE">
        <w:rPr>
          <w:sz w:val="28"/>
          <w:szCs w:val="28"/>
        </w:rPr>
        <w:t xml:space="preserve">, </w:t>
      </w:r>
    </w:p>
    <w:p w:rsidR="00F824FE" w:rsidRPr="00F824FE" w:rsidRDefault="00F824FE" w:rsidP="00C80BE0">
      <w:pPr>
        <w:rPr>
          <w:sz w:val="28"/>
          <w:szCs w:val="28"/>
          <w:u w:val="single"/>
        </w:rPr>
      </w:pPr>
      <w:r w:rsidRPr="00F824FE">
        <w:rPr>
          <w:sz w:val="28"/>
          <w:szCs w:val="28"/>
        </w:rPr>
        <w:t xml:space="preserve">                                  </w:t>
      </w:r>
      <w:r w:rsidRPr="00F824FE">
        <w:rPr>
          <w:sz w:val="28"/>
          <w:szCs w:val="28"/>
          <w:u w:val="single"/>
        </w:rPr>
        <w:t>преподаватель колледжа</w:t>
      </w:r>
    </w:p>
    <w:p w:rsidR="00F824FE" w:rsidRPr="00F824FE" w:rsidRDefault="00F824FE" w:rsidP="00C80BE0">
      <w:pPr>
        <w:ind w:firstLine="709"/>
        <w:rPr>
          <w:sz w:val="28"/>
          <w:szCs w:val="28"/>
        </w:rPr>
      </w:pPr>
    </w:p>
    <w:p w:rsidR="00F824FE" w:rsidRPr="00F824FE" w:rsidRDefault="00F824FE" w:rsidP="00C80BE0">
      <w:pPr>
        <w:ind w:firstLine="709"/>
        <w:rPr>
          <w:sz w:val="28"/>
          <w:szCs w:val="28"/>
        </w:rPr>
      </w:pPr>
    </w:p>
    <w:p w:rsidR="00F824FE" w:rsidRPr="00F824FE" w:rsidRDefault="00F824FE" w:rsidP="00C80BE0">
      <w:pPr>
        <w:ind w:firstLine="709"/>
        <w:rPr>
          <w:sz w:val="28"/>
          <w:szCs w:val="28"/>
        </w:rPr>
      </w:pPr>
    </w:p>
    <w:p w:rsidR="00F824FE" w:rsidRPr="00F824FE" w:rsidRDefault="00F824FE" w:rsidP="00C80BE0">
      <w:pPr>
        <w:ind w:firstLine="709"/>
        <w:rPr>
          <w:sz w:val="28"/>
          <w:szCs w:val="28"/>
        </w:rPr>
      </w:pPr>
    </w:p>
    <w:p w:rsidR="00F824FE" w:rsidRPr="00F824FE" w:rsidRDefault="00F824FE" w:rsidP="00C80BE0">
      <w:pPr>
        <w:ind w:firstLine="709"/>
        <w:rPr>
          <w:sz w:val="28"/>
          <w:szCs w:val="28"/>
        </w:rPr>
      </w:pPr>
    </w:p>
    <w:p w:rsidR="00F824FE" w:rsidRDefault="00F824FE" w:rsidP="00C80BE0">
      <w:pPr>
        <w:ind w:firstLine="709"/>
        <w:rPr>
          <w:sz w:val="28"/>
          <w:szCs w:val="28"/>
        </w:rPr>
      </w:pPr>
    </w:p>
    <w:p w:rsidR="00054D06" w:rsidRDefault="00054D06" w:rsidP="00C80BE0">
      <w:pPr>
        <w:ind w:firstLine="709"/>
        <w:rPr>
          <w:sz w:val="28"/>
          <w:szCs w:val="28"/>
        </w:rPr>
      </w:pPr>
    </w:p>
    <w:p w:rsidR="00054D06" w:rsidRDefault="00054D06" w:rsidP="00C80BE0">
      <w:pPr>
        <w:ind w:firstLine="709"/>
        <w:rPr>
          <w:sz w:val="28"/>
          <w:szCs w:val="28"/>
        </w:rPr>
      </w:pPr>
    </w:p>
    <w:p w:rsidR="00054D06" w:rsidRPr="00F824FE" w:rsidRDefault="00054D06" w:rsidP="00C80BE0">
      <w:pPr>
        <w:ind w:firstLine="709"/>
        <w:rPr>
          <w:sz w:val="28"/>
          <w:szCs w:val="28"/>
        </w:rPr>
      </w:pPr>
    </w:p>
    <w:p w:rsidR="00F824FE" w:rsidRPr="00F824FE" w:rsidRDefault="00F824FE" w:rsidP="00C80B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824FE">
        <w:rPr>
          <w:sz w:val="28"/>
          <w:szCs w:val="28"/>
        </w:rPr>
        <w:t>01</w:t>
      </w:r>
      <w:r w:rsidR="00B80E78">
        <w:rPr>
          <w:sz w:val="28"/>
          <w:szCs w:val="28"/>
        </w:rPr>
        <w:t>7</w:t>
      </w:r>
    </w:p>
    <w:p w:rsidR="00F824FE" w:rsidRDefault="00F824FE" w:rsidP="00B80E78">
      <w:pPr>
        <w:spacing w:line="360" w:lineRule="auto"/>
        <w:jc w:val="center"/>
        <w:rPr>
          <w:b/>
          <w:sz w:val="32"/>
          <w:szCs w:val="32"/>
        </w:rPr>
      </w:pPr>
      <w:r w:rsidRPr="00F916C3">
        <w:rPr>
          <w:b/>
          <w:sz w:val="32"/>
          <w:szCs w:val="32"/>
        </w:rPr>
        <w:lastRenderedPageBreak/>
        <w:t>Содержание</w:t>
      </w:r>
    </w:p>
    <w:p w:rsidR="00F916C3" w:rsidRPr="00F916C3" w:rsidRDefault="00F916C3" w:rsidP="00B80E78">
      <w:pPr>
        <w:spacing w:line="360" w:lineRule="auto"/>
        <w:jc w:val="center"/>
        <w:rPr>
          <w:b/>
          <w:sz w:val="32"/>
          <w:szCs w:val="32"/>
        </w:rPr>
      </w:pPr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0E78">
        <w:rPr>
          <w:b/>
          <w:sz w:val="28"/>
          <w:szCs w:val="28"/>
        </w:rPr>
        <w:fldChar w:fldCharType="begin"/>
      </w:r>
      <w:r w:rsidR="00D51037" w:rsidRPr="00B80E78">
        <w:rPr>
          <w:b/>
          <w:sz w:val="28"/>
          <w:szCs w:val="28"/>
        </w:rPr>
        <w:instrText xml:space="preserve"> TOC \h \z \t "1;1" </w:instrText>
      </w:r>
      <w:r w:rsidRPr="00B80E78">
        <w:rPr>
          <w:b/>
          <w:sz w:val="28"/>
          <w:szCs w:val="28"/>
        </w:rPr>
        <w:fldChar w:fldCharType="separate"/>
      </w:r>
      <w:hyperlink w:anchor="_Toc445990121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№1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_Toc445990121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8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2" w:history="1">
        <w:r w:rsidR="00D253B3" w:rsidRPr="00B80E78">
          <w:rPr>
            <w:rStyle w:val="ac"/>
            <w:noProof/>
            <w:sz w:val="28"/>
            <w:szCs w:val="28"/>
          </w:rPr>
          <w:t>Тема: Анализ и оценка состава и имущества организации и источников его формирования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_Toc445990122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8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3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№2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_Toc445990123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13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4" w:history="1">
        <w:r w:rsidR="00D253B3" w:rsidRPr="00B80E78">
          <w:rPr>
            <w:rStyle w:val="ac"/>
            <w:noProof/>
            <w:sz w:val="28"/>
            <w:szCs w:val="28"/>
          </w:rPr>
          <w:t>Тема: Анализ ликвидности баланса. Расчет и анализ показателей платежеспособности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_Toc445990124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13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5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№3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_Toc445990125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19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6" w:history="1">
        <w:r w:rsidR="00D253B3" w:rsidRPr="00B80E78">
          <w:rPr>
            <w:rStyle w:val="ac"/>
            <w:noProof/>
            <w:sz w:val="28"/>
            <w:szCs w:val="28"/>
          </w:rPr>
          <w:t>Тема: Определение типа финансовой устойчивости. Расчет, анализ и оценка финансовых коэффициентов рыночной устойчивости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_Toc445990126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20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7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№4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_Toc445990127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29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8" w:history="1">
        <w:r w:rsidR="00D253B3" w:rsidRPr="00B80E78">
          <w:rPr>
            <w:rStyle w:val="ac"/>
            <w:noProof/>
            <w:sz w:val="28"/>
            <w:szCs w:val="28"/>
          </w:rPr>
          <w:t>Тема: Анализ прибыли отчетного периода по относительным и абсолютным величинам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_Toc445990128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29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29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№5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_Toc445990129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41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0" w:history="1">
        <w:r w:rsidR="00D253B3" w:rsidRPr="00B80E78">
          <w:rPr>
            <w:rStyle w:val="ac"/>
            <w:noProof/>
            <w:sz w:val="28"/>
            <w:szCs w:val="28"/>
          </w:rPr>
          <w:t>Тема: Анализ рентабельности продаж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_Toc445990130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41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1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№6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_Toc445990131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46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2" w:history="1">
        <w:r w:rsidR="00D253B3" w:rsidRPr="00B80E78">
          <w:rPr>
            <w:rStyle w:val="ac"/>
            <w:noProof/>
            <w:sz w:val="28"/>
            <w:szCs w:val="28"/>
          </w:rPr>
          <w:t>Тема: Анализ дебиторской и кредиторской задолженности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_Toc445990132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46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3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№7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_Toc445990133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50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4" w:history="1">
        <w:r w:rsidR="00D253B3" w:rsidRPr="00B80E78">
          <w:rPr>
            <w:rStyle w:val="ac"/>
            <w:noProof/>
            <w:sz w:val="28"/>
            <w:szCs w:val="28"/>
          </w:rPr>
          <w:t>Тема: Оценка безубыточности, силы воздействия операционного рычага, эффект финансового рычага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_Toc445990134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50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5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 8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_Toc445990135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55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6" w:history="1">
        <w:r w:rsidR="00D253B3" w:rsidRPr="00B80E78">
          <w:rPr>
            <w:rStyle w:val="ac"/>
            <w:noProof/>
            <w:sz w:val="28"/>
            <w:szCs w:val="28"/>
          </w:rPr>
          <w:t>Общая оценка деловой активности предприятия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_Toc445990136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55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7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№9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_Toc445990137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59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8" w:history="1">
        <w:r w:rsidR="00D253B3" w:rsidRPr="00B80E78">
          <w:rPr>
            <w:rStyle w:val="ac"/>
            <w:noProof/>
            <w:sz w:val="28"/>
            <w:szCs w:val="28"/>
          </w:rPr>
          <w:t>Тема: Анализ фонда оплаты труда и использования трудовых ресурсов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_Toc445990138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59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39" w:history="1">
        <w:r w:rsidR="00D253B3" w:rsidRPr="00B80E78">
          <w:rPr>
            <w:rStyle w:val="ac"/>
            <w:noProof/>
            <w:sz w:val="28"/>
            <w:szCs w:val="28"/>
          </w:rPr>
          <w:t>Практическая работа 10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_Toc445990139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74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40" w:history="1">
        <w:r w:rsidR="00D253B3" w:rsidRPr="00B80E78">
          <w:rPr>
            <w:rStyle w:val="ac"/>
            <w:noProof/>
            <w:sz w:val="28"/>
            <w:szCs w:val="28"/>
          </w:rPr>
          <w:t>Тема: Определение класса финансовой устойчивости. Оценка вероятности банкротства.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_Toc445990140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74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D253B3" w:rsidRPr="00B80E78" w:rsidRDefault="00421A44" w:rsidP="00B80E78">
      <w:pPr>
        <w:pStyle w:val="13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45990141" w:history="1">
        <w:r w:rsidR="00D253B3" w:rsidRPr="00B80E78">
          <w:rPr>
            <w:rStyle w:val="ac"/>
            <w:noProof/>
            <w:sz w:val="28"/>
            <w:szCs w:val="28"/>
          </w:rPr>
          <w:t>Приложения</w:t>
        </w:r>
        <w:r w:rsidR="00D253B3" w:rsidRPr="00B80E78">
          <w:rPr>
            <w:noProof/>
            <w:webHidden/>
            <w:sz w:val="28"/>
            <w:szCs w:val="28"/>
          </w:rPr>
          <w:tab/>
        </w:r>
        <w:r w:rsidRPr="00B80E78">
          <w:rPr>
            <w:noProof/>
            <w:webHidden/>
            <w:sz w:val="28"/>
            <w:szCs w:val="28"/>
          </w:rPr>
          <w:fldChar w:fldCharType="begin"/>
        </w:r>
        <w:r w:rsidR="00D253B3" w:rsidRPr="00B80E78">
          <w:rPr>
            <w:noProof/>
            <w:webHidden/>
            <w:sz w:val="28"/>
            <w:szCs w:val="28"/>
          </w:rPr>
          <w:instrText xml:space="preserve"> PAGEREF _Toc445990141 \h </w:instrText>
        </w:r>
        <w:r w:rsidRPr="00B80E78">
          <w:rPr>
            <w:noProof/>
            <w:webHidden/>
            <w:sz w:val="28"/>
            <w:szCs w:val="28"/>
          </w:rPr>
        </w:r>
        <w:r w:rsidRPr="00B80E78">
          <w:rPr>
            <w:noProof/>
            <w:webHidden/>
            <w:sz w:val="28"/>
            <w:szCs w:val="28"/>
          </w:rPr>
          <w:fldChar w:fldCharType="separate"/>
        </w:r>
        <w:r w:rsidR="00380B23">
          <w:rPr>
            <w:noProof/>
            <w:webHidden/>
            <w:sz w:val="28"/>
            <w:szCs w:val="28"/>
          </w:rPr>
          <w:t>86</w:t>
        </w:r>
        <w:r w:rsidRPr="00B80E78">
          <w:rPr>
            <w:noProof/>
            <w:webHidden/>
            <w:sz w:val="28"/>
            <w:szCs w:val="28"/>
          </w:rPr>
          <w:fldChar w:fldCharType="end"/>
        </w:r>
      </w:hyperlink>
    </w:p>
    <w:p w:rsidR="00B80E78" w:rsidRDefault="00421A44" w:rsidP="00F916C3">
      <w:pPr>
        <w:spacing w:line="360" w:lineRule="auto"/>
        <w:jc w:val="center"/>
        <w:rPr>
          <w:b/>
          <w:sz w:val="32"/>
          <w:szCs w:val="32"/>
        </w:rPr>
      </w:pPr>
      <w:r w:rsidRPr="00B80E78">
        <w:rPr>
          <w:b/>
          <w:sz w:val="28"/>
          <w:szCs w:val="28"/>
        </w:rPr>
        <w:lastRenderedPageBreak/>
        <w:fldChar w:fldCharType="end"/>
      </w:r>
      <w:r w:rsidR="00B80E78" w:rsidRPr="00B80E78">
        <w:rPr>
          <w:b/>
          <w:sz w:val="32"/>
          <w:szCs w:val="32"/>
        </w:rPr>
        <w:t>Аннотация</w:t>
      </w:r>
    </w:p>
    <w:p w:rsidR="00B80E78" w:rsidRPr="00B80E78" w:rsidRDefault="00B80E78" w:rsidP="00B80E78">
      <w:pPr>
        <w:pStyle w:val="a5"/>
        <w:ind w:left="0" w:firstLine="709"/>
        <w:rPr>
          <w:b/>
          <w:sz w:val="32"/>
          <w:szCs w:val="32"/>
        </w:rPr>
      </w:pPr>
    </w:p>
    <w:p w:rsidR="00B80E78" w:rsidRPr="00B80E78" w:rsidRDefault="00B80E78" w:rsidP="00B80E78">
      <w:pPr>
        <w:pStyle w:val="a5"/>
        <w:ind w:left="0" w:firstLine="709"/>
        <w:rPr>
          <w:b/>
          <w:szCs w:val="28"/>
        </w:rPr>
      </w:pPr>
    </w:p>
    <w:p w:rsidR="00B80E78" w:rsidRPr="00B80E78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Динамизм развития информационного общества обуславливает, что профессиональная деятельность сегодняшнего молодого специалиста не предопределена на весь период его трудовой активности, а, напротив, предполагает необходимость непрерывного образования, готовность к постоянному повышению своей профессиональной компетентности.              </w:t>
      </w:r>
    </w:p>
    <w:p w:rsidR="00B80E78" w:rsidRPr="00B80E78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Работодателю  необходимо, чтобы специалист на высоком уровне  владел своей основной профессией и на достаточном уровне – некоторыми дополнительными  компетенциями, полезными для выполнения своих обязанностей. Следует отметить, что для специалиста 21 века становиться актуальным профессиональное использование  информационно-коммуникационных технологий. Это обусловлено переходом к информационному обществу, внедрением новейших информационных технологий, массовой компьютеризацией всех сфер жизнедеятельности человека.</w:t>
      </w:r>
    </w:p>
    <w:p w:rsidR="00B80E78" w:rsidRPr="00B80E78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ФГОС СПО ориентирует профессиональные образовательные организации на компетентностный подход, основными конструкторами которого являются «компетентность» и «компетенция». При этом компетенция трактуется как «способность применять знания, умения, отношения и опыт в знакомых и незнакомых трудовых ситуациях» [21,с.17]. Среди обширного комплекса компетенций, которыми должен овладеть будущий бухгалтер, особое место занимает информационная компетенция – 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Информационная компетентность специалиста непосредственно влияет на его развитие в профессиональной сфере. Сформированность информационной компетенции у будущего  бухгалтера позволяет ему подготовиться к выбранной профессиональной деятельности, </w:t>
      </w:r>
      <w:r w:rsidRPr="00B80E78">
        <w:rPr>
          <w:sz w:val="28"/>
          <w:szCs w:val="28"/>
        </w:rPr>
        <w:lastRenderedPageBreak/>
        <w:t xml:space="preserve">использовать ИКТ  для работы с информацией в своей профессиональной деятельности, жить и трудиться в информационном обществе. Значительное место в учебном процессе отводиться на формирование ОК5. Использование информационно-коммуникационных технологий в профессиональной деятельности. Информационный ресурс специальности 38.02.01 Экономика и бухгалтерский учет (по отраслям) формируется разными способами, в том числе на основе простейших информационно-расчетных таблиц, подготовленных с помощью  </w:t>
      </w:r>
      <w:r w:rsidRPr="00B80E78">
        <w:rPr>
          <w:sz w:val="28"/>
          <w:szCs w:val="28"/>
          <w:lang w:val="en-US"/>
        </w:rPr>
        <w:t>Microsoft</w:t>
      </w:r>
      <w:r w:rsidRPr="00B80E78">
        <w:rPr>
          <w:sz w:val="28"/>
          <w:szCs w:val="28"/>
        </w:rPr>
        <w:t xml:space="preserve"> </w:t>
      </w:r>
      <w:r w:rsidRPr="00B80E78">
        <w:rPr>
          <w:sz w:val="28"/>
          <w:szCs w:val="28"/>
          <w:lang w:val="en-US"/>
        </w:rPr>
        <w:t>Excel</w:t>
      </w:r>
      <w:r w:rsidRPr="00B80E78">
        <w:rPr>
          <w:sz w:val="28"/>
          <w:szCs w:val="28"/>
        </w:rPr>
        <w:t xml:space="preserve">. Изучение междисциплинарного курса (МДК) «Основы бухгалтерской отчетности» предполагает овладение обучающимися профессиональными компетенциями: </w:t>
      </w:r>
    </w:p>
    <w:p w:rsidR="00B80E78" w:rsidRPr="00B80E78" w:rsidRDefault="00B80E78" w:rsidP="00B80E7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ПК 4.4. 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B80E78" w:rsidRPr="00B80E78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 Для реализации требований ФГОС СПО и работодателей подготовлен сборник методических рекомендаций для проведения  практических работ по данному МДК, который включает методические материалы для проведения 10 работ анализу финансово-хозяйственной деятельности предприятия т. д. Студенты учатся рассчитывать показатели, которые формируют общее представление о деятельности предприятия. </w:t>
      </w:r>
    </w:p>
    <w:p w:rsidR="00B80E78" w:rsidRPr="00B80E78" w:rsidRDefault="00B80E78" w:rsidP="00B80E7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Практические работы выполняются с помощью офисного обеспечения </w:t>
      </w:r>
      <w:r w:rsidRPr="00B80E78">
        <w:rPr>
          <w:sz w:val="28"/>
          <w:szCs w:val="28"/>
          <w:lang w:val="en-US"/>
        </w:rPr>
        <w:t>Microsoft</w:t>
      </w:r>
      <w:r w:rsidRPr="00B80E78">
        <w:rPr>
          <w:sz w:val="28"/>
          <w:szCs w:val="28"/>
        </w:rPr>
        <w:t xml:space="preserve"> 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  <w:r w:rsidRPr="00B80E78">
        <w:rPr>
          <w:sz w:val="28"/>
          <w:szCs w:val="28"/>
        </w:rPr>
        <w:t xml:space="preserve">, студенты могут выполнить расчеты и  с помощью калькулятора. </w:t>
      </w:r>
    </w:p>
    <w:p w:rsidR="00B80E78" w:rsidRPr="00B80E78" w:rsidRDefault="00B80E78" w:rsidP="00B80E7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 оценивании выполнения практической работы используется рейтинговая система оценки. Использование МКТ в ходе выполнения практических работ повышает эффективность занятия и обеспечивает конкурентоспособность выпускников на рынке труда.</w:t>
      </w:r>
    </w:p>
    <w:p w:rsidR="00B80E78" w:rsidRPr="00D32A9E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Default="00B80E78" w:rsidP="00B80E78">
      <w:pPr>
        <w:ind w:firstLine="709"/>
        <w:rPr>
          <w:b/>
          <w:sz w:val="32"/>
          <w:szCs w:val="32"/>
        </w:rPr>
      </w:pPr>
      <w:r w:rsidRPr="00B80E78">
        <w:rPr>
          <w:b/>
          <w:sz w:val="32"/>
          <w:szCs w:val="32"/>
        </w:rPr>
        <w:lastRenderedPageBreak/>
        <w:t xml:space="preserve">Введение </w:t>
      </w:r>
    </w:p>
    <w:p w:rsidR="00F916C3" w:rsidRPr="00B80E78" w:rsidRDefault="00F916C3" w:rsidP="00B80E78">
      <w:pPr>
        <w:ind w:firstLine="709"/>
        <w:rPr>
          <w:b/>
          <w:sz w:val="32"/>
          <w:szCs w:val="32"/>
        </w:rPr>
      </w:pPr>
    </w:p>
    <w:p w:rsidR="00B80E78" w:rsidRDefault="00B80E78" w:rsidP="00B80E78">
      <w:pPr>
        <w:ind w:firstLine="709"/>
        <w:rPr>
          <w:szCs w:val="28"/>
        </w:rPr>
      </w:pPr>
    </w:p>
    <w:p w:rsidR="00B80E78" w:rsidRPr="00B80E78" w:rsidRDefault="00B80E78" w:rsidP="00F916C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 по изучению профессионального модуля 04.02: «Основы анализа бухгалтерской отчетности» составлены на основании ФГОС СПО по специальности 38.02.01 «Экономика и бухгалтерский учет» (по отраслям) и является единой для всех форм обучения, а также всех видов и типов образовательных учреждений, реализующих основную профессиональную образовательную программы среднего профессионального образования базового уровня.</w:t>
      </w:r>
    </w:p>
    <w:p w:rsidR="00B80E78" w:rsidRPr="00B80E78" w:rsidRDefault="00B80E78" w:rsidP="00F916C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Профессиональный модуль 04.02: «Основы анализа бухгалтерской отчетности» относится к циклу специальных профессиональных дисциплин.</w:t>
      </w:r>
    </w:p>
    <w:p w:rsidR="00B80E78" w:rsidRPr="00B80E78" w:rsidRDefault="00B80E78" w:rsidP="00F916C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В условиях становления современных рыночных отношений меняется не только характер экономической деятельности предприятия, но и методы управления ими, поэтому в результате изучения профессионального модуля обучающийся должен: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bCs/>
          <w:sz w:val="28"/>
          <w:szCs w:val="28"/>
        </w:rPr>
        <w:t>знать: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методы финансового анализа;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виды и приемы финансового анализа;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процедуры анализа бухгалтерского баланса;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порядок общей оценки структуры имущества организации и его источников по показателям баланса;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порядок определения результатов общей оценки структуры активов и их источников по показателям баланса;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процедуры анализа ликвидности бухгалтерского баланса;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порядок расчета финансовых коэффициентов для оценки платежеспособности;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состав критериев оценки несостоятельности (банкротства) организации;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процедуры анализа показателей финансовой устойчивости;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процедуры анализа отчета о прибыли и убытках: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lastRenderedPageBreak/>
        <w:t>- принципы и методы общей оценки деловой активности организации;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технология расчета финансового цикла;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bCs/>
          <w:sz w:val="28"/>
          <w:szCs w:val="28"/>
        </w:rPr>
        <w:t>уметь: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использовать бухгалтерскую отчетность для анализа финансового состояния организации;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проводить участие в счетной проверке бухгалтерской отчетности;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- анализировать информацию о финансовом положении организации, ее платежеспособности и доходности.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bCs/>
          <w:sz w:val="28"/>
          <w:szCs w:val="28"/>
        </w:rPr>
        <w:t>Бухгалтер</w:t>
      </w:r>
      <w:r w:rsidRPr="00B80E78">
        <w:rPr>
          <w:sz w:val="28"/>
          <w:szCs w:val="28"/>
        </w:rPr>
        <w:t xml:space="preserve"> должен обладать </w:t>
      </w:r>
      <w:r w:rsidRPr="00B80E78">
        <w:rPr>
          <w:b/>
          <w:bCs/>
          <w:sz w:val="28"/>
          <w:szCs w:val="28"/>
        </w:rPr>
        <w:t>профессиональными компетенциями</w:t>
      </w:r>
      <w:r w:rsidRPr="00B80E78">
        <w:rPr>
          <w:sz w:val="28"/>
          <w:szCs w:val="28"/>
        </w:rPr>
        <w:t>, соответствующими основным видам профессиональной деятельности: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bCs/>
          <w:sz w:val="28"/>
          <w:szCs w:val="28"/>
        </w:rPr>
        <w:t>Составление и использование бухгалтерской отчетности.</w:t>
      </w:r>
    </w:p>
    <w:p w:rsidR="00B80E78" w:rsidRPr="00B80E78" w:rsidRDefault="00B80E78" w:rsidP="00F916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ПК 4.4. 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B80E78" w:rsidRPr="00B80E78" w:rsidRDefault="00B80E78" w:rsidP="00F916C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Изучение программного материала должно способствовать формированию у обучающихся нового экономического мышления.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80E78">
        <w:rPr>
          <w:sz w:val="28"/>
          <w:szCs w:val="28"/>
        </w:rPr>
        <w:t xml:space="preserve">етодические указания призваны оказать методологическую помощь студентам при изучении теоретических основ и приобретении навыков использования способов и приемов анализа финансовой отчетности, разработаны для обучающихся по специальности </w:t>
      </w:r>
      <w:r>
        <w:rPr>
          <w:sz w:val="28"/>
          <w:szCs w:val="28"/>
        </w:rPr>
        <w:t>38.02.01</w:t>
      </w:r>
      <w:r w:rsidRPr="00B80E78">
        <w:rPr>
          <w:sz w:val="28"/>
          <w:szCs w:val="28"/>
        </w:rPr>
        <w:t xml:space="preserve"> Экономика и бухгалтерский учет (по отраслям).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В методических указаниях представлен перечень задач, расположенных в логической последовательности прохождения междисциплинарного курса "Основы анализа бухгалтерской отчетности", который является частью профессионального модуля "Составление и использование бухгалтерской отчетности".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 рекомендуются для подготовки обучающихся к практическим занятиям.</w:t>
      </w:r>
    </w:p>
    <w:p w:rsidR="00B80E78" w:rsidRDefault="00B80E78" w:rsidP="00F916C3">
      <w:pPr>
        <w:spacing w:line="360" w:lineRule="auto"/>
        <w:jc w:val="both"/>
        <w:rPr>
          <w:b/>
          <w:sz w:val="28"/>
          <w:szCs w:val="28"/>
        </w:rPr>
      </w:pPr>
    </w:p>
    <w:p w:rsidR="00F916C3" w:rsidRDefault="00F916C3" w:rsidP="00F916C3">
      <w:pPr>
        <w:spacing w:line="360" w:lineRule="auto"/>
        <w:jc w:val="both"/>
        <w:rPr>
          <w:b/>
          <w:sz w:val="28"/>
          <w:szCs w:val="28"/>
        </w:rPr>
      </w:pPr>
    </w:p>
    <w:p w:rsidR="00F916C3" w:rsidRPr="00B80E78" w:rsidRDefault="00F916C3" w:rsidP="00F916C3">
      <w:pPr>
        <w:spacing w:line="360" w:lineRule="auto"/>
        <w:jc w:val="both"/>
        <w:rPr>
          <w:b/>
          <w:sz w:val="28"/>
          <w:szCs w:val="28"/>
        </w:rPr>
      </w:pPr>
    </w:p>
    <w:p w:rsidR="00B80E78" w:rsidRPr="00B80E78" w:rsidRDefault="00B80E78" w:rsidP="00F916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lastRenderedPageBreak/>
        <w:t>Порядок выполнения занятия: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 xml:space="preserve">1 </w:t>
      </w:r>
      <w:r w:rsidRPr="00B80E78">
        <w:rPr>
          <w:sz w:val="28"/>
          <w:szCs w:val="28"/>
        </w:rPr>
        <w:t>Получить допуск к занятию.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 xml:space="preserve">2 </w:t>
      </w:r>
      <w:r w:rsidRPr="00B80E78">
        <w:rPr>
          <w:sz w:val="28"/>
          <w:szCs w:val="28"/>
        </w:rPr>
        <w:t xml:space="preserve">Выполнить представленные задания и оформить отчёт. 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>3</w:t>
      </w:r>
      <w:r w:rsidRPr="00B80E78">
        <w:rPr>
          <w:sz w:val="28"/>
          <w:szCs w:val="28"/>
        </w:rPr>
        <w:t xml:space="preserve"> Ответить на контрольные вопросы.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>4</w:t>
      </w:r>
      <w:r w:rsidRPr="00B80E78">
        <w:rPr>
          <w:sz w:val="28"/>
          <w:szCs w:val="28"/>
        </w:rPr>
        <w:t xml:space="preserve"> Получить зачёт.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рекомендации ориентированы на самостоятельную подготовку студентов к выполнению практических работ.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Каждая работа рассчитана на 2 часа. Сюда включено время на контроль знаний студентов (уровень их подготовки к выполнению работы), оформление и защиту отчёта.</w:t>
      </w:r>
    </w:p>
    <w:p w:rsidR="00B80E78" w:rsidRPr="00B80E78" w:rsidRDefault="00B80E78" w:rsidP="00F916C3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К каждой работе прилагается перечень вопросов для самопроверки, имеются сноски для использования Приложений.</w:t>
      </w:r>
    </w:p>
    <w:p w:rsidR="00B80E78" w:rsidRPr="00B80E78" w:rsidRDefault="00B80E78" w:rsidP="00F916C3">
      <w:pPr>
        <w:pStyle w:val="3"/>
        <w:spacing w:line="360" w:lineRule="auto"/>
        <w:ind w:firstLine="709"/>
        <w:jc w:val="both"/>
        <w:rPr>
          <w:b w:val="0"/>
          <w:szCs w:val="28"/>
        </w:rPr>
      </w:pPr>
    </w:p>
    <w:p w:rsidR="00B80E78" w:rsidRPr="00B80E78" w:rsidRDefault="00B80E78" w:rsidP="00F916C3">
      <w:pPr>
        <w:pStyle w:val="3"/>
        <w:spacing w:line="360" w:lineRule="auto"/>
        <w:ind w:firstLine="709"/>
        <w:jc w:val="both"/>
        <w:rPr>
          <w:b w:val="0"/>
          <w:szCs w:val="28"/>
        </w:rPr>
      </w:pPr>
      <w:r w:rsidRPr="00B80E78">
        <w:rPr>
          <w:szCs w:val="28"/>
        </w:rPr>
        <w:t>Рекомендации по оформлению отчёта по практическим работам</w:t>
      </w:r>
    </w:p>
    <w:p w:rsidR="00B80E78" w:rsidRPr="00B80E78" w:rsidRDefault="00B80E78" w:rsidP="00F916C3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80E78">
        <w:rPr>
          <w:rFonts w:ascii="Times New Roman" w:hAnsi="Times New Roman" w:cs="Times New Roman"/>
          <w:i w:val="0"/>
          <w:color w:val="auto"/>
          <w:sz w:val="28"/>
          <w:szCs w:val="28"/>
        </w:rPr>
        <w:t>Отчёт по практической работе оформляется в соответствии с                          ГОСТ  2. 105 – 95 и едиными требованиями, принятыми в колледже, и должен содержать:</w:t>
      </w:r>
    </w:p>
    <w:p w:rsidR="00B80E78" w:rsidRPr="00B80E78" w:rsidRDefault="00B80E78" w:rsidP="00F916C3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B80E78" w:rsidRPr="00B80E78" w:rsidRDefault="00B80E78" w:rsidP="00F916C3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отчета: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 вид работы</w:t>
      </w:r>
      <w:r w:rsidRPr="00B80E78">
        <w:rPr>
          <w:sz w:val="28"/>
          <w:szCs w:val="28"/>
          <w:lang w:val="en-US"/>
        </w:rPr>
        <w:t>;</w:t>
      </w:r>
      <w:r w:rsidRPr="00B80E78">
        <w:rPr>
          <w:sz w:val="28"/>
          <w:szCs w:val="28"/>
        </w:rPr>
        <w:t xml:space="preserve"> 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B80E78">
        <w:rPr>
          <w:sz w:val="28"/>
          <w:szCs w:val="28"/>
        </w:rPr>
        <w:t xml:space="preserve"> тема работы</w:t>
      </w:r>
      <w:r w:rsidRPr="00B80E78">
        <w:rPr>
          <w:sz w:val="28"/>
          <w:szCs w:val="28"/>
          <w:lang w:val="en-US"/>
        </w:rPr>
        <w:t>;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B80E78">
        <w:rPr>
          <w:sz w:val="28"/>
          <w:szCs w:val="28"/>
        </w:rPr>
        <w:t xml:space="preserve"> цель работы</w:t>
      </w:r>
      <w:r w:rsidRPr="00B80E78">
        <w:rPr>
          <w:sz w:val="28"/>
          <w:szCs w:val="28"/>
          <w:lang w:val="en-US"/>
        </w:rPr>
        <w:t>;</w:t>
      </w:r>
    </w:p>
    <w:p w:rsidR="00B80E78" w:rsidRPr="00B80E78" w:rsidRDefault="00B80E78" w:rsidP="00F916C3">
      <w:pPr>
        <w:pStyle w:val="a5"/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 последовательное выполнение заданий, оформленное письменно (алгоритм выполнения работы);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вывод</w:t>
      </w:r>
      <w:r w:rsidRPr="00B80E78">
        <w:rPr>
          <w:sz w:val="28"/>
          <w:szCs w:val="28"/>
          <w:lang w:val="en-US"/>
        </w:rPr>
        <w:t xml:space="preserve"> 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ответы на контрольные вопросы</w:t>
      </w:r>
    </w:p>
    <w:p w:rsidR="00B80E78" w:rsidRPr="00B80E78" w:rsidRDefault="00B80E78" w:rsidP="00F916C3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Дата выполнения занятия.</w:t>
      </w:r>
    </w:p>
    <w:p w:rsidR="00F916C3" w:rsidRDefault="00F916C3" w:rsidP="00AF2722">
      <w:pPr>
        <w:pStyle w:val="11"/>
      </w:pPr>
      <w:bookmarkStart w:id="0" w:name="_Toc445990121"/>
    </w:p>
    <w:p w:rsidR="00F824FE" w:rsidRPr="00F916C3" w:rsidRDefault="00F824FE" w:rsidP="00AF2722">
      <w:pPr>
        <w:pStyle w:val="11"/>
      </w:pPr>
      <w:r w:rsidRPr="00F916C3">
        <w:lastRenderedPageBreak/>
        <w:t>Практическая работа 1</w:t>
      </w:r>
      <w:bookmarkEnd w:id="0"/>
    </w:p>
    <w:p w:rsidR="00F824FE" w:rsidRPr="00F916C3" w:rsidRDefault="00F824FE" w:rsidP="00AF2722">
      <w:pPr>
        <w:pStyle w:val="11"/>
      </w:pPr>
      <w:bookmarkStart w:id="1" w:name="_Toc445990122"/>
      <w:r w:rsidRPr="00F916C3">
        <w:t>Тема: Анализ и оценка состава и имущества организации и источников его формирования</w:t>
      </w:r>
      <w:bookmarkEnd w:id="1"/>
    </w:p>
    <w:p w:rsidR="00F824FE" w:rsidRDefault="00F824FE" w:rsidP="00C80BE0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80E78" w:rsidRP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>Цель</w:t>
      </w:r>
      <w:r w:rsidRPr="00B80E78">
        <w:rPr>
          <w:sz w:val="28"/>
          <w:szCs w:val="28"/>
        </w:rPr>
        <w:t xml:space="preserve">: изучить сущность и основные виды анализа финансовой отчетности, а также научиться проводить вертикальный и горизонтальный анализ финансовой отчетности. </w:t>
      </w:r>
    </w:p>
    <w:p w:rsidR="00B80E78" w:rsidRP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Студент должен уметь: </w:t>
      </w:r>
    </w:p>
    <w:p w:rsidR="00B80E78" w:rsidRP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- различать предмет и объекты анализа финансовой отчетности; </w:t>
      </w:r>
    </w:p>
    <w:p w:rsidR="00B80E78" w:rsidRP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- классифицировать виды анализа по различным признакам; </w:t>
      </w:r>
    </w:p>
    <w:p w:rsid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- проводить вертикальный, горизонтальный анализ финансовой отчетности. </w:t>
      </w:r>
    </w:p>
    <w:p w:rsidR="00B80E78" w:rsidRPr="00B80E78" w:rsidRDefault="00B80E78" w:rsidP="00B80E78">
      <w:pPr>
        <w:pStyle w:val="Default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B80E78" w:rsidRPr="00B80E78" w:rsidRDefault="00B80E78" w:rsidP="00B80E78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B80E78" w:rsidRPr="00B80E78" w:rsidRDefault="00B80E78" w:rsidP="00B80E7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80E78" w:rsidRPr="00B80E78" w:rsidRDefault="00B80E78" w:rsidP="00B80E7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F824FE" w:rsidRDefault="00F824FE" w:rsidP="00C80BE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24FE" w:rsidRDefault="00F824FE" w:rsidP="00C80BE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F824FE" w:rsidRDefault="00F824FE" w:rsidP="00C80BE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80E78" w:rsidRPr="002F708D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F708D">
        <w:rPr>
          <w:b/>
          <w:sz w:val="28"/>
          <w:szCs w:val="28"/>
        </w:rPr>
        <w:t>Основные сведения по теме</w:t>
      </w:r>
      <w:r w:rsidRPr="002F708D">
        <w:rPr>
          <w:sz w:val="28"/>
          <w:szCs w:val="28"/>
        </w:rPr>
        <w:t>: Все пользователи финансовых отчетов предприятий используют результаты финансового анализа для принятия решений по оптимизации своих интересов. По содержанию процесса управления выделяют: перспективный (прогнозный, предварительный) анализ, оперативный анализ, текущий (ретроспективный) анализ по итогам деятельности за тот или иной период. Текущий (ретроспективный) анализ базируется на бухгалтерской и статической отч</w:t>
      </w:r>
      <w:r w:rsidR="00F916C3">
        <w:rPr>
          <w:sz w:val="28"/>
          <w:szCs w:val="28"/>
        </w:rPr>
        <w:t>е</w:t>
      </w:r>
      <w:r w:rsidRPr="002F708D">
        <w:rPr>
          <w:sz w:val="28"/>
          <w:szCs w:val="28"/>
        </w:rPr>
        <w:t xml:space="preserve">тности и позволяет оценить работу объединений, предприятий и их подразделений за месяц, квартал и год нарастающим итогом. Текущий анализ – наиболее полный анализ </w:t>
      </w:r>
      <w:r w:rsidRPr="002F708D">
        <w:rPr>
          <w:sz w:val="28"/>
          <w:szCs w:val="28"/>
        </w:rPr>
        <w:lastRenderedPageBreak/>
        <w:t>финансовой дея</w:t>
      </w:r>
      <w:r>
        <w:rPr>
          <w:sz w:val="28"/>
          <w:szCs w:val="28"/>
        </w:rPr>
        <w:t>т</w:t>
      </w:r>
      <w:r w:rsidRPr="002F708D">
        <w:rPr>
          <w:sz w:val="28"/>
          <w:szCs w:val="28"/>
        </w:rPr>
        <w:t>ельности, вбирающий в себя результаты оперативного анализа и служащий базой перспективного анализа. Оперативный анализ приближ</w:t>
      </w:r>
      <w:r w:rsidR="00F916C3">
        <w:rPr>
          <w:sz w:val="28"/>
          <w:szCs w:val="28"/>
        </w:rPr>
        <w:t>е</w:t>
      </w:r>
      <w:r w:rsidRPr="002F708D">
        <w:rPr>
          <w:sz w:val="28"/>
          <w:szCs w:val="28"/>
        </w:rPr>
        <w:t>н во времени к моменту совершения хозяйственных операций. Он основывается на данных первичного (бухгалтерского и статического) уч</w:t>
      </w:r>
      <w:r w:rsidR="00F916C3">
        <w:rPr>
          <w:sz w:val="28"/>
          <w:szCs w:val="28"/>
        </w:rPr>
        <w:t>е</w:t>
      </w:r>
      <w:r w:rsidRPr="002F708D">
        <w:rPr>
          <w:sz w:val="28"/>
          <w:szCs w:val="28"/>
        </w:rPr>
        <w:t xml:space="preserve">та. Оперативный анализ представляет собой систему повседневного изучения выполнения плановых заданий с целью быстрого вмешательства в процесс производства и обеспечения эффективности функционирования предприятия. </w:t>
      </w:r>
    </w:p>
    <w:p w:rsidR="00B80E78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F708D">
        <w:rPr>
          <w:sz w:val="28"/>
          <w:szCs w:val="28"/>
        </w:rPr>
        <w:t>Перспективным анализом называют анализ результатов хозяйственной деятельности с целью определения их возможных значе</w:t>
      </w:r>
      <w:r>
        <w:rPr>
          <w:sz w:val="28"/>
          <w:szCs w:val="28"/>
        </w:rPr>
        <w:t>н</w:t>
      </w:r>
      <w:r w:rsidRPr="002F708D">
        <w:rPr>
          <w:sz w:val="28"/>
          <w:szCs w:val="28"/>
        </w:rPr>
        <w:t>ий в будущем</w:t>
      </w:r>
      <w:r>
        <w:rPr>
          <w:sz w:val="28"/>
          <w:szCs w:val="28"/>
        </w:rPr>
        <w:t>.</w:t>
      </w:r>
    </w:p>
    <w:p w:rsidR="00B80E78" w:rsidRPr="002F708D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F708D">
        <w:rPr>
          <w:sz w:val="28"/>
          <w:szCs w:val="28"/>
        </w:rPr>
        <w:t xml:space="preserve">Раскрывая картину будущего, перспективный анализ обеспечивает управляющему решение задач стратегического управления. Цель анализа состоит не только в том, чтобы установить и оценить финансовое состояние предприятия, но еще и в том, чтобы постоянно проводить работу, направленную на его улучшение. Оценка финансового состояния может быть выполнена с различной степенью детализации в зависимости от цели анализа, имеющейся информации, программного, технического и кадрового обеспечения. Наиболее целесообразным является выделение процедур экспресс-анализа и углубленного анализа финансового состояния. Анализ финансовой отчетности дает возможность оценить: - имущественное состояние предприятия; - степень предпринимательского риска; - достаточность капитала для текущей деятельности и долгосрочных инвестиций; - потребность в дополнительных источниках финансирования; - способность к наращиванию капитала; - рациональность привлечения заемных средств; - обоснованность политики распределения и использования прибыли. Основу информационного обеспечения анализа должна составить бухгалтерская отчетность, которая является единой для организаций всех отраслей и форм собственности. Анализ финансовой отчетности представляет собой часть общего, полного анализа хозяйственной деятельности, проводимого в определенной последовательности. На первом этапе составляется программа анализа, подбираются, проверяются, </w:t>
      </w:r>
      <w:r w:rsidRPr="002F708D">
        <w:rPr>
          <w:sz w:val="28"/>
          <w:szCs w:val="28"/>
        </w:rPr>
        <w:lastRenderedPageBreak/>
        <w:t xml:space="preserve">обрабатываются и систематизируются необходимые материалы. Объем информации, привлекаемый для анализа, зависит от целей анализа и его периодичности. На втором этапе анализа информационные данные группируются в аналитические таблицы, проводится изучение показателей финансовой деятельности хозяйствующего субъекта. На третьем этапе подводятся итоги анализа, разрабатываются мероприятия, направленные на дальнейшее улучшение финансовой деятельности хозяйствующего субъекта.  </w:t>
      </w:r>
    </w:p>
    <w:p w:rsidR="00B80E78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2F708D">
        <w:rPr>
          <w:sz w:val="28"/>
          <w:szCs w:val="28"/>
        </w:rPr>
        <w:t>Практика анализа финансовой отчетности выработала основные виды анализа (методику анализа). Среди них можно выделить</w:t>
      </w:r>
      <w:r>
        <w:t xml:space="preserve"> </w:t>
      </w:r>
      <w:r w:rsidRPr="002F708D">
        <w:rPr>
          <w:sz w:val="28"/>
          <w:szCs w:val="28"/>
        </w:rPr>
        <w:t xml:space="preserve">следующие </w:t>
      </w:r>
    </w:p>
    <w:p w:rsidR="00B80E78" w:rsidRPr="002F708D" w:rsidRDefault="00B80E78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2F708D">
        <w:rPr>
          <w:sz w:val="28"/>
          <w:szCs w:val="28"/>
        </w:rPr>
        <w:t>основные методы: - горизонтальный (временной) анализ - сравнение каждой позиции отчетности с предыдущим периодом; - вертикальный (структурный) анализ - определение структуры итоговых финансовых показателей с выявлением влияния каждой позиции отчетности на результат в целом; - трендовый анализ - сравнение каждой позиции отчетности с рядом предшествующих периодов и определение тренда, т.е. основной тенденции динамики показателя, очищенной от случайных влияний и индивидуальных особенностей отдельных периодов. С помощью тренда формируют возможные значения показателей в будущем, а, следовательно, ведется перспективный прогнозный анализ; - анализ относительных показателей (коэффициентов) - расчет отношений между отдельными позициями отчета или позициями разных форм отчетности, определение взаимосвязей показателей; - сравнительный (пространственный) анализ - это как внутрихозяйственный анализ сводных показателей отчетности по отдельным показателям предприятия, филиалов, подразделений, цехов, так и межхозяйственный анализ показателей данного предприятия в сравнении с показателями конкурентов, со среднеотраслевыми и средними хозяйственными данными. Кроме того, анализ финансовой отчетности включает: - анализ платежеспособности и ликвидности; - анализ финансовой устойчивости; - анализ финансовых результатов, коэффициентов рентабельности и деловой активности.</w:t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>А) сравнительный аналитический баланс</w:t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sz w:val="28"/>
          <w:szCs w:val="28"/>
        </w:rPr>
        <w:drawing>
          <wp:inline distT="0" distB="0" distL="0" distR="0">
            <wp:extent cx="6153150" cy="1143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Б) вертикальный баланс</w:t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sz w:val="28"/>
          <w:szCs w:val="28"/>
        </w:rPr>
        <w:drawing>
          <wp:inline distT="0" distB="0" distL="0" distR="0">
            <wp:extent cx="6143625" cy="1000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В) горизонтальный баланс</w:t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sz w:val="28"/>
          <w:szCs w:val="28"/>
        </w:rPr>
        <w:drawing>
          <wp:inline distT="0" distB="0" distL="0" distR="0">
            <wp:extent cx="6153150" cy="809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F824FE" w:rsidP="00C80B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824FE" w:rsidRDefault="00B80E78" w:rsidP="00F916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выполнения работы:</w:t>
      </w:r>
    </w:p>
    <w:p w:rsidR="00F824FE" w:rsidRDefault="00F824FE" w:rsidP="00F916C3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24FE" w:rsidRDefault="00F824FE" w:rsidP="00F916C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Задание:</w:t>
      </w:r>
    </w:p>
    <w:p w:rsidR="00F824FE" w:rsidRPr="001A4425" w:rsidRDefault="00F824FE" w:rsidP="00F916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На основании данных готового бух баланса  </w:t>
      </w:r>
      <w:r w:rsidR="008C5E2F">
        <w:rPr>
          <w:rFonts w:ascii="Times New Roman CYR" w:hAnsi="Times New Roman CYR" w:cs="Times New Roman CYR"/>
          <w:bCs/>
          <w:sz w:val="28"/>
          <w:szCs w:val="28"/>
        </w:rPr>
        <w:t xml:space="preserve">за три условных года </w:t>
      </w:r>
      <w:r>
        <w:rPr>
          <w:rFonts w:ascii="Times New Roman CYR" w:hAnsi="Times New Roman CYR" w:cs="Times New Roman CYR"/>
          <w:bCs/>
          <w:sz w:val="28"/>
          <w:szCs w:val="28"/>
        </w:rPr>
        <w:t>(Приложение 1 и Приложение 1а) составить вертикальный, горизонтальный и сравнительные балансы.(студент может использовать возможности Mc Ex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bCs/>
          <w:sz w:val="28"/>
          <w:szCs w:val="28"/>
        </w:rPr>
        <w:t>el</w:t>
      </w:r>
      <w:r w:rsidRPr="001A4425">
        <w:rPr>
          <w:rFonts w:ascii="Times New Roman CYR" w:hAnsi="Times New Roman CYR" w:cs="Times New Roman CYR"/>
          <w:bCs/>
          <w:sz w:val="28"/>
          <w:szCs w:val="28"/>
        </w:rPr>
        <w:t>)</w:t>
      </w:r>
    </w:p>
    <w:p w:rsidR="008C5E2F" w:rsidRPr="00BE2FD0" w:rsidRDefault="008C5E2F" w:rsidP="00F916C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E2FD0">
        <w:rPr>
          <w:rFonts w:ascii="Times New Roman CYR" w:hAnsi="Times New Roman CYR" w:cs="Times New Roman CYR"/>
          <w:bCs/>
          <w:sz w:val="28"/>
          <w:szCs w:val="28"/>
        </w:rPr>
        <w:t xml:space="preserve">На основание данных представленных в бух. балансе </w:t>
      </w:r>
      <w:r w:rsidRPr="00BE2FD0">
        <w:rPr>
          <w:rFonts w:ascii="Times New Roman CYR" w:hAnsi="Times New Roman CYR" w:cs="Times New Roman CYR"/>
          <w:b/>
          <w:bCs/>
          <w:sz w:val="28"/>
          <w:szCs w:val="28"/>
        </w:rPr>
        <w:t>произвести анализ</w:t>
      </w:r>
      <w:r w:rsidRPr="00BE2FD0">
        <w:rPr>
          <w:rFonts w:ascii="Times New Roman CYR" w:hAnsi="Times New Roman CYR" w:cs="Times New Roman CYR"/>
          <w:bCs/>
          <w:sz w:val="28"/>
          <w:szCs w:val="28"/>
        </w:rPr>
        <w:t xml:space="preserve"> состава имущества и источников формирования</w:t>
      </w:r>
    </w:p>
    <w:p w:rsidR="00F916C3" w:rsidRDefault="00F916C3" w:rsidP="00B80E78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72417D" w:rsidRDefault="0072417D" w:rsidP="00B80E78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8C5E2F" w:rsidRPr="00B80E78" w:rsidRDefault="00EA3FF4" w:rsidP="00B80E78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Сделать в</w:t>
      </w:r>
      <w:r w:rsidR="008C5E2F" w:rsidRPr="00B80E78">
        <w:rPr>
          <w:b/>
          <w:sz w:val="28"/>
          <w:szCs w:val="28"/>
        </w:rPr>
        <w:t>ыводы:</w:t>
      </w:r>
    </w:p>
    <w:p w:rsidR="008C5E2F" w:rsidRPr="00EA3FF4" w:rsidRDefault="008C5E2F" w:rsidP="00B80E78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A3FF4">
        <w:rPr>
          <w:sz w:val="28"/>
          <w:szCs w:val="28"/>
        </w:rPr>
        <w:t>По составу имущества в организации за три года :</w:t>
      </w:r>
    </w:p>
    <w:p w:rsidR="008C5E2F" w:rsidRPr="00EA3FF4" w:rsidRDefault="008C5E2F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lastRenderedPageBreak/>
        <w:t>Активы организации на 31.12.201*</w:t>
      </w:r>
      <w:r w:rsidR="00757C8E">
        <w:rPr>
          <w:rStyle w:val="FontStyle60"/>
          <w:sz w:val="28"/>
          <w:szCs w:val="28"/>
          <w:vertAlign w:val="superscript"/>
        </w:rPr>
        <w:t>…</w:t>
      </w:r>
      <w:r w:rsidRPr="00EA3FF4">
        <w:rPr>
          <w:rStyle w:val="FontStyle60"/>
          <w:sz w:val="28"/>
          <w:szCs w:val="28"/>
        </w:rPr>
        <w:t xml:space="preserve"> г. характеризуются следующим соотношением</w:t>
      </w:r>
      <w:r w:rsidR="00EA3FF4">
        <w:rPr>
          <w:rStyle w:val="FontStyle60"/>
          <w:sz w:val="28"/>
          <w:szCs w:val="28"/>
        </w:rPr>
        <w:t>…..</w:t>
      </w:r>
    </w:p>
    <w:p w:rsidR="00EA3FF4" w:rsidRPr="00EA3FF4" w:rsidRDefault="008C5E2F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 xml:space="preserve"> - </w:t>
      </w:r>
      <w:r w:rsidR="00EA3FF4" w:rsidRPr="00EA3FF4">
        <w:rPr>
          <w:rStyle w:val="FontStyle60"/>
          <w:sz w:val="28"/>
          <w:szCs w:val="28"/>
        </w:rPr>
        <w:t xml:space="preserve">сделать сравнение </w:t>
      </w:r>
      <w:r w:rsidRPr="00EA3FF4">
        <w:rPr>
          <w:rStyle w:val="FontStyle60"/>
          <w:sz w:val="28"/>
          <w:szCs w:val="28"/>
        </w:rPr>
        <w:t>по долям оборотных</w:t>
      </w:r>
      <w:r w:rsidR="00EA3FF4" w:rsidRPr="00EA3FF4">
        <w:rPr>
          <w:rStyle w:val="FontStyle60"/>
          <w:sz w:val="28"/>
          <w:szCs w:val="28"/>
        </w:rPr>
        <w:t xml:space="preserve"> и внеоборотных активов</w:t>
      </w:r>
    </w:p>
    <w:p w:rsidR="00EA3FF4" w:rsidRPr="00EA3FF4" w:rsidRDefault="00EA3FF4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>- обозначить как меняется структура активов</w:t>
      </w:r>
    </w:p>
    <w:p w:rsidR="00EA3FF4" w:rsidRPr="00EA3FF4" w:rsidRDefault="00EA3FF4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 xml:space="preserve"> - проанализировать с чем связано (за счет каких показателей) изменяется величина активов</w:t>
      </w:r>
    </w:p>
    <w:p w:rsidR="008C5E2F" w:rsidRDefault="008C5E2F" w:rsidP="00B80E78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C5E2F">
        <w:rPr>
          <w:sz w:val="28"/>
          <w:szCs w:val="28"/>
        </w:rPr>
        <w:t xml:space="preserve">По </w:t>
      </w:r>
      <w:r>
        <w:rPr>
          <w:sz w:val="28"/>
          <w:szCs w:val="28"/>
        </w:rPr>
        <w:t>источникам формирования</w:t>
      </w:r>
      <w:r w:rsidRPr="008C5E2F">
        <w:rPr>
          <w:sz w:val="28"/>
          <w:szCs w:val="28"/>
        </w:rPr>
        <w:t xml:space="preserve"> имущества в организации за три года:</w:t>
      </w:r>
    </w:p>
    <w:p w:rsidR="00FA2A59" w:rsidRPr="00EA3FF4" w:rsidRDefault="00FA2A59" w:rsidP="00B80E78">
      <w:pPr>
        <w:pStyle w:val="Style7"/>
        <w:widowControl/>
        <w:spacing w:line="360" w:lineRule="auto"/>
        <w:ind w:left="786" w:firstLine="0"/>
        <w:rPr>
          <w:rStyle w:val="FontStyle60"/>
          <w:sz w:val="28"/>
          <w:szCs w:val="28"/>
        </w:rPr>
      </w:pPr>
      <w:r>
        <w:rPr>
          <w:rStyle w:val="FontStyle60"/>
          <w:sz w:val="28"/>
          <w:szCs w:val="28"/>
        </w:rPr>
        <w:t>Пассивы</w:t>
      </w:r>
      <w:r w:rsidRPr="00EA3FF4">
        <w:rPr>
          <w:rStyle w:val="FontStyle60"/>
          <w:sz w:val="28"/>
          <w:szCs w:val="28"/>
        </w:rPr>
        <w:t xml:space="preserve"> организации на 31.12.201*</w:t>
      </w:r>
      <w:r w:rsidR="00757C8E">
        <w:rPr>
          <w:rStyle w:val="FontStyle60"/>
          <w:sz w:val="28"/>
          <w:szCs w:val="28"/>
          <w:vertAlign w:val="superscript"/>
        </w:rPr>
        <w:t>…</w:t>
      </w:r>
      <w:r w:rsidRPr="00EA3FF4">
        <w:rPr>
          <w:rStyle w:val="FontStyle60"/>
          <w:sz w:val="28"/>
          <w:szCs w:val="28"/>
        </w:rPr>
        <w:t xml:space="preserve"> г. характеризуются следующим соотношением</w:t>
      </w:r>
      <w:r>
        <w:rPr>
          <w:rStyle w:val="FontStyle60"/>
          <w:sz w:val="28"/>
          <w:szCs w:val="28"/>
        </w:rPr>
        <w:t>…..</w:t>
      </w:r>
    </w:p>
    <w:p w:rsidR="00EA3FF4" w:rsidRDefault="00EA3FF4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 xml:space="preserve">- сделать сравнение по </w:t>
      </w:r>
      <w:r>
        <w:rPr>
          <w:rStyle w:val="FontStyle60"/>
          <w:sz w:val="28"/>
          <w:szCs w:val="28"/>
        </w:rPr>
        <w:t>видам капитала ( собственный /заемный)</w:t>
      </w:r>
    </w:p>
    <w:p w:rsidR="00EA3FF4" w:rsidRPr="00EA3FF4" w:rsidRDefault="00EA3FF4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 xml:space="preserve">- обозначить как меняется структура </w:t>
      </w:r>
      <w:r>
        <w:rPr>
          <w:rStyle w:val="FontStyle60"/>
          <w:sz w:val="28"/>
          <w:szCs w:val="28"/>
        </w:rPr>
        <w:t>пассивов</w:t>
      </w:r>
    </w:p>
    <w:p w:rsidR="00EA3FF4" w:rsidRDefault="00EA3FF4" w:rsidP="00B80E78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 w:rsidRPr="00EA3FF4">
        <w:rPr>
          <w:rStyle w:val="FontStyle60"/>
          <w:sz w:val="28"/>
          <w:szCs w:val="28"/>
        </w:rPr>
        <w:t xml:space="preserve">- проанализировать с чем связано (за счет каких показателей) изменяется величина </w:t>
      </w:r>
      <w:r>
        <w:rPr>
          <w:rStyle w:val="FontStyle60"/>
          <w:sz w:val="28"/>
          <w:szCs w:val="28"/>
        </w:rPr>
        <w:t>пассивов</w:t>
      </w:r>
    </w:p>
    <w:p w:rsidR="00B80E78" w:rsidRDefault="00B80E78" w:rsidP="00B80E78">
      <w:pPr>
        <w:jc w:val="both"/>
        <w:rPr>
          <w:b/>
          <w:sz w:val="28"/>
          <w:szCs w:val="28"/>
        </w:rPr>
      </w:pPr>
    </w:p>
    <w:p w:rsidR="00B80E78" w:rsidRDefault="00B80E78" w:rsidP="00B80E7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3AE2">
        <w:rPr>
          <w:b/>
          <w:sz w:val="28"/>
          <w:szCs w:val="28"/>
        </w:rPr>
        <w:t>Контрольные вопросы: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1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Что является объектом анализа финансовой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2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Каковы задачи анализа финансовой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,Bold"/>
          <w:sz w:val="28"/>
          <w:szCs w:val="28"/>
        </w:rPr>
        <w:t>3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Назовите основные источники информации для проведения финансового</w:t>
      </w:r>
    </w:p>
    <w:p w:rsidR="00B80E78" w:rsidRPr="000775E5" w:rsidRDefault="00B80E78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 w:rsidRPr="000775E5">
        <w:rPr>
          <w:rFonts w:eastAsia="TimesNewRoman"/>
          <w:sz w:val="28"/>
          <w:szCs w:val="28"/>
        </w:rPr>
        <w:t>анализа</w:t>
      </w:r>
      <w:r w:rsidRPr="000775E5">
        <w:rPr>
          <w:rFonts w:eastAsia="TimesNewRoman,Bold"/>
          <w:sz w:val="28"/>
          <w:szCs w:val="28"/>
        </w:rPr>
        <w:t>.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4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Что включается в состав финансовой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sz w:val="28"/>
          <w:szCs w:val="28"/>
        </w:rPr>
        <w:t>5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Какие функции выполняет индивидуальная бухгалтерская отчетность</w:t>
      </w:r>
      <w:r w:rsidR="00B80E78" w:rsidRPr="000775E5">
        <w:rPr>
          <w:rFonts w:eastAsia="TimesNewRoman,Bold"/>
          <w:b/>
          <w:bCs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6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Какие документы являются нормативной базой составления финансовой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7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Какие приняты варианты формирования бухгалтерской отчетности</w:t>
      </w:r>
      <w:r w:rsidR="00B80E78" w:rsidRPr="000775E5">
        <w:rPr>
          <w:rFonts w:eastAsia="TimesNewRoman,Bold"/>
          <w:sz w:val="28"/>
          <w:szCs w:val="28"/>
        </w:rPr>
        <w:t xml:space="preserve">, </w:t>
      </w:r>
      <w:r w:rsidR="00B80E78" w:rsidRPr="000775E5">
        <w:rPr>
          <w:rFonts w:eastAsia="TimesNewRoman"/>
          <w:sz w:val="28"/>
          <w:szCs w:val="28"/>
        </w:rPr>
        <w:t>что является критерием при их определении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8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Что включается в состав стандартной годовой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775E5" w:rsidRDefault="00F916C3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sz w:val="28"/>
          <w:szCs w:val="28"/>
        </w:rPr>
      </w:pPr>
      <w:r>
        <w:rPr>
          <w:rFonts w:eastAsia="TimesNewRoman,Bold"/>
          <w:sz w:val="28"/>
          <w:szCs w:val="28"/>
        </w:rPr>
        <w:t>9</w:t>
      </w:r>
      <w:r w:rsidR="00B80E78" w:rsidRPr="000775E5">
        <w:rPr>
          <w:rFonts w:eastAsia="TimesNewRoman,Bold"/>
          <w:sz w:val="28"/>
          <w:szCs w:val="28"/>
        </w:rPr>
        <w:t xml:space="preserve">. </w:t>
      </w:r>
      <w:r w:rsidR="00B80E78" w:rsidRPr="000775E5">
        <w:rPr>
          <w:rFonts w:eastAsia="TimesNewRoman"/>
          <w:sz w:val="28"/>
          <w:szCs w:val="28"/>
        </w:rPr>
        <w:t>Какие требования предъявляются к составлению финансовой отчетности</w:t>
      </w:r>
      <w:r w:rsidR="00B80E78" w:rsidRPr="000775E5">
        <w:rPr>
          <w:rFonts w:eastAsia="TimesNewRoman,Bold"/>
          <w:sz w:val="28"/>
          <w:szCs w:val="28"/>
        </w:rPr>
        <w:t>?</w:t>
      </w:r>
    </w:p>
    <w:p w:rsidR="00B80E78" w:rsidRPr="000E4A29" w:rsidRDefault="00B80E78" w:rsidP="00B80E7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0775E5">
        <w:rPr>
          <w:rFonts w:eastAsia="TimesNewRoman,Bold"/>
          <w:sz w:val="28"/>
          <w:szCs w:val="28"/>
        </w:rPr>
        <w:t>1</w:t>
      </w:r>
      <w:r w:rsidR="00F916C3">
        <w:rPr>
          <w:rFonts w:eastAsia="TimesNewRoman,Bold"/>
          <w:sz w:val="28"/>
          <w:szCs w:val="28"/>
        </w:rPr>
        <w:t>0</w:t>
      </w:r>
      <w:r w:rsidRPr="000775E5">
        <w:rPr>
          <w:rFonts w:eastAsia="TimesNewRoman,Bold"/>
          <w:sz w:val="28"/>
          <w:szCs w:val="28"/>
        </w:rPr>
        <w:t xml:space="preserve">. </w:t>
      </w:r>
      <w:r w:rsidRPr="000775E5">
        <w:rPr>
          <w:rFonts w:eastAsia="TimesNewRoman"/>
          <w:sz w:val="28"/>
          <w:szCs w:val="28"/>
        </w:rPr>
        <w:t>Какие методы используются в анализе финансовой отчетности</w:t>
      </w:r>
      <w:r>
        <w:rPr>
          <w:rFonts w:eastAsia="TimesNewRoman"/>
          <w:sz w:val="28"/>
          <w:szCs w:val="28"/>
        </w:rPr>
        <w:t>?</w:t>
      </w:r>
    </w:p>
    <w:p w:rsidR="00AF2722" w:rsidRDefault="00AF2722" w:rsidP="00AF2722">
      <w:pPr>
        <w:pStyle w:val="11"/>
      </w:pPr>
      <w:bookmarkStart w:id="2" w:name="_Toc445990123"/>
    </w:p>
    <w:p w:rsidR="00AF2722" w:rsidRDefault="00AF2722" w:rsidP="00AF2722">
      <w:pPr>
        <w:pStyle w:val="11"/>
      </w:pPr>
    </w:p>
    <w:p w:rsidR="00687305" w:rsidRPr="0072417D" w:rsidRDefault="00687305" w:rsidP="00AF2722">
      <w:pPr>
        <w:pStyle w:val="11"/>
      </w:pPr>
      <w:r w:rsidRPr="0072417D">
        <w:lastRenderedPageBreak/>
        <w:t>Практическая работа 2</w:t>
      </w:r>
      <w:bookmarkEnd w:id="2"/>
    </w:p>
    <w:p w:rsidR="00687305" w:rsidRPr="0072417D" w:rsidRDefault="00687305" w:rsidP="00AF2722">
      <w:pPr>
        <w:pStyle w:val="11"/>
      </w:pPr>
      <w:bookmarkStart w:id="3" w:name="_Toc445990124"/>
      <w:r w:rsidRPr="0072417D">
        <w:t>Тема: Анализ ликвидности баланса. Расчет и анализ показателей платежеспособности</w:t>
      </w:r>
      <w:bookmarkEnd w:id="3"/>
    </w:p>
    <w:p w:rsidR="00687305" w:rsidRDefault="00687305" w:rsidP="00C80BE0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0E78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b/>
          <w:sz w:val="28"/>
          <w:szCs w:val="28"/>
        </w:rPr>
        <w:t>Цель:</w:t>
      </w:r>
      <w:r w:rsidRPr="00A4327A">
        <w:rPr>
          <w:sz w:val="28"/>
          <w:szCs w:val="28"/>
        </w:rPr>
        <w:t xml:space="preserve"> научиться рассчитывать и оценивать основные показатели, характеризующие платежеспособность и ликвидность. </w:t>
      </w:r>
    </w:p>
    <w:p w:rsidR="00B80E78" w:rsidRPr="00A4327A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327A">
        <w:rPr>
          <w:sz w:val="28"/>
          <w:szCs w:val="28"/>
        </w:rPr>
        <w:t xml:space="preserve">Студент должен уметь: </w:t>
      </w:r>
    </w:p>
    <w:p w:rsidR="00B80E78" w:rsidRPr="00A4327A" w:rsidRDefault="00B80E78" w:rsidP="00B80E78">
      <w:pPr>
        <w:pStyle w:val="Default"/>
        <w:spacing w:after="21" w:line="360" w:lineRule="auto"/>
        <w:ind w:firstLine="709"/>
        <w:jc w:val="both"/>
        <w:rPr>
          <w:sz w:val="28"/>
          <w:szCs w:val="28"/>
        </w:rPr>
      </w:pPr>
      <w:r w:rsidRPr="00A4327A">
        <w:rPr>
          <w:sz w:val="28"/>
          <w:szCs w:val="28"/>
        </w:rPr>
        <w:t xml:space="preserve">- проводить анализ платежеспособности предприятия; </w:t>
      </w:r>
    </w:p>
    <w:p w:rsidR="00B80E78" w:rsidRPr="00A4327A" w:rsidRDefault="00B80E78" w:rsidP="00B80E78">
      <w:pPr>
        <w:pStyle w:val="Default"/>
        <w:ind w:firstLine="709"/>
        <w:jc w:val="both"/>
        <w:rPr>
          <w:sz w:val="28"/>
          <w:szCs w:val="28"/>
        </w:rPr>
      </w:pPr>
      <w:r w:rsidRPr="00A4327A">
        <w:rPr>
          <w:sz w:val="28"/>
          <w:szCs w:val="28"/>
        </w:rPr>
        <w:t xml:space="preserve">- проводить анализ ликвидности. </w:t>
      </w:r>
    </w:p>
    <w:p w:rsidR="00B80E78" w:rsidRPr="00A4327A" w:rsidRDefault="00B80E78" w:rsidP="00B80E78">
      <w:pPr>
        <w:pStyle w:val="Default"/>
        <w:ind w:firstLine="709"/>
        <w:jc w:val="both"/>
        <w:rPr>
          <w:sz w:val="28"/>
          <w:szCs w:val="28"/>
        </w:rPr>
      </w:pPr>
    </w:p>
    <w:p w:rsidR="00B80E78" w:rsidRPr="00B80E78" w:rsidRDefault="00B80E78" w:rsidP="00B80E78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4327A">
        <w:rPr>
          <w:sz w:val="28"/>
          <w:szCs w:val="28"/>
        </w:rPr>
        <w:t xml:space="preserve"> </w:t>
      </w:r>
      <w:r w:rsidRPr="00B80E78">
        <w:rPr>
          <w:b/>
          <w:sz w:val="28"/>
          <w:szCs w:val="28"/>
        </w:rPr>
        <w:t>Средства обучения: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B80E78" w:rsidRPr="00B80E78" w:rsidRDefault="00B80E78" w:rsidP="00B80E7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B80E78" w:rsidRPr="00B80E78" w:rsidRDefault="00B80E78" w:rsidP="00B80E7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80E78" w:rsidRPr="00B80E78" w:rsidRDefault="00B80E78" w:rsidP="00B80E7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B80E78" w:rsidRDefault="00B80E78" w:rsidP="00B80E7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80E78" w:rsidRPr="00B80E78" w:rsidRDefault="00B80E78" w:rsidP="00B80E78">
      <w:pPr>
        <w:pStyle w:val="a5"/>
        <w:numPr>
          <w:ilvl w:val="0"/>
          <w:numId w:val="3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E78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B80E78" w:rsidRDefault="00B80E78" w:rsidP="00B80E7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80E78" w:rsidRPr="00A4327A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327A">
        <w:rPr>
          <w:b/>
          <w:sz w:val="28"/>
          <w:szCs w:val="28"/>
        </w:rPr>
        <w:t xml:space="preserve">Основные сведения по теме: </w:t>
      </w:r>
      <w:r w:rsidRPr="00A4327A">
        <w:rPr>
          <w:sz w:val="28"/>
          <w:szCs w:val="28"/>
        </w:rPr>
        <w:t xml:space="preserve">Платежеспособность — это способность своевременно полностью выполнить свои платежные обязательства, вытекающие из торговых, кредитных и иных операций платежного характера. Анализ платежеспособности предприятия осуществляется путем соизмерения наличия и поступления средств с платежами первой необходимости. </w:t>
      </w:r>
    </w:p>
    <w:p w:rsidR="00B80E78" w:rsidRPr="00B80E78" w:rsidRDefault="00B80E78" w:rsidP="00B80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К платежным средствам относятся денежные средства, краткосрочные ценные бумаги, часть дебиторской задолженности, по ко-торой имеется уверенность в ее поступлении. Текущие обязательства включают краткосрочные кредиты банка, краткосрочные займы, кредиторская задолженность и прочие пассивы. Превышение платежных средств над текущими обязательствами свидетельствует о платежеспособности </w:t>
      </w:r>
      <w:r w:rsidRPr="00B80E78">
        <w:rPr>
          <w:sz w:val="28"/>
          <w:szCs w:val="28"/>
        </w:rPr>
        <w:lastRenderedPageBreak/>
        <w:t>предприятия. О неплатежеспособности может сигнализировать отсутствие денег на расчетном и других счетах в банке, наличие просроченных кредитов банку, займов, задолженности финансовым органам, нарушение сроков выплаты средств по оплате труда и другое. Платежеспособность подтверждается данными: наличия денежных средств на расчетных счетах, валютных счетах, краткосрочные финансовые вложения (эти активы должны иметь оптимальную величину); об отсутствии просроченной задолженности и задержки платежей; несвоевременном погашении кредитов, а также длительном непрерывном пользовании кредитами. Оценка платежеспособности осуществляется на основе характеристики ликвидности текущих активов, т.е. времени, необходимого для превращения их в денежную наличность. Понятия платежеспособности и ликвидности очень близки, но второе более емкое. От степени ликвидности баланса платежеспособность. В то же время ликвидность характеризует не только текущее состояние расчетов, но и перспективу.</w:t>
      </w:r>
    </w:p>
    <w:p w:rsidR="00687305" w:rsidRPr="00B80E78" w:rsidRDefault="00687305" w:rsidP="00B80E7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80E78">
        <w:rPr>
          <w:i/>
          <w:sz w:val="28"/>
          <w:szCs w:val="28"/>
        </w:rPr>
        <w:t>Оценка платежеспособности на основе показателей ликвидности предприятия:</w:t>
      </w:r>
    </w:p>
    <w:p w:rsidR="00687305" w:rsidRPr="00B80E78" w:rsidRDefault="00687305" w:rsidP="00B80E78">
      <w:pPr>
        <w:pStyle w:val="21"/>
        <w:tabs>
          <w:tab w:val="left" w:pos="708"/>
        </w:tabs>
        <w:spacing w:line="360" w:lineRule="auto"/>
        <w:ind w:firstLine="709"/>
        <w:rPr>
          <w:szCs w:val="28"/>
        </w:rPr>
      </w:pPr>
      <w:r w:rsidRPr="00B80E78">
        <w:rPr>
          <w:szCs w:val="28"/>
        </w:rPr>
        <w:t xml:space="preserve">Одним из показателей, характеризующих финансовое состояние предприятия, является его платежеспособность, т.е. возможность наличными денежными ресурсами своевременно погашать свои платежные обязательства. </w:t>
      </w:r>
    </w:p>
    <w:p w:rsidR="00687305" w:rsidRPr="00B80E78" w:rsidRDefault="00687305" w:rsidP="00B80E78">
      <w:pPr>
        <w:pStyle w:val="21"/>
        <w:tabs>
          <w:tab w:val="left" w:pos="708"/>
        </w:tabs>
        <w:spacing w:line="360" w:lineRule="auto"/>
        <w:ind w:firstLine="709"/>
        <w:rPr>
          <w:szCs w:val="28"/>
        </w:rPr>
      </w:pPr>
      <w:r w:rsidRPr="00B80E78">
        <w:rPr>
          <w:szCs w:val="28"/>
        </w:rPr>
        <w:t>Оценка платежеспособности по балансу осуществляется на основе характеристики ликвидности оборотных активов, которая определяется временем, необходимым для превращения их в денежные средства. Чем меньше времени требуется для инкассации данного актива, тем выше его ликвидность. Ликвидность баланса-возможность субъекта хозяйствования обратить активы в наличность и погасить свои платежные обязательства, а точнее-это степень покрытия долговых обязательств предприятия его активами, рок превращения которых в денежную наличность соответствует сроку погашения платежных обязательств.</w:t>
      </w:r>
    </w:p>
    <w:p w:rsidR="00687305" w:rsidRPr="00B80E78" w:rsidRDefault="00687305" w:rsidP="00B80E78">
      <w:pPr>
        <w:pStyle w:val="21"/>
        <w:tabs>
          <w:tab w:val="left" w:pos="708"/>
        </w:tabs>
        <w:spacing w:line="360" w:lineRule="auto"/>
        <w:ind w:firstLine="709"/>
        <w:rPr>
          <w:szCs w:val="28"/>
        </w:rPr>
      </w:pPr>
      <w:r w:rsidRPr="00B80E78">
        <w:rPr>
          <w:szCs w:val="28"/>
        </w:rPr>
        <w:lastRenderedPageBreak/>
        <w:t>Понятия «платежеспособность» и «ликвидность» очень близки, но второе более емкое. От степени ликвидности баланса и предприятия зависит платежеспособность. В то же время ликвидность характеризует как текущее состояние расчетов, так и перспективу. Предприятие может быть платежеспособным на отчетную дату, но иметь неблагоприятные возможности в будущем, и наоборот.</w:t>
      </w:r>
    </w:p>
    <w:p w:rsidR="00687305" w:rsidRPr="00B80E78" w:rsidRDefault="00687305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Рассматривая показатели ликвидности, следует иметь в виду, что их величина является довольно условной, т.к. ликвидность активов и срочность обязательств по бухгалтерскому балансу можно определить весьма приблизительно. Поэтому радикальное повышение точности оценки ликвидности достигается в ходе внутреннего анализа на основе данных аналитического бухгалтерского учета.</w:t>
      </w:r>
    </w:p>
    <w:p w:rsidR="00687305" w:rsidRPr="00B80E78" w:rsidRDefault="00687305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В зависимости от степени ликвидности, т.е. скорости обращения в денежные средства, активы предприятия подразделяются на:</w:t>
      </w:r>
    </w:p>
    <w:p w:rsidR="00687305" w:rsidRPr="00B80E78" w:rsidRDefault="00687305" w:rsidP="00B80E78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наиболее ликвидные активы (А1)–включает в себя абсолютно ликвидные активы, такие, как краткосрочные финансовые вложения (стр. 250/1240) и денежные средства (стр. 260/1250);</w:t>
      </w:r>
    </w:p>
    <w:p w:rsidR="00687305" w:rsidRPr="00B80E78" w:rsidRDefault="00687305" w:rsidP="00B80E78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быстрореализуемые активы (А2)–дебиторская задолженность со срокам погашения до 12 месяцев (стр. 240/1230)</w:t>
      </w:r>
      <w:r w:rsidR="0043743D" w:rsidRPr="00B80E78">
        <w:rPr>
          <w:sz w:val="28"/>
          <w:szCs w:val="28"/>
        </w:rPr>
        <w:t xml:space="preserve">  + 1260 прочие оборотные активы (стр. 270/1260);</w:t>
      </w:r>
      <w:r w:rsidRPr="00B80E78">
        <w:rPr>
          <w:sz w:val="28"/>
          <w:szCs w:val="28"/>
        </w:rPr>
        <w:t>;</w:t>
      </w:r>
    </w:p>
    <w:p w:rsidR="00687305" w:rsidRPr="00B80E78" w:rsidRDefault="00687305" w:rsidP="00B80E78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медленно реализуемые активы (А3)–запасы (стр. 210/1210), НДС (стр. 220/1220),, </w:t>
      </w:r>
    </w:p>
    <w:p w:rsidR="00687305" w:rsidRPr="00B80E78" w:rsidRDefault="00687305" w:rsidP="00B80E78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трудно реализуемые активы (А4)–все статьи раздела </w:t>
      </w:r>
      <w:r w:rsidRPr="00B80E78">
        <w:rPr>
          <w:sz w:val="28"/>
          <w:szCs w:val="28"/>
          <w:lang w:val="en-US"/>
        </w:rPr>
        <w:t>I</w:t>
      </w:r>
      <w:r w:rsidRPr="00B80E78">
        <w:rPr>
          <w:sz w:val="28"/>
          <w:szCs w:val="28"/>
        </w:rPr>
        <w:t xml:space="preserve"> (стр. 190/1100).</w:t>
      </w:r>
    </w:p>
    <w:p w:rsidR="00687305" w:rsidRPr="00B80E78" w:rsidRDefault="00687305" w:rsidP="00B80E78">
      <w:pPr>
        <w:spacing w:line="360" w:lineRule="auto"/>
        <w:ind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Пассивы баланса группируются по степени срочности их оплаты на:</w:t>
      </w:r>
    </w:p>
    <w:p w:rsidR="00687305" w:rsidRPr="00B80E78" w:rsidRDefault="00687305" w:rsidP="00B80E78">
      <w:pPr>
        <w:numPr>
          <w:ilvl w:val="0"/>
          <w:numId w:val="5"/>
        </w:numPr>
        <w:tabs>
          <w:tab w:val="clear" w:pos="720"/>
          <w:tab w:val="num" w:pos="-216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наиболее срочные пассивы (П1)–кредиторская задолженность (стр. 620/1520);</w:t>
      </w:r>
    </w:p>
    <w:p w:rsidR="00687305" w:rsidRPr="00B80E78" w:rsidRDefault="00687305" w:rsidP="00B80E78">
      <w:pPr>
        <w:numPr>
          <w:ilvl w:val="0"/>
          <w:numId w:val="5"/>
        </w:numPr>
        <w:tabs>
          <w:tab w:val="clear" w:pos="720"/>
          <w:tab w:val="num" w:pos="-216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краткосрочные пассивы (П2)–краткосрочные кредиты и займы  (стр. 610/1510 ….660/1550);</w:t>
      </w:r>
    </w:p>
    <w:p w:rsidR="00687305" w:rsidRPr="00B80E78" w:rsidRDefault="00687305" w:rsidP="00B80E78">
      <w:pPr>
        <w:numPr>
          <w:ilvl w:val="0"/>
          <w:numId w:val="5"/>
        </w:numPr>
        <w:tabs>
          <w:tab w:val="clear" w:pos="720"/>
          <w:tab w:val="num" w:pos="-216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lastRenderedPageBreak/>
        <w:t>долгосрочные пассивы (П3)-заемный капитал предприятия  (стр. 590/1400);</w:t>
      </w:r>
    </w:p>
    <w:p w:rsidR="00687305" w:rsidRPr="00B80E78" w:rsidRDefault="00687305" w:rsidP="00B80E78">
      <w:pPr>
        <w:numPr>
          <w:ilvl w:val="0"/>
          <w:numId w:val="5"/>
        </w:numPr>
        <w:tabs>
          <w:tab w:val="clear" w:pos="720"/>
          <w:tab w:val="num" w:pos="-216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постоянные пассивы (П4)–итог по разделу </w:t>
      </w:r>
      <w:r w:rsidRPr="00B80E78">
        <w:rPr>
          <w:sz w:val="28"/>
          <w:szCs w:val="28"/>
          <w:lang w:val="en-US"/>
        </w:rPr>
        <w:t>III</w:t>
      </w:r>
      <w:r w:rsidRPr="00B80E78">
        <w:rPr>
          <w:sz w:val="28"/>
          <w:szCs w:val="28"/>
        </w:rPr>
        <w:t xml:space="preserve"> (стр. 490/1300).</w:t>
      </w:r>
    </w:p>
    <w:p w:rsidR="00687305" w:rsidRPr="00B80E78" w:rsidRDefault="00687305" w:rsidP="00B80E78">
      <w:pPr>
        <w:spacing w:line="360" w:lineRule="auto"/>
        <w:ind w:firstLine="709"/>
        <w:rPr>
          <w:sz w:val="28"/>
          <w:szCs w:val="28"/>
        </w:rPr>
      </w:pPr>
    </w:p>
    <w:p w:rsidR="00687305" w:rsidRPr="00B80E78" w:rsidRDefault="00687305" w:rsidP="00B80E78">
      <w:pPr>
        <w:spacing w:line="360" w:lineRule="auto"/>
        <w:ind w:firstLine="709"/>
        <w:rPr>
          <w:sz w:val="28"/>
          <w:szCs w:val="28"/>
        </w:rPr>
      </w:pPr>
      <w:r w:rsidRPr="00B80E78">
        <w:rPr>
          <w:sz w:val="28"/>
          <w:szCs w:val="28"/>
        </w:rPr>
        <w:t>Таблица  - Группировка статей актива и пассива за ***** гг.</w:t>
      </w:r>
    </w:p>
    <w:p w:rsidR="00687305" w:rsidRPr="001A4425" w:rsidRDefault="00687305" w:rsidP="00C80BE0">
      <w:pPr>
        <w:jc w:val="both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152"/>
        <w:gridCol w:w="1080"/>
        <w:gridCol w:w="1188"/>
        <w:gridCol w:w="720"/>
        <w:gridCol w:w="1029"/>
        <w:gridCol w:w="1080"/>
        <w:gridCol w:w="1080"/>
        <w:gridCol w:w="900"/>
        <w:gridCol w:w="951"/>
        <w:gridCol w:w="900"/>
      </w:tblGrid>
      <w:tr w:rsidR="00E92217" w:rsidRPr="00551042" w:rsidTr="00F728D6">
        <w:trPr>
          <w:cantSplit/>
          <w:trHeight w:val="158"/>
        </w:trPr>
        <w:tc>
          <w:tcPr>
            <w:tcW w:w="720" w:type="dxa"/>
            <w:vMerge w:val="restart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Актив</w:t>
            </w:r>
          </w:p>
        </w:tc>
        <w:tc>
          <w:tcPr>
            <w:tcW w:w="1152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080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188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720" w:type="dxa"/>
            <w:vMerge w:val="restart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Пассив</w:t>
            </w:r>
          </w:p>
        </w:tc>
        <w:tc>
          <w:tcPr>
            <w:tcW w:w="1029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080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080" w:type="dxa"/>
            <w:vMerge w:val="restart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2751" w:type="dxa"/>
            <w:gridSpan w:val="3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Платежный излишек или недостаток</w:t>
            </w:r>
          </w:p>
        </w:tc>
      </w:tr>
      <w:tr w:rsidR="00E92217" w:rsidRPr="00551042" w:rsidTr="0043743D">
        <w:trPr>
          <w:cantSplit/>
          <w:trHeight w:val="301"/>
        </w:trPr>
        <w:tc>
          <w:tcPr>
            <w:tcW w:w="720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92217" w:rsidRPr="00551042" w:rsidRDefault="00E92217" w:rsidP="00C80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951" w:type="dxa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900" w:type="dxa"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</w:tr>
      <w:tr w:rsidR="00687305" w:rsidRPr="00551042" w:rsidTr="00F728D6">
        <w:tc>
          <w:tcPr>
            <w:tcW w:w="72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88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29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9=2-6</w:t>
            </w:r>
          </w:p>
        </w:tc>
        <w:tc>
          <w:tcPr>
            <w:tcW w:w="951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10=3-7</w:t>
            </w:r>
          </w:p>
        </w:tc>
        <w:tc>
          <w:tcPr>
            <w:tcW w:w="900" w:type="dxa"/>
          </w:tcPr>
          <w:p w:rsidR="00687305" w:rsidRPr="00551042" w:rsidRDefault="00687305" w:rsidP="00C80BE0">
            <w:pPr>
              <w:jc w:val="center"/>
              <w:rPr>
                <w:b/>
                <w:sz w:val="16"/>
                <w:szCs w:val="16"/>
              </w:rPr>
            </w:pPr>
            <w:r w:rsidRPr="00551042">
              <w:rPr>
                <w:b/>
                <w:sz w:val="16"/>
                <w:szCs w:val="16"/>
              </w:rPr>
              <w:t>11=4-8</w:t>
            </w:r>
          </w:p>
        </w:tc>
      </w:tr>
      <w:tr w:rsidR="00687305" w:rsidRPr="001A4425" w:rsidTr="00F728D6"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А1</w:t>
            </w:r>
          </w:p>
        </w:tc>
        <w:tc>
          <w:tcPr>
            <w:tcW w:w="1152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П1</w:t>
            </w:r>
          </w:p>
        </w:tc>
        <w:tc>
          <w:tcPr>
            <w:tcW w:w="1029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</w:tr>
      <w:tr w:rsidR="00687305" w:rsidRPr="001A4425" w:rsidTr="00F728D6"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А2</w:t>
            </w:r>
          </w:p>
        </w:tc>
        <w:tc>
          <w:tcPr>
            <w:tcW w:w="1152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П2</w:t>
            </w:r>
          </w:p>
        </w:tc>
        <w:tc>
          <w:tcPr>
            <w:tcW w:w="1029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</w:tr>
      <w:tr w:rsidR="00687305" w:rsidRPr="001A4425" w:rsidTr="00F728D6"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А3</w:t>
            </w:r>
          </w:p>
        </w:tc>
        <w:tc>
          <w:tcPr>
            <w:tcW w:w="1152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П3</w:t>
            </w:r>
          </w:p>
        </w:tc>
        <w:tc>
          <w:tcPr>
            <w:tcW w:w="1029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</w:tr>
      <w:tr w:rsidR="00687305" w:rsidRPr="001A4425" w:rsidTr="00F728D6"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А4</w:t>
            </w:r>
          </w:p>
        </w:tc>
        <w:tc>
          <w:tcPr>
            <w:tcW w:w="1152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П4</w:t>
            </w:r>
          </w:p>
        </w:tc>
        <w:tc>
          <w:tcPr>
            <w:tcW w:w="1029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</w:tr>
      <w:tr w:rsidR="00687305" w:rsidRPr="001A4425" w:rsidTr="00F728D6"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Б</w:t>
            </w:r>
          </w:p>
        </w:tc>
        <w:tc>
          <w:tcPr>
            <w:tcW w:w="1152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Б</w:t>
            </w:r>
          </w:p>
        </w:tc>
        <w:tc>
          <w:tcPr>
            <w:tcW w:w="1029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87305" w:rsidRPr="001A4425" w:rsidRDefault="00687305" w:rsidP="00C80BE0">
            <w:pPr>
              <w:jc w:val="center"/>
              <w:rPr>
                <w:sz w:val="20"/>
                <w:szCs w:val="20"/>
              </w:rPr>
            </w:pPr>
            <w:r w:rsidRPr="001A4425">
              <w:rPr>
                <w:sz w:val="20"/>
                <w:szCs w:val="20"/>
              </w:rPr>
              <w:t>-</w:t>
            </w:r>
          </w:p>
        </w:tc>
      </w:tr>
    </w:tbl>
    <w:p w:rsidR="00687305" w:rsidRDefault="00687305" w:rsidP="00C80BE0">
      <w:pPr>
        <w:pStyle w:val="31"/>
        <w:spacing w:after="0"/>
        <w:ind w:left="0" w:firstLine="720"/>
        <w:rPr>
          <w:sz w:val="20"/>
          <w:szCs w:val="20"/>
        </w:rPr>
      </w:pPr>
    </w:p>
    <w:p w:rsidR="00687305" w:rsidRPr="00B80E78" w:rsidRDefault="00687305" w:rsidP="00B80E78">
      <w:pPr>
        <w:pStyle w:val="31"/>
        <w:spacing w:after="0" w:line="360" w:lineRule="auto"/>
        <w:ind w:left="0" w:firstLine="720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Для определения ликвидности баланса следует сопоставить итоги приведенных групп по активу и пассиву. Баланс считается абсолютно ликвидным, если имеет место следующее соотношение:</w:t>
      </w:r>
    </w:p>
    <w:p w:rsidR="00687305" w:rsidRPr="00B80E78" w:rsidRDefault="00687305" w:rsidP="00B80E7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А1 </w:t>
      </w:r>
      <w:r w:rsidRPr="00B80E78">
        <w:rPr>
          <w:sz w:val="28"/>
          <w:szCs w:val="28"/>
        </w:rPr>
        <w:sym w:font="Symbol" w:char="F0B3"/>
      </w:r>
      <w:r w:rsidRPr="00B80E78">
        <w:rPr>
          <w:sz w:val="28"/>
          <w:szCs w:val="28"/>
        </w:rPr>
        <w:t xml:space="preserve"> П1</w:t>
      </w:r>
      <w:r w:rsidR="00211A72" w:rsidRPr="00B80E78">
        <w:rPr>
          <w:sz w:val="28"/>
          <w:szCs w:val="28"/>
        </w:rPr>
        <w:t xml:space="preserve">                </w:t>
      </w:r>
      <w:r w:rsidRPr="00B80E78">
        <w:rPr>
          <w:sz w:val="28"/>
          <w:szCs w:val="28"/>
        </w:rPr>
        <w:t xml:space="preserve">А2 </w:t>
      </w:r>
      <w:r w:rsidRPr="00B80E78">
        <w:rPr>
          <w:sz w:val="28"/>
          <w:szCs w:val="28"/>
        </w:rPr>
        <w:sym w:font="Symbol" w:char="F0B3"/>
      </w:r>
      <w:r w:rsidRPr="00B80E78">
        <w:rPr>
          <w:sz w:val="28"/>
          <w:szCs w:val="28"/>
        </w:rPr>
        <w:t xml:space="preserve"> П2</w:t>
      </w:r>
      <w:r w:rsidR="00211A72" w:rsidRPr="00B80E78">
        <w:rPr>
          <w:sz w:val="28"/>
          <w:szCs w:val="28"/>
        </w:rPr>
        <w:t xml:space="preserve">                   </w:t>
      </w:r>
      <w:r w:rsidRPr="00B80E78">
        <w:rPr>
          <w:sz w:val="28"/>
          <w:szCs w:val="28"/>
        </w:rPr>
        <w:t xml:space="preserve">А3 </w:t>
      </w:r>
      <w:r w:rsidRPr="00B80E78">
        <w:rPr>
          <w:sz w:val="28"/>
          <w:szCs w:val="28"/>
        </w:rPr>
        <w:sym w:font="Symbol" w:char="F0B3"/>
      </w:r>
      <w:r w:rsidRPr="00B80E78">
        <w:rPr>
          <w:sz w:val="28"/>
          <w:szCs w:val="28"/>
        </w:rPr>
        <w:t xml:space="preserve"> П3</w:t>
      </w:r>
      <w:r w:rsidR="00211A72" w:rsidRPr="00B80E78">
        <w:rPr>
          <w:sz w:val="28"/>
          <w:szCs w:val="28"/>
        </w:rPr>
        <w:t xml:space="preserve">                </w:t>
      </w:r>
      <w:r w:rsidRPr="00B80E78">
        <w:rPr>
          <w:sz w:val="28"/>
          <w:szCs w:val="28"/>
        </w:rPr>
        <w:t xml:space="preserve">А4 </w:t>
      </w:r>
      <w:r w:rsidRPr="00B80E78">
        <w:rPr>
          <w:sz w:val="28"/>
          <w:szCs w:val="28"/>
        </w:rPr>
        <w:sym w:font="Symbol" w:char="F0A3"/>
      </w:r>
      <w:r w:rsidRPr="00B80E78">
        <w:rPr>
          <w:sz w:val="28"/>
          <w:szCs w:val="28"/>
        </w:rPr>
        <w:t xml:space="preserve"> П4</w:t>
      </w:r>
    </w:p>
    <w:p w:rsidR="00687305" w:rsidRPr="00B80E78" w:rsidRDefault="00687305" w:rsidP="00B80E78">
      <w:pPr>
        <w:pStyle w:val="31"/>
        <w:spacing w:after="0" w:line="360" w:lineRule="auto"/>
        <w:ind w:left="0" w:firstLine="720"/>
        <w:jc w:val="both"/>
        <w:rPr>
          <w:sz w:val="28"/>
          <w:szCs w:val="28"/>
        </w:rPr>
      </w:pPr>
      <w:r w:rsidRPr="00B80E78">
        <w:rPr>
          <w:sz w:val="28"/>
          <w:szCs w:val="28"/>
        </w:rPr>
        <w:t xml:space="preserve">Если выполняются первые три неравенства в этой системе, то это влечет выполнение четвертого неравенства, поэтому важно сопоставить итоги первых трех групп по активу и пассиву. </w:t>
      </w:r>
    </w:p>
    <w:tbl>
      <w:tblPr>
        <w:tblW w:w="13935" w:type="dxa"/>
        <w:tblInd w:w="108" w:type="dxa"/>
        <w:tblLayout w:type="fixed"/>
        <w:tblLook w:val="04A0"/>
      </w:tblPr>
      <w:tblGrid>
        <w:gridCol w:w="1560"/>
        <w:gridCol w:w="2799"/>
        <w:gridCol w:w="1595"/>
        <w:gridCol w:w="992"/>
        <w:gridCol w:w="475"/>
        <w:gridCol w:w="517"/>
        <w:gridCol w:w="850"/>
        <w:gridCol w:w="278"/>
        <w:gridCol w:w="856"/>
        <w:gridCol w:w="669"/>
        <w:gridCol w:w="1587"/>
        <w:gridCol w:w="1757"/>
      </w:tblGrid>
      <w:tr w:rsidR="00687305" w:rsidRPr="00B80E78" w:rsidTr="00F728D6">
        <w:trPr>
          <w:trHeight w:val="375"/>
        </w:trPr>
        <w:tc>
          <w:tcPr>
            <w:tcW w:w="139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78" w:rsidRDefault="00687305" w:rsidP="00B80E7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0E78">
              <w:rPr>
                <w:color w:val="000000"/>
                <w:sz w:val="28"/>
                <w:szCs w:val="28"/>
              </w:rPr>
              <w:t>Расчет коэффициентов характеризующих платежеспособность анализируемого</w:t>
            </w:r>
          </w:p>
          <w:p w:rsidR="00687305" w:rsidRPr="00B80E78" w:rsidRDefault="00687305" w:rsidP="00B80E7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0E78">
              <w:rPr>
                <w:color w:val="000000"/>
                <w:sz w:val="28"/>
                <w:szCs w:val="28"/>
              </w:rPr>
              <w:t xml:space="preserve"> периода</w:t>
            </w:r>
          </w:p>
        </w:tc>
      </w:tr>
      <w:tr w:rsidR="00687305" w:rsidTr="00F728D6">
        <w:trPr>
          <w:trHeight w:val="315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ind w:firstLineChars="200" w:firstLine="400"/>
              <w:rPr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Default="00687305" w:rsidP="00C80B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Default="00687305" w:rsidP="00C80BE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92217" w:rsidRPr="00551042" w:rsidTr="0043743D">
        <w:trPr>
          <w:gridAfter w:val="3"/>
          <w:wAfter w:w="4013" w:type="dxa"/>
          <w:trHeight w:val="111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217" w:rsidRPr="00551042" w:rsidRDefault="00E92217" w:rsidP="00C80BE0">
            <w:pPr>
              <w:jc w:val="center"/>
              <w:rPr>
                <w:b/>
                <w:color w:val="000000"/>
              </w:rPr>
            </w:pPr>
            <w:r w:rsidRPr="00551042">
              <w:rPr>
                <w:b/>
                <w:color w:val="000000"/>
              </w:rPr>
              <w:t>Наименование показателей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217" w:rsidRPr="00551042" w:rsidRDefault="00E92217" w:rsidP="00C80BE0">
            <w:pPr>
              <w:jc w:val="center"/>
              <w:rPr>
                <w:b/>
                <w:color w:val="000000"/>
              </w:rPr>
            </w:pPr>
            <w:r w:rsidRPr="00551042">
              <w:rPr>
                <w:b/>
                <w:color w:val="000000"/>
              </w:rPr>
              <w:t>Способ расчета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042" w:rsidRDefault="00E92217" w:rsidP="00E92217">
            <w:pPr>
              <w:jc w:val="center"/>
              <w:rPr>
                <w:b/>
                <w:color w:val="000000"/>
              </w:rPr>
            </w:pPr>
            <w:r w:rsidRPr="00551042">
              <w:rPr>
                <w:b/>
                <w:color w:val="000000"/>
              </w:rPr>
              <w:t>Отклонения (сравн.</w:t>
            </w:r>
          </w:p>
          <w:p w:rsidR="00E92217" w:rsidRPr="00551042" w:rsidRDefault="00E92217" w:rsidP="00551042">
            <w:pPr>
              <w:jc w:val="center"/>
              <w:rPr>
                <w:b/>
                <w:color w:val="000000"/>
              </w:rPr>
            </w:pPr>
            <w:r w:rsidRPr="00551042">
              <w:rPr>
                <w:b/>
                <w:color w:val="000000"/>
              </w:rPr>
              <w:t>кон п</w:t>
            </w:r>
            <w:r w:rsidR="00551042">
              <w:rPr>
                <w:b/>
                <w:color w:val="000000"/>
              </w:rPr>
              <w:t>.</w:t>
            </w:r>
            <w:r w:rsidRPr="00551042">
              <w:rPr>
                <w:b/>
                <w:color w:val="000000"/>
              </w:rPr>
              <w:t>3 и конец отч</w:t>
            </w:r>
            <w:r w:rsidR="00551042">
              <w:rPr>
                <w:b/>
                <w:color w:val="000000"/>
              </w:rPr>
              <w:t>.</w:t>
            </w:r>
            <w:r w:rsidRPr="00551042">
              <w:rPr>
                <w:b/>
                <w:color w:val="000000"/>
              </w:rPr>
              <w:t xml:space="preserve"> </w:t>
            </w:r>
            <w:r w:rsidR="00551042" w:rsidRPr="00551042">
              <w:rPr>
                <w:b/>
                <w:color w:val="000000"/>
              </w:rPr>
              <w:t>П</w:t>
            </w:r>
            <w:r w:rsidR="00551042">
              <w:rPr>
                <w:b/>
                <w:color w:val="000000"/>
              </w:rPr>
              <w:t>.</w:t>
            </w:r>
            <w:r w:rsidRPr="00551042">
              <w:rPr>
                <w:b/>
                <w:color w:val="000000"/>
              </w:rPr>
              <w:t>2)</w:t>
            </w:r>
          </w:p>
        </w:tc>
      </w:tr>
      <w:tr w:rsidR="00687305" w:rsidTr="00F728D6">
        <w:trPr>
          <w:gridAfter w:val="3"/>
          <w:wAfter w:w="4013" w:type="dxa"/>
          <w:trHeight w:val="8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0B6E52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113665</wp:posOffset>
                  </wp:positionV>
                  <wp:extent cx="2771775" cy="447675"/>
                  <wp:effectExtent l="0" t="0" r="0" b="0"/>
                  <wp:wrapNone/>
                  <wp:docPr id="10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305" w:rsidRPr="00B16A14">
              <w:rPr>
                <w:color w:val="000000"/>
                <w:sz w:val="20"/>
                <w:szCs w:val="20"/>
              </w:rPr>
              <w:t>Общий показатель платежеспособности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0,15</w:t>
            </w:r>
          </w:p>
        </w:tc>
      </w:tr>
      <w:tr w:rsidR="00687305" w:rsidTr="00F728D6">
        <w:trPr>
          <w:gridAfter w:val="3"/>
          <w:wAfter w:w="4013" w:type="dxa"/>
          <w:trHeight w:val="8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  <w:r w:rsidRPr="00B16A14">
              <w:rPr>
                <w:color w:val="000000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D2000E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-478155</wp:posOffset>
                  </wp:positionV>
                  <wp:extent cx="2546350" cy="454025"/>
                  <wp:effectExtent l="0" t="0" r="0" b="0"/>
                  <wp:wrapNone/>
                  <wp:docPr id="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0,13</w:t>
            </w:r>
          </w:p>
        </w:tc>
      </w:tr>
      <w:tr w:rsidR="00687305" w:rsidTr="00F728D6">
        <w:trPr>
          <w:gridAfter w:val="3"/>
          <w:wAfter w:w="4013" w:type="dxa"/>
          <w:trHeight w:val="81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  <w:r w:rsidRPr="00B16A14">
              <w:rPr>
                <w:color w:val="000000"/>
                <w:sz w:val="20"/>
                <w:szCs w:val="20"/>
              </w:rPr>
              <w:lastRenderedPageBreak/>
              <w:t>Коэффициент «критической оценки»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-238125</wp:posOffset>
                  </wp:positionV>
                  <wp:extent cx="2594610" cy="48196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610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0,03</w:t>
            </w:r>
          </w:p>
        </w:tc>
      </w:tr>
      <w:tr w:rsidR="00687305" w:rsidTr="00F728D6">
        <w:trPr>
          <w:gridAfter w:val="3"/>
          <w:wAfter w:w="4013" w:type="dxa"/>
          <w:trHeight w:val="7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  <w:r w:rsidRPr="00B16A14">
              <w:rPr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-30480</wp:posOffset>
                  </wp:positionV>
                  <wp:extent cx="2620010" cy="45402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01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0,10</w:t>
            </w:r>
          </w:p>
        </w:tc>
      </w:tr>
      <w:tr w:rsidR="00687305" w:rsidTr="00F728D6">
        <w:trPr>
          <w:gridAfter w:val="3"/>
          <w:wAfter w:w="4013" w:type="dxa"/>
          <w:trHeight w:val="6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D2000E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29210</wp:posOffset>
                  </wp:positionV>
                  <wp:extent cx="2774315" cy="549275"/>
                  <wp:effectExtent l="19050" t="0" r="6985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305" w:rsidRPr="00B16A14">
              <w:rPr>
                <w:color w:val="000000"/>
                <w:sz w:val="20"/>
                <w:szCs w:val="20"/>
              </w:rPr>
              <w:t>Коэффициент маневренности функционирующего капитала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-0,23</w:t>
            </w:r>
          </w:p>
        </w:tc>
      </w:tr>
      <w:tr w:rsidR="00687305" w:rsidTr="00F728D6">
        <w:trPr>
          <w:gridAfter w:val="3"/>
          <w:wAfter w:w="4013" w:type="dxa"/>
          <w:trHeight w:val="81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D2000E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79375</wp:posOffset>
                  </wp:positionV>
                  <wp:extent cx="2597150" cy="498475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305" w:rsidRPr="00B16A14">
              <w:rPr>
                <w:color w:val="000000"/>
                <w:sz w:val="20"/>
                <w:szCs w:val="20"/>
              </w:rPr>
              <w:t>Доля оборотных средств в активах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0,01</w:t>
            </w:r>
          </w:p>
        </w:tc>
      </w:tr>
      <w:tr w:rsidR="00687305" w:rsidTr="00F728D6">
        <w:trPr>
          <w:gridAfter w:val="3"/>
          <w:wAfter w:w="4013" w:type="dxa"/>
          <w:trHeight w:val="16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0B6E52" w:rsidP="00C80BE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29210</wp:posOffset>
                  </wp:positionV>
                  <wp:extent cx="2686685" cy="532765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305" w:rsidRPr="00B16A14">
              <w:rPr>
                <w:color w:val="000000"/>
                <w:sz w:val="20"/>
                <w:szCs w:val="20"/>
              </w:rPr>
              <w:t>Коэффициент обеспеченности собственными оборотными средствами для формирования текущих активов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05" w:rsidRPr="00B16A14" w:rsidRDefault="00687305" w:rsidP="00C80BE0">
            <w:pPr>
              <w:jc w:val="center"/>
              <w:rPr>
                <w:color w:val="FFFFFF"/>
                <w:sz w:val="20"/>
                <w:szCs w:val="20"/>
              </w:rPr>
            </w:pPr>
            <w:r w:rsidRPr="00B16A14">
              <w:rPr>
                <w:color w:val="FFFFFF"/>
                <w:sz w:val="20"/>
                <w:szCs w:val="20"/>
              </w:rPr>
              <w:t>0,05</w:t>
            </w:r>
          </w:p>
        </w:tc>
      </w:tr>
    </w:tbl>
    <w:p w:rsidR="00687305" w:rsidRDefault="00687305" w:rsidP="00C80BE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824E6" w:rsidRPr="00E824E6" w:rsidRDefault="00E824E6" w:rsidP="00E824E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2.Х</w:t>
      </w:r>
      <w:r w:rsidRPr="00E824E6">
        <w:rPr>
          <w:rFonts w:ascii="Times New Roman CYR" w:hAnsi="Times New Roman CYR" w:cs="Times New Roman CYR"/>
          <w:b/>
          <w:bCs/>
          <w:sz w:val="28"/>
          <w:szCs w:val="28"/>
        </w:rPr>
        <w:t>од выполнения работы:</w:t>
      </w:r>
    </w:p>
    <w:p w:rsidR="00687305" w:rsidRDefault="00687305" w:rsidP="00C80BE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87305" w:rsidRPr="0072417D" w:rsidRDefault="00687305" w:rsidP="0072417D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2417D">
        <w:rPr>
          <w:rFonts w:ascii="Times New Roman CYR" w:hAnsi="Times New Roman CYR" w:cs="Times New Roman CYR"/>
          <w:bCs/>
          <w:sz w:val="28"/>
          <w:szCs w:val="28"/>
        </w:rPr>
        <w:t>Задание - Рассчитать показатели ликвидности и обеспеченности собственными оборотными средствами</w:t>
      </w:r>
    </w:p>
    <w:p w:rsidR="00687305" w:rsidRPr="00914FAF" w:rsidRDefault="00687305" w:rsidP="00F916C3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914FAF">
        <w:rPr>
          <w:bCs/>
          <w:sz w:val="28"/>
          <w:szCs w:val="28"/>
        </w:rPr>
        <w:t>На основании баланса предприятия (</w:t>
      </w:r>
      <w:r w:rsidR="00EC6CCB">
        <w:rPr>
          <w:bCs/>
          <w:sz w:val="28"/>
          <w:szCs w:val="28"/>
        </w:rPr>
        <w:t>Приложение 1</w:t>
      </w:r>
      <w:r w:rsidRPr="00914FAF">
        <w:rPr>
          <w:bCs/>
          <w:sz w:val="28"/>
          <w:szCs w:val="28"/>
        </w:rPr>
        <w:t>) составьте упрощенный агрегированный баланс (таблица 1). Выполните анализ текущей и перспективной ликвидности в абсолютной величине. Определите показатели, характеризующие платежеспособность предприятия на начало и конец периода, проанализируйте их и дайте оценку изменениям. Сделайте заключение по улучшению финансового состояния предприятия и повышению его платежеспособности.</w:t>
      </w:r>
    </w:p>
    <w:p w:rsidR="00687305" w:rsidRDefault="00687305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551042" w:rsidRDefault="00551042" w:rsidP="00C80BE0">
      <w:pPr>
        <w:rPr>
          <w:bCs/>
          <w:sz w:val="28"/>
          <w:szCs w:val="28"/>
        </w:rPr>
      </w:pPr>
    </w:p>
    <w:p w:rsidR="00687305" w:rsidRDefault="00687305" w:rsidP="00C80BE0">
      <w:pPr>
        <w:rPr>
          <w:bCs/>
          <w:sz w:val="28"/>
          <w:szCs w:val="28"/>
        </w:rPr>
      </w:pPr>
      <w:r w:rsidRPr="00914FAF">
        <w:rPr>
          <w:bCs/>
          <w:sz w:val="28"/>
          <w:szCs w:val="28"/>
        </w:rPr>
        <w:lastRenderedPageBreak/>
        <w:t>Таблица 1 –Группировка статей актива и пассива баланса предприятия.</w:t>
      </w:r>
    </w:p>
    <w:p w:rsidR="00687305" w:rsidRPr="00914FAF" w:rsidRDefault="00687305" w:rsidP="00C80BE0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742"/>
        <w:gridCol w:w="701"/>
        <w:gridCol w:w="728"/>
        <w:gridCol w:w="1181"/>
        <w:gridCol w:w="752"/>
        <w:gridCol w:w="701"/>
        <w:gridCol w:w="681"/>
        <w:gridCol w:w="1065"/>
        <w:gridCol w:w="917"/>
        <w:gridCol w:w="923"/>
      </w:tblGrid>
      <w:tr w:rsidR="00E92217" w:rsidRPr="003D7196" w:rsidTr="00E92217">
        <w:trPr>
          <w:trHeight w:val="204"/>
        </w:trPr>
        <w:tc>
          <w:tcPr>
            <w:tcW w:w="1180" w:type="dxa"/>
            <w:vMerge w:val="restart"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  <w:r w:rsidRPr="003D7196">
              <w:rPr>
                <w:bCs/>
              </w:rPr>
              <w:t>Актив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  <w:r w:rsidRPr="003D7196">
              <w:rPr>
                <w:bCs/>
              </w:rPr>
              <w:t>Пассив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681" w:type="dxa"/>
            <w:vMerge w:val="restart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2905" w:type="dxa"/>
            <w:gridSpan w:val="3"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  <w:r w:rsidRPr="003D7196">
              <w:rPr>
                <w:bCs/>
              </w:rPr>
              <w:t>Платежный излишек или недостаток</w:t>
            </w:r>
          </w:p>
        </w:tc>
      </w:tr>
      <w:tr w:rsidR="00E92217" w:rsidRPr="003D7196" w:rsidTr="00E92217">
        <w:trPr>
          <w:trHeight w:val="165"/>
        </w:trPr>
        <w:tc>
          <w:tcPr>
            <w:tcW w:w="1180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E92217" w:rsidRPr="003D7196" w:rsidRDefault="00E92217" w:rsidP="00C80BE0">
            <w:pPr>
              <w:rPr>
                <w:bCs/>
              </w:rPr>
            </w:pPr>
          </w:p>
        </w:tc>
        <w:tc>
          <w:tcPr>
            <w:tcW w:w="1065" w:type="dxa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917" w:type="dxa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923" w:type="dxa"/>
            <w:shd w:val="clear" w:color="auto" w:fill="auto"/>
          </w:tcPr>
          <w:p w:rsidR="00E92217" w:rsidRPr="00E92217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</w:tr>
      <w:tr w:rsidR="00687305" w:rsidRPr="003D7196" w:rsidTr="00E92217">
        <w:trPr>
          <w:trHeight w:val="53"/>
        </w:trPr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 w:rsidRPr="003D71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 w:rsidRPr="003D719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 w:rsidRPr="003D719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87305" w:rsidRDefault="00687305" w:rsidP="00C80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9=2-6</w:t>
            </w:r>
          </w:p>
        </w:tc>
        <w:tc>
          <w:tcPr>
            <w:tcW w:w="917" w:type="dxa"/>
            <w:shd w:val="clear" w:color="auto" w:fill="auto"/>
          </w:tcPr>
          <w:p w:rsidR="00687305" w:rsidRDefault="00687305" w:rsidP="00C80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10=3-7</w:t>
            </w:r>
          </w:p>
        </w:tc>
        <w:tc>
          <w:tcPr>
            <w:tcW w:w="923" w:type="dxa"/>
            <w:shd w:val="clear" w:color="auto" w:fill="auto"/>
          </w:tcPr>
          <w:p w:rsidR="00687305" w:rsidRDefault="00687305" w:rsidP="00C80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11=4-8</w:t>
            </w:r>
          </w:p>
        </w:tc>
      </w:tr>
      <w:tr w:rsidR="00687305" w:rsidRPr="003D7196" w:rsidTr="00E92217"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А1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П1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</w:tr>
      <w:tr w:rsidR="00687305" w:rsidRPr="003D7196" w:rsidTr="00E92217"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А2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П2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</w:tr>
      <w:tr w:rsidR="00687305" w:rsidRPr="003D7196" w:rsidTr="00E92217"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А3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П3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</w:tr>
      <w:tr w:rsidR="00687305" w:rsidRPr="003D7196" w:rsidTr="00E92217"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А4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П4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</w:tr>
      <w:tr w:rsidR="00687305" w:rsidRPr="003D7196" w:rsidTr="00E92217">
        <w:tc>
          <w:tcPr>
            <w:tcW w:w="1180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74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  <w:r w:rsidRPr="003D7196"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752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687305" w:rsidRPr="003D7196" w:rsidRDefault="00687305" w:rsidP="00C80BE0">
            <w:pPr>
              <w:rPr>
                <w:bCs/>
                <w:sz w:val="28"/>
                <w:szCs w:val="28"/>
              </w:rPr>
            </w:pPr>
          </w:p>
        </w:tc>
      </w:tr>
    </w:tbl>
    <w:p w:rsidR="00551042" w:rsidRDefault="00551042" w:rsidP="00C80BE0">
      <w:pPr>
        <w:rPr>
          <w:sz w:val="28"/>
          <w:szCs w:val="28"/>
        </w:rPr>
      </w:pPr>
    </w:p>
    <w:p w:rsidR="00687305" w:rsidRPr="00E30A78" w:rsidRDefault="00687305" w:rsidP="00551042">
      <w:pPr>
        <w:spacing w:line="360" w:lineRule="auto"/>
        <w:rPr>
          <w:sz w:val="28"/>
          <w:szCs w:val="28"/>
        </w:rPr>
      </w:pPr>
      <w:r w:rsidRPr="00E30A78">
        <w:rPr>
          <w:sz w:val="28"/>
          <w:szCs w:val="28"/>
        </w:rPr>
        <w:t>Определите условие ликвидности баланса:</w:t>
      </w:r>
    </w:p>
    <w:p w:rsidR="00687305" w:rsidRPr="00E30A78" w:rsidRDefault="00687305" w:rsidP="00551042">
      <w:pPr>
        <w:tabs>
          <w:tab w:val="left" w:pos="5814"/>
        </w:tabs>
        <w:spacing w:line="360" w:lineRule="auto"/>
        <w:rPr>
          <w:sz w:val="28"/>
          <w:szCs w:val="28"/>
        </w:rPr>
      </w:pPr>
      <w:r w:rsidRPr="00E30A78">
        <w:rPr>
          <w:sz w:val="28"/>
          <w:szCs w:val="28"/>
        </w:rPr>
        <w:t>На н</w:t>
      </w:r>
      <w:r w:rsidR="00F916C3">
        <w:rPr>
          <w:sz w:val="28"/>
          <w:szCs w:val="28"/>
        </w:rPr>
        <w:t xml:space="preserve">ачало </w:t>
      </w:r>
      <w:r w:rsidRPr="00E30A78">
        <w:rPr>
          <w:sz w:val="28"/>
          <w:szCs w:val="28"/>
        </w:rPr>
        <w:t>п</w:t>
      </w:r>
      <w:r w:rsidR="00F916C3">
        <w:rPr>
          <w:sz w:val="28"/>
          <w:szCs w:val="28"/>
        </w:rPr>
        <w:t>ериода</w:t>
      </w:r>
      <w:r w:rsidRPr="00E30A78">
        <w:rPr>
          <w:sz w:val="28"/>
          <w:szCs w:val="28"/>
        </w:rPr>
        <w:tab/>
      </w:r>
      <w:r w:rsidR="00F916C3">
        <w:rPr>
          <w:sz w:val="28"/>
          <w:szCs w:val="28"/>
        </w:rPr>
        <w:t xml:space="preserve">        </w:t>
      </w:r>
      <w:r w:rsidRPr="00E30A78">
        <w:rPr>
          <w:sz w:val="28"/>
          <w:szCs w:val="28"/>
        </w:rPr>
        <w:t>На к</w:t>
      </w:r>
      <w:r w:rsidR="00F916C3">
        <w:rPr>
          <w:sz w:val="28"/>
          <w:szCs w:val="28"/>
        </w:rPr>
        <w:t xml:space="preserve">онец </w:t>
      </w:r>
      <w:r w:rsidRPr="00E30A78">
        <w:rPr>
          <w:sz w:val="28"/>
          <w:szCs w:val="28"/>
        </w:rPr>
        <w:t>п</w:t>
      </w:r>
      <w:r w:rsidR="00F916C3">
        <w:rPr>
          <w:sz w:val="28"/>
          <w:szCs w:val="28"/>
        </w:rPr>
        <w:t>ериода</w:t>
      </w:r>
    </w:p>
    <w:p w:rsidR="00687305" w:rsidRPr="00E30A78" w:rsidRDefault="00687305" w:rsidP="00C80BE0">
      <w:pPr>
        <w:rPr>
          <w:sz w:val="28"/>
          <w:szCs w:val="28"/>
        </w:rPr>
      </w:pPr>
      <w:r w:rsidRPr="00E30A78">
        <w:rPr>
          <w:sz w:val="28"/>
          <w:szCs w:val="28"/>
        </w:rPr>
        <w:t>А1    П1</w:t>
      </w:r>
      <w:r w:rsidRPr="00E30A78">
        <w:rPr>
          <w:sz w:val="28"/>
          <w:szCs w:val="28"/>
        </w:rPr>
        <w:tab/>
        <w:t xml:space="preserve">                                                                         А1    П1</w:t>
      </w:r>
    </w:p>
    <w:p w:rsidR="00687305" w:rsidRPr="00E30A78" w:rsidRDefault="00687305" w:rsidP="00C80BE0">
      <w:pPr>
        <w:rPr>
          <w:sz w:val="28"/>
          <w:szCs w:val="28"/>
        </w:rPr>
      </w:pPr>
      <w:r w:rsidRPr="00E30A78">
        <w:rPr>
          <w:sz w:val="28"/>
          <w:szCs w:val="28"/>
        </w:rPr>
        <w:t>А2    П2</w:t>
      </w:r>
      <w:r w:rsidRPr="00E30A78">
        <w:rPr>
          <w:sz w:val="28"/>
          <w:szCs w:val="28"/>
        </w:rPr>
        <w:tab/>
        <w:t xml:space="preserve">                                                                         А2    П2</w:t>
      </w:r>
    </w:p>
    <w:p w:rsidR="00687305" w:rsidRPr="00E30A78" w:rsidRDefault="00687305" w:rsidP="00C80BE0">
      <w:pPr>
        <w:rPr>
          <w:sz w:val="28"/>
          <w:szCs w:val="28"/>
        </w:rPr>
      </w:pPr>
      <w:r w:rsidRPr="00E30A78">
        <w:rPr>
          <w:sz w:val="28"/>
          <w:szCs w:val="28"/>
        </w:rPr>
        <w:t>А3    П3</w:t>
      </w:r>
      <w:r w:rsidRPr="00E30A78">
        <w:rPr>
          <w:sz w:val="28"/>
          <w:szCs w:val="28"/>
        </w:rPr>
        <w:tab/>
        <w:t xml:space="preserve">                                                                         А3    П3</w:t>
      </w:r>
    </w:p>
    <w:p w:rsidR="00687305" w:rsidRPr="00E30A78" w:rsidRDefault="00687305" w:rsidP="00C80BE0">
      <w:pPr>
        <w:rPr>
          <w:sz w:val="28"/>
          <w:szCs w:val="28"/>
        </w:rPr>
      </w:pPr>
      <w:r w:rsidRPr="00E30A78">
        <w:rPr>
          <w:sz w:val="28"/>
          <w:szCs w:val="28"/>
        </w:rPr>
        <w:t>А4    П4                                                                               А4    П4</w:t>
      </w:r>
    </w:p>
    <w:p w:rsidR="00687305" w:rsidRDefault="00687305" w:rsidP="00C80BE0">
      <w:pPr>
        <w:rPr>
          <w:sz w:val="28"/>
          <w:szCs w:val="28"/>
        </w:rPr>
      </w:pPr>
    </w:p>
    <w:p w:rsidR="00687305" w:rsidRDefault="00687305" w:rsidP="00C80BE0">
      <w:pPr>
        <w:rPr>
          <w:sz w:val="28"/>
          <w:szCs w:val="28"/>
        </w:rPr>
      </w:pPr>
      <w:r w:rsidRPr="00E30A78">
        <w:rPr>
          <w:sz w:val="28"/>
          <w:szCs w:val="28"/>
        </w:rPr>
        <w:t>Таблица 2- Коэффициенты платежеспособности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673"/>
        <w:gridCol w:w="1501"/>
        <w:gridCol w:w="1586"/>
        <w:gridCol w:w="2408"/>
      </w:tblGrid>
      <w:tr w:rsidR="00757C8E" w:rsidTr="00757C8E">
        <w:tc>
          <w:tcPr>
            <w:tcW w:w="2403" w:type="dxa"/>
            <w:shd w:val="clear" w:color="auto" w:fill="auto"/>
          </w:tcPr>
          <w:p w:rsidR="00757C8E" w:rsidRDefault="00757C8E" w:rsidP="00C80BE0">
            <w:pPr>
              <w:tabs>
                <w:tab w:val="left" w:pos="5921"/>
              </w:tabs>
            </w:pPr>
            <w:r>
              <w:t>Показатели</w:t>
            </w:r>
          </w:p>
        </w:tc>
        <w:tc>
          <w:tcPr>
            <w:tcW w:w="1673" w:type="dxa"/>
            <w:shd w:val="clear" w:color="auto" w:fill="auto"/>
          </w:tcPr>
          <w:p w:rsidR="00757C8E" w:rsidRPr="00E92217" w:rsidRDefault="00757C8E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1501" w:type="dxa"/>
            <w:shd w:val="clear" w:color="auto" w:fill="auto"/>
          </w:tcPr>
          <w:p w:rsidR="00757C8E" w:rsidRPr="00E92217" w:rsidRDefault="00757C8E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1586" w:type="dxa"/>
            <w:shd w:val="clear" w:color="auto" w:fill="auto"/>
          </w:tcPr>
          <w:p w:rsidR="00757C8E" w:rsidRPr="00E92217" w:rsidRDefault="00757C8E" w:rsidP="0043743D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2408" w:type="dxa"/>
            <w:shd w:val="clear" w:color="auto" w:fill="auto"/>
          </w:tcPr>
          <w:p w:rsidR="00757C8E" w:rsidRDefault="00757C8E" w:rsidP="00C80BE0">
            <w:pPr>
              <w:tabs>
                <w:tab w:val="left" w:pos="5921"/>
              </w:tabs>
            </w:pPr>
            <w:r>
              <w:t>Отклонение + / -</w:t>
            </w:r>
          </w:p>
        </w:tc>
      </w:tr>
      <w:tr w:rsidR="00687305" w:rsidTr="00757C8E">
        <w:tc>
          <w:tcPr>
            <w:tcW w:w="240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67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01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86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2408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</w:tr>
      <w:tr w:rsidR="00687305" w:rsidTr="00757C8E">
        <w:tc>
          <w:tcPr>
            <w:tcW w:w="240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67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01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86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2408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</w:tr>
      <w:tr w:rsidR="00687305" w:rsidTr="00757C8E">
        <w:tc>
          <w:tcPr>
            <w:tcW w:w="240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67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01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86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2408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</w:tr>
      <w:tr w:rsidR="00687305" w:rsidTr="00757C8E">
        <w:tc>
          <w:tcPr>
            <w:tcW w:w="240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67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01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86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2408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</w:tr>
      <w:tr w:rsidR="00687305" w:rsidTr="00757C8E">
        <w:tc>
          <w:tcPr>
            <w:tcW w:w="240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673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01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1586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  <w:tc>
          <w:tcPr>
            <w:tcW w:w="2408" w:type="dxa"/>
            <w:shd w:val="clear" w:color="auto" w:fill="auto"/>
          </w:tcPr>
          <w:p w:rsidR="00687305" w:rsidRDefault="00687305" w:rsidP="00C80BE0">
            <w:pPr>
              <w:tabs>
                <w:tab w:val="left" w:pos="5921"/>
              </w:tabs>
            </w:pPr>
          </w:p>
        </w:tc>
      </w:tr>
    </w:tbl>
    <w:p w:rsidR="00F916C3" w:rsidRDefault="00F916C3" w:rsidP="00C80BE0">
      <w:pPr>
        <w:pStyle w:val="31"/>
        <w:spacing w:after="0"/>
        <w:ind w:left="0" w:firstLine="720"/>
        <w:rPr>
          <w:sz w:val="28"/>
          <w:szCs w:val="28"/>
        </w:rPr>
      </w:pPr>
    </w:p>
    <w:p w:rsidR="00687305" w:rsidRPr="00B16A14" w:rsidRDefault="00687305" w:rsidP="00F916C3">
      <w:pPr>
        <w:pStyle w:val="31"/>
        <w:spacing w:after="0" w:line="360" w:lineRule="auto"/>
        <w:ind w:left="0" w:firstLine="720"/>
        <w:jc w:val="both"/>
        <w:rPr>
          <w:sz w:val="28"/>
          <w:szCs w:val="28"/>
        </w:rPr>
      </w:pPr>
      <w:r w:rsidRPr="00B16A14">
        <w:rPr>
          <w:sz w:val="28"/>
          <w:szCs w:val="28"/>
        </w:rPr>
        <w:t>На основании таблицы группировки статей актива и пассива составьте соотношения и сделайте выводы:</w:t>
      </w:r>
    </w:p>
    <w:tbl>
      <w:tblPr>
        <w:tblW w:w="9214" w:type="dxa"/>
        <w:tblInd w:w="108" w:type="dxa"/>
        <w:tblLook w:val="04A0"/>
      </w:tblPr>
      <w:tblGrid>
        <w:gridCol w:w="577"/>
        <w:gridCol w:w="383"/>
        <w:gridCol w:w="201"/>
        <w:gridCol w:w="183"/>
        <w:gridCol w:w="2402"/>
        <w:gridCol w:w="108"/>
        <w:gridCol w:w="1396"/>
        <w:gridCol w:w="32"/>
        <w:gridCol w:w="3932"/>
      </w:tblGrid>
      <w:tr w:rsidR="00687305" w:rsidRPr="00B16A14" w:rsidTr="00F728D6">
        <w:trPr>
          <w:trHeight w:val="90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305" w:rsidRPr="00B16A14" w:rsidRDefault="00687305" w:rsidP="00F916C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Рассчитайте текущая и перспективную  ликвидность на начало отчетного периода 1, и конец отчетного периода 1,2</w:t>
            </w:r>
          </w:p>
        </w:tc>
      </w:tr>
      <w:tr w:rsidR="00687305" w:rsidRPr="00B16A14" w:rsidTr="00F728D6">
        <w:trPr>
          <w:gridAfter w:val="2"/>
          <w:wAfter w:w="3974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BBB" w:rsidRDefault="00557BBB" w:rsidP="00C80BE0">
            <w:pPr>
              <w:rPr>
                <w:color w:val="000000"/>
                <w:sz w:val="28"/>
                <w:szCs w:val="28"/>
              </w:rPr>
            </w:pPr>
          </w:p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ТЛ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=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(А1+А2)-(П1+П2)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</w:p>
        </w:tc>
      </w:tr>
      <w:tr w:rsidR="00687305" w:rsidRPr="00B16A14" w:rsidTr="00F728D6">
        <w:trPr>
          <w:gridAfter w:val="1"/>
          <w:wAfter w:w="3942" w:type="dxa"/>
          <w:trHeight w:val="300"/>
        </w:trPr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687305" w:rsidRPr="00B16A14" w:rsidTr="00F728D6">
        <w:trPr>
          <w:gridAfter w:val="1"/>
          <w:wAfter w:w="3942" w:type="dxa"/>
          <w:trHeight w:val="300"/>
        </w:trPr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ПЛ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=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  <w:r w:rsidRPr="00B16A14">
              <w:rPr>
                <w:color w:val="000000"/>
                <w:sz w:val="28"/>
                <w:szCs w:val="28"/>
              </w:rPr>
              <w:t>(А3-П3)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05" w:rsidRPr="00B16A14" w:rsidRDefault="00687305" w:rsidP="00C80BE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87305" w:rsidRDefault="00687305" w:rsidP="00C80BE0">
      <w:pPr>
        <w:tabs>
          <w:tab w:val="left" w:pos="5814"/>
        </w:tabs>
        <w:rPr>
          <w:sz w:val="28"/>
          <w:szCs w:val="28"/>
        </w:rPr>
      </w:pPr>
    </w:p>
    <w:p w:rsidR="00557BBB" w:rsidRDefault="00557BBB" w:rsidP="00F916C3">
      <w:pPr>
        <w:tabs>
          <w:tab w:val="left" w:pos="5814"/>
        </w:tabs>
        <w:spacing w:line="360" w:lineRule="auto"/>
        <w:rPr>
          <w:sz w:val="28"/>
          <w:szCs w:val="28"/>
        </w:rPr>
      </w:pPr>
    </w:p>
    <w:p w:rsidR="00687305" w:rsidRPr="00F916C3" w:rsidRDefault="00687305" w:rsidP="00F916C3">
      <w:pPr>
        <w:tabs>
          <w:tab w:val="left" w:pos="5814"/>
        </w:tabs>
        <w:spacing w:line="360" w:lineRule="auto"/>
        <w:rPr>
          <w:b/>
          <w:sz w:val="28"/>
          <w:szCs w:val="28"/>
        </w:rPr>
      </w:pPr>
      <w:r w:rsidRPr="00F916C3">
        <w:rPr>
          <w:b/>
          <w:sz w:val="28"/>
          <w:szCs w:val="28"/>
        </w:rPr>
        <w:t>Выводы:</w:t>
      </w:r>
    </w:p>
    <w:p w:rsidR="00687305" w:rsidRDefault="0089529C" w:rsidP="00F916C3">
      <w:pPr>
        <w:pStyle w:val="Style7"/>
        <w:widowControl/>
        <w:spacing w:line="360" w:lineRule="auto"/>
        <w:ind w:firstLine="696"/>
        <w:rPr>
          <w:rStyle w:val="FontStyle60"/>
          <w:sz w:val="28"/>
          <w:szCs w:val="28"/>
        </w:rPr>
      </w:pPr>
      <w:r>
        <w:rPr>
          <w:rStyle w:val="FontStyle60"/>
          <w:sz w:val="28"/>
          <w:szCs w:val="28"/>
        </w:rPr>
        <w:t>( обозначить платежеспособность рассматриваемого предприятия)</w:t>
      </w:r>
    </w:p>
    <w:p w:rsidR="00E824E6" w:rsidRPr="00715E74" w:rsidRDefault="00E824E6" w:rsidP="00F916C3">
      <w:pPr>
        <w:spacing w:line="360" w:lineRule="auto"/>
        <w:jc w:val="both"/>
        <w:rPr>
          <w:b/>
          <w:sz w:val="28"/>
          <w:szCs w:val="28"/>
        </w:rPr>
      </w:pPr>
      <w:bookmarkStart w:id="4" w:name="_Toc445990125"/>
      <w:r w:rsidRPr="00B23AE2">
        <w:rPr>
          <w:b/>
          <w:sz w:val="28"/>
          <w:szCs w:val="28"/>
        </w:rPr>
        <w:lastRenderedPageBreak/>
        <w:t>Контрольные вопросы:</w:t>
      </w:r>
    </w:p>
    <w:p w:rsidR="00E824E6" w:rsidRPr="00715E74" w:rsidRDefault="00E824E6" w:rsidP="00F916C3">
      <w:pPr>
        <w:pStyle w:val="Default"/>
        <w:spacing w:after="2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15E74">
        <w:rPr>
          <w:sz w:val="28"/>
          <w:szCs w:val="28"/>
        </w:rPr>
        <w:t xml:space="preserve">Охарактеризуйте в целом методику анализа платежеспособности и ликвидности. </w:t>
      </w:r>
    </w:p>
    <w:p w:rsidR="00E824E6" w:rsidRPr="00715E74" w:rsidRDefault="00E824E6" w:rsidP="00F916C3">
      <w:pPr>
        <w:pStyle w:val="Default"/>
        <w:spacing w:after="21" w:line="360" w:lineRule="auto"/>
        <w:jc w:val="both"/>
        <w:rPr>
          <w:sz w:val="28"/>
          <w:szCs w:val="28"/>
        </w:rPr>
      </w:pPr>
      <w:r w:rsidRPr="00715E74">
        <w:rPr>
          <w:sz w:val="28"/>
          <w:szCs w:val="28"/>
        </w:rPr>
        <w:t xml:space="preserve">2. Перечислите основные виды платежеспособности? </w:t>
      </w:r>
    </w:p>
    <w:p w:rsidR="00E824E6" w:rsidRPr="00715E74" w:rsidRDefault="00E824E6" w:rsidP="00F916C3">
      <w:pPr>
        <w:pStyle w:val="Default"/>
        <w:spacing w:after="2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15E74">
        <w:rPr>
          <w:sz w:val="28"/>
          <w:szCs w:val="28"/>
        </w:rPr>
        <w:t xml:space="preserve">Какие показатели рассчитываются для характеристики платежеспособности? </w:t>
      </w:r>
    </w:p>
    <w:p w:rsidR="00E824E6" w:rsidRPr="00715E74" w:rsidRDefault="00E824E6" w:rsidP="00F916C3">
      <w:pPr>
        <w:pStyle w:val="Default"/>
        <w:spacing w:after="21" w:line="360" w:lineRule="auto"/>
        <w:jc w:val="both"/>
        <w:rPr>
          <w:sz w:val="28"/>
          <w:szCs w:val="28"/>
        </w:rPr>
      </w:pPr>
      <w:r w:rsidRPr="00715E74">
        <w:rPr>
          <w:sz w:val="28"/>
          <w:szCs w:val="28"/>
        </w:rPr>
        <w:t xml:space="preserve">4. Какие показатели рассчитываются для характеристики ликвидности? </w:t>
      </w:r>
    </w:p>
    <w:p w:rsidR="00E824E6" w:rsidRPr="00715E74" w:rsidRDefault="00E824E6" w:rsidP="00F916C3">
      <w:pPr>
        <w:pStyle w:val="Default"/>
        <w:spacing w:line="360" w:lineRule="auto"/>
        <w:jc w:val="both"/>
        <w:rPr>
          <w:sz w:val="28"/>
          <w:szCs w:val="28"/>
        </w:rPr>
      </w:pPr>
      <w:r w:rsidRPr="00715E74">
        <w:rPr>
          <w:sz w:val="28"/>
          <w:szCs w:val="28"/>
        </w:rPr>
        <w:t xml:space="preserve">5. Изложите методику анализа ликвидности баланса. </w:t>
      </w:r>
    </w:p>
    <w:p w:rsidR="00551042" w:rsidRDefault="00551042" w:rsidP="00AF2722">
      <w:pPr>
        <w:pStyle w:val="11"/>
      </w:pPr>
      <w:bookmarkStart w:id="5" w:name="_GoBack"/>
      <w:bookmarkEnd w:id="5"/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551042" w:rsidRDefault="00551042" w:rsidP="00AF2722">
      <w:pPr>
        <w:pStyle w:val="11"/>
      </w:pPr>
    </w:p>
    <w:p w:rsidR="0089529C" w:rsidRDefault="0089529C" w:rsidP="00AF2722">
      <w:pPr>
        <w:pStyle w:val="11"/>
      </w:pPr>
      <w:r w:rsidRPr="00D062CB">
        <w:lastRenderedPageBreak/>
        <w:t>Практическая работа 3</w:t>
      </w:r>
      <w:bookmarkEnd w:id="4"/>
    </w:p>
    <w:p w:rsidR="0089529C" w:rsidRPr="00D062CB" w:rsidRDefault="0089529C" w:rsidP="00AF2722">
      <w:pPr>
        <w:pStyle w:val="11"/>
      </w:pPr>
      <w:bookmarkStart w:id="6" w:name="_Toc445990126"/>
      <w:r w:rsidRPr="00D062CB">
        <w:t>Тема: Определение типа финансовой устойчивости. Расчет, анализ и оценка финансовых коэф</w:t>
      </w:r>
      <w:r>
        <w:t>фициентов рыночной устойчивости</w:t>
      </w:r>
      <w:bookmarkEnd w:id="6"/>
    </w:p>
    <w:p w:rsidR="0089529C" w:rsidRPr="00D062CB" w:rsidRDefault="0089529C" w:rsidP="00C80BE0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417D" w:rsidRDefault="0072417D" w:rsidP="0072417D">
      <w:pPr>
        <w:pStyle w:val="Default"/>
        <w:spacing w:line="360" w:lineRule="auto"/>
        <w:rPr>
          <w:sz w:val="28"/>
          <w:szCs w:val="28"/>
        </w:rPr>
      </w:pPr>
      <w:r w:rsidRPr="0072417D">
        <w:rPr>
          <w:b/>
          <w:sz w:val="28"/>
          <w:szCs w:val="28"/>
        </w:rPr>
        <w:t>Цель:</w:t>
      </w:r>
      <w:r w:rsidRPr="00563004">
        <w:rPr>
          <w:sz w:val="28"/>
          <w:szCs w:val="28"/>
        </w:rPr>
        <w:t xml:space="preserve"> научиться проводить анализ финансовой устойчивости. </w:t>
      </w:r>
    </w:p>
    <w:p w:rsidR="0072417D" w:rsidRPr="00563004" w:rsidRDefault="0072417D" w:rsidP="0072417D">
      <w:pPr>
        <w:pStyle w:val="Default"/>
        <w:spacing w:line="360" w:lineRule="auto"/>
        <w:rPr>
          <w:sz w:val="28"/>
          <w:szCs w:val="28"/>
        </w:rPr>
      </w:pPr>
      <w:r w:rsidRPr="00563004">
        <w:rPr>
          <w:sz w:val="28"/>
          <w:szCs w:val="28"/>
        </w:rPr>
        <w:t xml:space="preserve">Студент должен уметь: </w:t>
      </w:r>
    </w:p>
    <w:p w:rsidR="0072417D" w:rsidRPr="00563004" w:rsidRDefault="0072417D" w:rsidP="0072417D">
      <w:pPr>
        <w:pStyle w:val="Default"/>
        <w:spacing w:line="360" w:lineRule="auto"/>
        <w:rPr>
          <w:sz w:val="28"/>
          <w:szCs w:val="28"/>
        </w:rPr>
      </w:pPr>
      <w:r w:rsidRPr="00563004">
        <w:rPr>
          <w:sz w:val="28"/>
          <w:szCs w:val="28"/>
        </w:rPr>
        <w:t xml:space="preserve">- проводить анализ финансовой устойчивости по абсолютным показателям; </w:t>
      </w:r>
    </w:p>
    <w:p w:rsidR="0072417D" w:rsidRPr="00563004" w:rsidRDefault="0072417D" w:rsidP="0072417D">
      <w:pPr>
        <w:pStyle w:val="Default"/>
        <w:spacing w:line="360" w:lineRule="auto"/>
        <w:rPr>
          <w:sz w:val="28"/>
          <w:szCs w:val="28"/>
        </w:rPr>
      </w:pPr>
      <w:r w:rsidRPr="00563004">
        <w:rPr>
          <w:sz w:val="28"/>
          <w:szCs w:val="28"/>
        </w:rPr>
        <w:t xml:space="preserve">- проводить анализ финансовой устойчивости по относительным показателям. </w:t>
      </w:r>
    </w:p>
    <w:p w:rsidR="0072417D" w:rsidRDefault="0072417D" w:rsidP="0072417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782BAD" w:rsidRPr="00B80E78" w:rsidRDefault="00782BAD" w:rsidP="00782BAD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782BAD" w:rsidRPr="00B80E78" w:rsidRDefault="00782BAD" w:rsidP="00782BAD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782BAD" w:rsidRPr="00B80E78" w:rsidRDefault="00782BAD" w:rsidP="00782BAD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782BAD" w:rsidRPr="00B80E78" w:rsidRDefault="00782BAD" w:rsidP="00782BAD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782BAD" w:rsidRPr="00B80E78" w:rsidRDefault="00782BAD" w:rsidP="00782BAD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82BAD" w:rsidRPr="00B80E78" w:rsidRDefault="00782BAD" w:rsidP="00782BAD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782BAD" w:rsidRDefault="00782BAD" w:rsidP="00782BA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82BAD" w:rsidRDefault="00782BAD" w:rsidP="00782BAD">
      <w:pPr>
        <w:pStyle w:val="a5"/>
        <w:numPr>
          <w:ilvl w:val="0"/>
          <w:numId w:val="3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E78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782BAD" w:rsidRPr="00B80E78" w:rsidRDefault="00782BAD" w:rsidP="00782BAD">
      <w:pPr>
        <w:pStyle w:val="a5"/>
        <w:autoSpaceDE w:val="0"/>
        <w:autoSpaceDN w:val="0"/>
        <w:adjustRightInd w:val="0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2417D" w:rsidRPr="00563004" w:rsidRDefault="0072417D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63004">
        <w:rPr>
          <w:b/>
          <w:sz w:val="28"/>
          <w:szCs w:val="28"/>
        </w:rPr>
        <w:t>Основные сведения по теме</w:t>
      </w:r>
      <w:r w:rsidRPr="00563004">
        <w:rPr>
          <w:sz w:val="28"/>
          <w:szCs w:val="28"/>
        </w:rPr>
        <w:t>: Финансово устойчивым является такой хозяйствующий субъект, который за счет собственных средств покрывает не только внеоборотные активы, но и часть оборотных, не допускает неоправданной дебиторской и кредиторской задолженности и расплачивается в срок по своим обязательствам. Основой финансовой устойчивости является рациональная организация и использование оборотных средств. Именно поэтому в процессе финансового анализа использованию оборотных средств уделяют особое внимание.</w:t>
      </w:r>
    </w:p>
    <w:p w:rsidR="0072417D" w:rsidRPr="00563004" w:rsidRDefault="0072417D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63004">
        <w:rPr>
          <w:sz w:val="28"/>
          <w:szCs w:val="28"/>
        </w:rPr>
        <w:t xml:space="preserve">При анализе финансовой устойчивости изучается: - состав и размещение активов хозяйствующего субъекта; - динамика и структура </w:t>
      </w:r>
      <w:r w:rsidRPr="00563004">
        <w:rPr>
          <w:sz w:val="28"/>
          <w:szCs w:val="28"/>
        </w:rPr>
        <w:lastRenderedPageBreak/>
        <w:t>источников финансовых ресурсов организации; - наличие собственных оборотных средств; - анализ кредиторской задолженности (сумма, структура и сроки погашения); - анализ дебиторской задолженности (сумма, структура и сроки погашения); - платежеспособность и ликвидность. Важным показателем финансовой устойчивости является темп прироста реальных активов, т.е. реально существующего собственного имущества и финансовых вложений по их действительной стоимости.</w:t>
      </w:r>
    </w:p>
    <w:p w:rsidR="0072417D" w:rsidRPr="00563004" w:rsidRDefault="0072417D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63004">
        <w:rPr>
          <w:sz w:val="28"/>
          <w:szCs w:val="28"/>
        </w:rPr>
        <w:t>Финансовые коэффициенты, в основном платежеспособности и ликвидности, являются и коэффициентами финансовой устойчивости, т.к. характеризуют степень защищенности интересов инвесторов и кредиторов. Основными показателями в этой группе являются: - коэффициент собственности; - коэффициент независимости.</w:t>
      </w:r>
    </w:p>
    <w:p w:rsidR="0072417D" w:rsidRDefault="0072417D" w:rsidP="0072417D">
      <w:pPr>
        <w:pStyle w:val="Default"/>
        <w:spacing w:line="360" w:lineRule="auto"/>
        <w:jc w:val="center"/>
        <w:rPr>
          <w:sz w:val="28"/>
          <w:szCs w:val="28"/>
        </w:rPr>
      </w:pPr>
    </w:p>
    <w:p w:rsidR="0072417D" w:rsidRDefault="0072417D" w:rsidP="0072417D">
      <w:pPr>
        <w:pStyle w:val="Default"/>
        <w:spacing w:line="360" w:lineRule="auto"/>
        <w:jc w:val="center"/>
        <w:rPr>
          <w:sz w:val="28"/>
          <w:szCs w:val="28"/>
        </w:rPr>
      </w:pPr>
      <w:r w:rsidRPr="00563004">
        <w:rPr>
          <w:sz w:val="28"/>
          <w:szCs w:val="28"/>
        </w:rPr>
        <w:t>Коэффициенты, характеризующие финансовую устойчивость</w:t>
      </w:r>
    </w:p>
    <w:tbl>
      <w:tblPr>
        <w:tblStyle w:val="af"/>
        <w:tblW w:w="0" w:type="auto"/>
        <w:tblLook w:val="04A0"/>
      </w:tblPr>
      <w:tblGrid>
        <w:gridCol w:w="2943"/>
        <w:gridCol w:w="2127"/>
        <w:gridCol w:w="4501"/>
      </w:tblGrid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>Показатели</w:t>
            </w: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Нормативное значение </w:t>
            </w: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>Характеристика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1. Коэффициент автономии </w:t>
            </w:r>
          </w:p>
          <w:p w:rsidR="0072417D" w:rsidRPr="0072417D" w:rsidRDefault="0072417D" w:rsidP="0072417D">
            <w:pPr>
              <w:pStyle w:val="Default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>≥0,5</w:t>
            </w:r>
          </w:p>
          <w:p w:rsidR="0072417D" w:rsidRPr="0072417D" w:rsidRDefault="0072417D" w:rsidP="0072417D">
            <w:pPr>
              <w:pStyle w:val="Default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Рост коэффициента свидетельствует об увеличении финансовой независимости предприятия 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2. Коэффициент независимости (зависимости)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≥ 1 (≤ 1)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При низком уровне коэффициента независимости увеличивается риск неоплаты предприятием своих долгов, что в конечном итоге может привести к банкротству 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3. Соотношение мобильных и иммобилизованных средств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≤ 1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Финансовая стабильность сохраняется при следующем соотношении: коэффициент независимости ≥ соотношения мобильных и иммобилизованных средств 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4. Маневренность собственного капитала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в разных отраслях различное </w:t>
            </w:r>
          </w:p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~ 0,5 </w:t>
            </w:r>
          </w:p>
          <w:p w:rsidR="0072417D" w:rsidRPr="0072417D" w:rsidRDefault="0072417D" w:rsidP="0072417D">
            <w:pPr>
              <w:pStyle w:val="Default"/>
              <w:jc w:val="both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Рост коэффициента маневренности желателен при конкретной структуре имущества, т.е. если он увеличивается не за счет уменьшения стоимости основных средств, а за счет опережающего роста источника собственных средств 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5. Коэффициент текущей ликвидности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2 ≤ Ктл ≤ 2,5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D366EF">
            <w:pPr>
              <w:pStyle w:val="Default"/>
              <w:jc w:val="both"/>
            </w:pPr>
            <w:r w:rsidRPr="0072417D">
              <w:t xml:space="preserve">Показывает платежные возможности предприятия, оцениваемые при условии не только своевременных расчетов с дебиторами и благоприятной реализации готовой продукции, но и с продажей в случае необходимости запасов. Рост </w:t>
            </w:r>
            <w:r w:rsidRPr="0072417D">
              <w:lastRenderedPageBreak/>
              <w:t xml:space="preserve">коэффициента желателен при условии его величины менее норматива </w:t>
            </w: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lastRenderedPageBreak/>
              <w:t xml:space="preserve">6. Коэффициент быстрой ликвидности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0,8 ≤ Кбл ‹ 1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После достижения норматива дальнейший рост может свидетельствовать о затоваривании запасов и нарушении расчетов с дебиторами.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7. Коэффициент абсолютной ликвидности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</w:pPr>
            <w:r w:rsidRPr="0072417D">
              <w:t xml:space="preserve">0,2 ‹ Кал ‹ 0,25.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Показывает, какую часть краткосрочной задолженности предприятие может погасить немедленно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8. Соотношение дебиторской и кредиторской задолженности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≥ 1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Если кредиторская задолженность не обеспечена дебиторской, то положение оценивается как неблагоприятное, т.к. дебиторская задолженность – это основной источник погашения краткосрочной задолженности как коммерческой, так и банковской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</w:tr>
      <w:tr w:rsidR="0072417D" w:rsidTr="0072417D">
        <w:tc>
          <w:tcPr>
            <w:tcW w:w="2943" w:type="dxa"/>
          </w:tcPr>
          <w:p w:rsidR="0072417D" w:rsidRPr="0072417D" w:rsidRDefault="0072417D" w:rsidP="0072417D">
            <w:pPr>
              <w:pStyle w:val="Default"/>
            </w:pPr>
            <w:r w:rsidRPr="0072417D">
              <w:t xml:space="preserve">9. Коэффициент обеспеченности запасов источниками финансирования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2417D" w:rsidRPr="0072417D" w:rsidRDefault="0072417D" w:rsidP="0072417D">
            <w:pPr>
              <w:pStyle w:val="Default"/>
              <w:jc w:val="center"/>
            </w:pPr>
          </w:p>
          <w:p w:rsidR="0072417D" w:rsidRPr="0072417D" w:rsidRDefault="0072417D" w:rsidP="0072417D">
            <w:pPr>
              <w:pStyle w:val="Default"/>
              <w:jc w:val="center"/>
            </w:pPr>
            <w:r w:rsidRPr="0072417D">
              <w:t xml:space="preserve">≥ 1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  <w:tc>
          <w:tcPr>
            <w:tcW w:w="4501" w:type="dxa"/>
          </w:tcPr>
          <w:p w:rsidR="0072417D" w:rsidRPr="0072417D" w:rsidRDefault="0072417D" w:rsidP="0072417D">
            <w:pPr>
              <w:pStyle w:val="Default"/>
              <w:jc w:val="both"/>
            </w:pPr>
            <w:r w:rsidRPr="0072417D">
              <w:t xml:space="preserve">Если недостаточно указанных источников, то положение оценивается как неблагоприятное, т.к. необходимо привлечение источников, предназначенных для других целей </w:t>
            </w:r>
          </w:p>
          <w:p w:rsidR="0072417D" w:rsidRPr="0072417D" w:rsidRDefault="0072417D" w:rsidP="0072417D">
            <w:pPr>
              <w:pStyle w:val="Default"/>
              <w:jc w:val="center"/>
            </w:pPr>
          </w:p>
        </w:tc>
      </w:tr>
    </w:tbl>
    <w:p w:rsidR="0072417D" w:rsidRDefault="0072417D" w:rsidP="0072417D">
      <w:pPr>
        <w:pStyle w:val="Default"/>
        <w:spacing w:line="360" w:lineRule="auto"/>
        <w:jc w:val="both"/>
        <w:rPr>
          <w:sz w:val="28"/>
          <w:szCs w:val="28"/>
        </w:rPr>
      </w:pPr>
    </w:p>
    <w:p w:rsidR="0072417D" w:rsidRPr="002C5D9A" w:rsidRDefault="0072417D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Существуют следующие типы финансовой устойчивости: </w:t>
      </w:r>
    </w:p>
    <w:p w:rsidR="0072417D" w:rsidRPr="002C5D9A" w:rsidRDefault="0072417D" w:rsidP="0072417D">
      <w:pPr>
        <w:pStyle w:val="Default"/>
        <w:spacing w:after="21" w:line="360" w:lineRule="auto"/>
        <w:ind w:firstLine="709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 Абсолютная финансовая устойчивость. Характеризуется достаточностью собственного оборотного капитала для формирования запасов. </w:t>
      </w:r>
    </w:p>
    <w:p w:rsidR="0072417D" w:rsidRPr="002C5D9A" w:rsidRDefault="0072417D" w:rsidP="0072417D">
      <w:pPr>
        <w:pStyle w:val="Default"/>
        <w:spacing w:after="21" w:line="360" w:lineRule="auto"/>
        <w:ind w:firstLine="709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2. Нормальная финансовая устойчивость. Характеризуется достаточностью нормальных источников финансирования запасов, т.е. разность между собственным оборотным капиталом, краткосрочными кредитами банка и величиной запасов – величина положительная или нулевая. </w:t>
      </w:r>
    </w:p>
    <w:p w:rsidR="0072417D" w:rsidRPr="002C5D9A" w:rsidRDefault="0072417D" w:rsidP="0072417D">
      <w:pPr>
        <w:pStyle w:val="Default"/>
        <w:spacing w:after="21" w:line="360" w:lineRule="auto"/>
        <w:ind w:firstLine="709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3. Неустойчивое (предкризисное) состояние. Характеризуется достаточностью средств с привлечением иммобилизованных активов и источников, ослабляющих финансовую напряженность для покрытия недостатка нормальных источников финансирования запасов. </w:t>
      </w:r>
    </w:p>
    <w:p w:rsidR="0072417D" w:rsidRDefault="0072417D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C5D9A">
        <w:rPr>
          <w:sz w:val="28"/>
          <w:szCs w:val="28"/>
        </w:rPr>
        <w:lastRenderedPageBreak/>
        <w:t xml:space="preserve">4. Кризисное состояние.  Характеризуется недостатком всех и нормальных, и привлеченных источников для формирования запасов, а это означает использования для формирования запасов различного рода кредиторской задолженности и. соответственно, несвоевременной оплаты долгов предприятия. </w:t>
      </w:r>
    </w:p>
    <w:p w:rsidR="00551042" w:rsidRPr="002C5D9A" w:rsidRDefault="00551042" w:rsidP="0072417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2417D" w:rsidRPr="00E824E6" w:rsidRDefault="0072417D" w:rsidP="0072417D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2.Х</w:t>
      </w:r>
      <w:r w:rsidRPr="00E824E6">
        <w:rPr>
          <w:rFonts w:ascii="Times New Roman CYR" w:hAnsi="Times New Roman CYR" w:cs="Times New Roman CYR"/>
          <w:b/>
          <w:bCs/>
          <w:sz w:val="28"/>
          <w:szCs w:val="28"/>
        </w:rPr>
        <w:t>од выполнения работы:</w:t>
      </w:r>
    </w:p>
    <w:p w:rsidR="0089529C" w:rsidRPr="00D062CB" w:rsidRDefault="0089529C" w:rsidP="00C80BE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9529C" w:rsidRPr="00D062CB" w:rsidRDefault="0089529C" w:rsidP="0072417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062CB">
        <w:rPr>
          <w:bCs/>
          <w:sz w:val="28"/>
          <w:szCs w:val="28"/>
        </w:rPr>
        <w:t>На основании баланса предприятия (</w:t>
      </w:r>
      <w:r>
        <w:rPr>
          <w:bCs/>
          <w:sz w:val="28"/>
          <w:szCs w:val="28"/>
        </w:rPr>
        <w:t>приложение 1</w:t>
      </w:r>
      <w:r w:rsidRPr="00D062CB">
        <w:rPr>
          <w:bCs/>
          <w:sz w:val="28"/>
          <w:szCs w:val="28"/>
        </w:rPr>
        <w:t xml:space="preserve">) заполните таблицу №1. Определите тип финансовой устойчивости. </w:t>
      </w:r>
    </w:p>
    <w:p w:rsidR="0089529C" w:rsidRPr="00D062CB" w:rsidRDefault="0089529C" w:rsidP="0072417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062CB">
        <w:rPr>
          <w:bCs/>
          <w:sz w:val="28"/>
          <w:szCs w:val="28"/>
        </w:rPr>
        <w:t>Рассчитайте относительные показатели финансовой устойчивости таблица №2</w:t>
      </w:r>
      <w:r w:rsidR="00926A8F">
        <w:rPr>
          <w:bCs/>
          <w:sz w:val="28"/>
          <w:szCs w:val="28"/>
        </w:rPr>
        <w:t>,3,4</w:t>
      </w:r>
      <w:r w:rsidRPr="00D062CB">
        <w:rPr>
          <w:bCs/>
          <w:sz w:val="28"/>
          <w:szCs w:val="28"/>
        </w:rPr>
        <w:t xml:space="preserve">, дайте характеристику уровня </w:t>
      </w:r>
      <w:r>
        <w:rPr>
          <w:bCs/>
          <w:sz w:val="28"/>
          <w:szCs w:val="28"/>
        </w:rPr>
        <w:t>финансовой устойчивости</w:t>
      </w:r>
      <w:r w:rsidRPr="00D062CB">
        <w:rPr>
          <w:bCs/>
          <w:sz w:val="28"/>
          <w:szCs w:val="28"/>
        </w:rPr>
        <w:t>.</w:t>
      </w:r>
    </w:p>
    <w:p w:rsidR="0089529C" w:rsidRDefault="0089529C" w:rsidP="0072417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1F307D" w:rsidRPr="00AD7129" w:rsidRDefault="001F307D" w:rsidP="0072417D">
      <w:pPr>
        <w:pStyle w:val="Style12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AD7129">
        <w:rPr>
          <w:rStyle w:val="FontStyle60"/>
          <w:sz w:val="28"/>
          <w:szCs w:val="28"/>
        </w:rPr>
        <w:t>Таблица 1 - Значения коэффициентов, характеризующих общую финансовую устойчивость (в долях единицы)</w:t>
      </w:r>
    </w:p>
    <w:p w:rsidR="001F307D" w:rsidRDefault="001F307D" w:rsidP="00C80BE0">
      <w:pPr>
        <w:spacing w:line="1" w:lineRule="exact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5"/>
        <w:gridCol w:w="1373"/>
        <w:gridCol w:w="1027"/>
        <w:gridCol w:w="1022"/>
        <w:gridCol w:w="1195"/>
        <w:gridCol w:w="1134"/>
      </w:tblGrid>
      <w:tr w:rsidR="00E92217" w:rsidRPr="00551042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C80BE0">
            <w:pPr>
              <w:pStyle w:val="Style35"/>
              <w:widowControl/>
              <w:spacing w:line="240" w:lineRule="auto"/>
              <w:ind w:left="1104"/>
              <w:jc w:val="left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Показатели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Изменение</w:t>
            </w:r>
          </w:p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  к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</w:t>
            </w:r>
          </w:p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(+, -)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Изменение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 к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  (+, -)</w:t>
            </w: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Валюта баланса, тыс. руб.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Собственный капитал, тыс. руб.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Заемный капитал, тыс. руб.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Коэффициент автономии</w:t>
            </w:r>
            <w:r w:rsidR="00A628DC">
              <w:rPr>
                <w:rStyle w:val="FontStyle60"/>
              </w:rPr>
              <w:t xml:space="preserve"> (стр.2/стр.1)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07D" w:rsidRDefault="001F307D" w:rsidP="00C80BE0">
            <w:pPr>
              <w:pStyle w:val="Style14"/>
              <w:widowControl/>
              <w:spacing w:line="283" w:lineRule="exact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Коэффициент концентрации заемного капитала</w:t>
            </w:r>
          </w:p>
          <w:p w:rsidR="00A628DC" w:rsidRDefault="00A628DC" w:rsidP="00C80BE0">
            <w:pPr>
              <w:pStyle w:val="Style14"/>
              <w:widowControl/>
              <w:spacing w:line="283" w:lineRule="exact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(стр.3/стр.1)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1F307D" w:rsidTr="00CC2682"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07D" w:rsidRDefault="001F307D" w:rsidP="00C80BE0">
            <w:pPr>
              <w:pStyle w:val="Style14"/>
              <w:widowControl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Коэффициент соотношения заемных и собственных средств</w:t>
            </w:r>
            <w:r w:rsidR="00A628DC">
              <w:rPr>
                <w:rStyle w:val="FontStyle60"/>
              </w:rPr>
              <w:t xml:space="preserve"> (стр.3/стр.2)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jc w:val="right"/>
              <w:rPr>
                <w:rStyle w:val="FontStyle6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</w:tbl>
    <w:p w:rsidR="001F307D" w:rsidRDefault="001F307D" w:rsidP="00C80BE0">
      <w:pPr>
        <w:pStyle w:val="Style11"/>
        <w:widowControl/>
        <w:spacing w:line="240" w:lineRule="exact"/>
        <w:ind w:firstLine="854"/>
        <w:rPr>
          <w:sz w:val="20"/>
          <w:szCs w:val="20"/>
        </w:rPr>
      </w:pPr>
    </w:p>
    <w:p w:rsidR="006570C8" w:rsidRPr="00926A8F" w:rsidRDefault="001F307D" w:rsidP="00926A8F">
      <w:pPr>
        <w:pStyle w:val="Style11"/>
        <w:widowControl/>
        <w:spacing w:line="360" w:lineRule="auto"/>
        <w:ind w:firstLine="851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>Коэффициент автономии организации составляет</w:t>
      </w:r>
      <w:r w:rsidR="006570C8" w:rsidRPr="00926A8F">
        <w:rPr>
          <w:rStyle w:val="FontStyle60"/>
          <w:sz w:val="28"/>
          <w:szCs w:val="28"/>
        </w:rPr>
        <w:t>……</w:t>
      </w:r>
      <w:r w:rsidRPr="00926A8F">
        <w:rPr>
          <w:rStyle w:val="FontStyle60"/>
          <w:sz w:val="28"/>
          <w:szCs w:val="28"/>
        </w:rPr>
        <w:t>.</w:t>
      </w:r>
    </w:p>
    <w:p w:rsidR="006570C8" w:rsidRPr="00926A8F" w:rsidRDefault="001F307D" w:rsidP="00926A8F">
      <w:pPr>
        <w:pStyle w:val="Style11"/>
        <w:widowControl/>
        <w:spacing w:line="360" w:lineRule="auto"/>
        <w:ind w:firstLine="851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 Величин</w:t>
      </w:r>
      <w:r w:rsidR="006570C8" w:rsidRPr="00926A8F">
        <w:rPr>
          <w:rStyle w:val="FontStyle60"/>
          <w:sz w:val="28"/>
          <w:szCs w:val="28"/>
        </w:rPr>
        <w:t>у</w:t>
      </w:r>
      <w:r w:rsidRPr="00926A8F">
        <w:rPr>
          <w:rStyle w:val="FontStyle60"/>
          <w:sz w:val="28"/>
          <w:szCs w:val="28"/>
        </w:rPr>
        <w:t xml:space="preserve"> коэффициента </w:t>
      </w:r>
      <w:r w:rsidR="006570C8" w:rsidRPr="00926A8F">
        <w:rPr>
          <w:rStyle w:val="FontStyle60"/>
          <w:sz w:val="28"/>
          <w:szCs w:val="28"/>
        </w:rPr>
        <w:t xml:space="preserve">сравнить с </w:t>
      </w:r>
      <w:r w:rsidRPr="00926A8F">
        <w:rPr>
          <w:rStyle w:val="FontStyle60"/>
          <w:sz w:val="28"/>
          <w:szCs w:val="28"/>
        </w:rPr>
        <w:t xml:space="preserve"> минимально допустим</w:t>
      </w:r>
      <w:r w:rsidR="006570C8" w:rsidRPr="00926A8F">
        <w:rPr>
          <w:rStyle w:val="FontStyle60"/>
          <w:sz w:val="28"/>
          <w:szCs w:val="28"/>
        </w:rPr>
        <w:t>ым</w:t>
      </w:r>
      <w:r w:rsidRPr="00926A8F">
        <w:rPr>
          <w:rStyle w:val="FontStyle60"/>
          <w:sz w:val="28"/>
          <w:szCs w:val="28"/>
        </w:rPr>
        <w:t xml:space="preserve"> значени</w:t>
      </w:r>
      <w:r w:rsidR="006570C8" w:rsidRPr="00926A8F">
        <w:rPr>
          <w:rStyle w:val="FontStyle60"/>
          <w:sz w:val="28"/>
          <w:szCs w:val="28"/>
        </w:rPr>
        <w:t>ем</w:t>
      </w:r>
      <w:r w:rsidRPr="00926A8F">
        <w:rPr>
          <w:rStyle w:val="FontStyle60"/>
          <w:sz w:val="28"/>
          <w:szCs w:val="28"/>
        </w:rPr>
        <w:t xml:space="preserve"> (0,5). </w:t>
      </w:r>
    </w:p>
    <w:p w:rsidR="001F307D" w:rsidRPr="00926A8F" w:rsidRDefault="001F307D" w:rsidP="00926A8F">
      <w:pPr>
        <w:pStyle w:val="Style11"/>
        <w:widowControl/>
        <w:spacing w:line="360" w:lineRule="auto"/>
        <w:ind w:firstLine="851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Полученный результат говорит о том, что величина собственного капитала составляет </w:t>
      </w:r>
      <w:r w:rsidR="006570C8" w:rsidRPr="00926A8F">
        <w:rPr>
          <w:rStyle w:val="FontStyle60"/>
          <w:sz w:val="28"/>
          <w:szCs w:val="28"/>
        </w:rPr>
        <w:t>______</w:t>
      </w:r>
      <w:r w:rsidRPr="00926A8F">
        <w:rPr>
          <w:rStyle w:val="FontStyle60"/>
          <w:sz w:val="28"/>
          <w:szCs w:val="28"/>
        </w:rPr>
        <w:t xml:space="preserve">% </w:t>
      </w:r>
      <w:r w:rsidR="006570C8" w:rsidRPr="00926A8F">
        <w:rPr>
          <w:rStyle w:val="FontStyle60"/>
          <w:sz w:val="28"/>
          <w:szCs w:val="28"/>
        </w:rPr>
        <w:t xml:space="preserve"> </w:t>
      </w:r>
      <w:r w:rsidRPr="00926A8F">
        <w:rPr>
          <w:rStyle w:val="FontStyle60"/>
          <w:sz w:val="28"/>
          <w:szCs w:val="28"/>
        </w:rPr>
        <w:t>в общей структуре капитала, и предприятие финансово устойчиво</w:t>
      </w:r>
      <w:r w:rsidR="006570C8" w:rsidRPr="00926A8F">
        <w:rPr>
          <w:rStyle w:val="FontStyle60"/>
          <w:sz w:val="28"/>
          <w:szCs w:val="28"/>
        </w:rPr>
        <w:t xml:space="preserve"> / неустойчиво</w:t>
      </w:r>
      <w:r w:rsidRPr="00926A8F">
        <w:rPr>
          <w:rStyle w:val="FontStyle60"/>
          <w:sz w:val="28"/>
          <w:szCs w:val="28"/>
        </w:rPr>
        <w:t xml:space="preserve">. </w:t>
      </w:r>
    </w:p>
    <w:p w:rsidR="006570C8" w:rsidRDefault="006570C8" w:rsidP="00C80BE0">
      <w:pPr>
        <w:pStyle w:val="Style12"/>
        <w:widowControl/>
        <w:spacing w:line="278" w:lineRule="exact"/>
        <w:rPr>
          <w:rStyle w:val="FontStyle60"/>
        </w:rPr>
      </w:pPr>
    </w:p>
    <w:p w:rsidR="000011D4" w:rsidRPr="006570C8" w:rsidRDefault="001F307D" w:rsidP="00926A8F">
      <w:pPr>
        <w:pStyle w:val="Style12"/>
        <w:widowControl/>
        <w:spacing w:line="360" w:lineRule="auto"/>
        <w:rPr>
          <w:rStyle w:val="FontStyle60"/>
          <w:sz w:val="28"/>
          <w:szCs w:val="28"/>
        </w:rPr>
      </w:pPr>
      <w:r w:rsidRPr="006570C8">
        <w:rPr>
          <w:rStyle w:val="FontStyle60"/>
          <w:sz w:val="28"/>
          <w:szCs w:val="28"/>
        </w:rPr>
        <w:lastRenderedPageBreak/>
        <w:t xml:space="preserve">В таблице </w:t>
      </w:r>
      <w:r w:rsidR="000011D4" w:rsidRPr="006570C8">
        <w:rPr>
          <w:rStyle w:val="FontStyle60"/>
          <w:sz w:val="28"/>
          <w:szCs w:val="28"/>
        </w:rPr>
        <w:t>2</w:t>
      </w:r>
      <w:r w:rsidRPr="006570C8">
        <w:rPr>
          <w:rStyle w:val="FontStyle60"/>
          <w:sz w:val="28"/>
          <w:szCs w:val="28"/>
        </w:rPr>
        <w:t xml:space="preserve"> определим наличие собственных оборотных средств.</w:t>
      </w:r>
      <w:r w:rsidR="000011D4" w:rsidRPr="006570C8">
        <w:rPr>
          <w:rStyle w:val="FontStyle60"/>
          <w:sz w:val="28"/>
          <w:szCs w:val="28"/>
        </w:rPr>
        <w:t xml:space="preserve"> </w:t>
      </w:r>
    </w:p>
    <w:p w:rsidR="0072417D" w:rsidRDefault="0072417D" w:rsidP="00926A8F">
      <w:pPr>
        <w:pStyle w:val="Style12"/>
        <w:widowControl/>
        <w:spacing w:line="360" w:lineRule="auto"/>
        <w:rPr>
          <w:rStyle w:val="FontStyle60"/>
          <w:sz w:val="28"/>
          <w:szCs w:val="28"/>
        </w:rPr>
      </w:pPr>
    </w:p>
    <w:p w:rsidR="000011D4" w:rsidRPr="006570C8" w:rsidRDefault="000011D4" w:rsidP="00926A8F">
      <w:pPr>
        <w:pStyle w:val="Style12"/>
        <w:widowControl/>
        <w:spacing w:line="360" w:lineRule="auto"/>
        <w:rPr>
          <w:rStyle w:val="FontStyle60"/>
          <w:sz w:val="28"/>
          <w:szCs w:val="28"/>
        </w:rPr>
      </w:pPr>
      <w:r w:rsidRPr="006570C8">
        <w:rPr>
          <w:rStyle w:val="FontStyle60"/>
          <w:sz w:val="28"/>
          <w:szCs w:val="28"/>
        </w:rPr>
        <w:t>Таблица 2 - Расчет наличия собственных оборотных средств на конец года (первый способ расчета).</w:t>
      </w:r>
    </w:p>
    <w:p w:rsidR="000011D4" w:rsidRDefault="000011D4" w:rsidP="00C80BE0">
      <w:pPr>
        <w:pStyle w:val="Style12"/>
        <w:widowControl/>
        <w:spacing w:line="278" w:lineRule="exact"/>
        <w:rPr>
          <w:rStyle w:val="FontStyle6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1"/>
        <w:gridCol w:w="974"/>
        <w:gridCol w:w="787"/>
        <w:gridCol w:w="816"/>
        <w:gridCol w:w="787"/>
        <w:gridCol w:w="816"/>
        <w:gridCol w:w="792"/>
        <w:gridCol w:w="696"/>
        <w:gridCol w:w="754"/>
        <w:gridCol w:w="816"/>
        <w:gridCol w:w="500"/>
      </w:tblGrid>
      <w:tr w:rsidR="00E92217" w:rsidTr="00EB5CAD">
        <w:tc>
          <w:tcPr>
            <w:tcW w:w="19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35"/>
              <w:widowControl/>
              <w:spacing w:line="240" w:lineRule="auto"/>
              <w:ind w:left="254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Показатели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200*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г., тыс. руб.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Изменение</w:t>
            </w:r>
          </w:p>
          <w:p w:rsidR="00E92217" w:rsidRPr="00551042" w:rsidRDefault="00E92217" w:rsidP="00551042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  к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</w:t>
            </w:r>
          </w:p>
          <w:p w:rsidR="00E92217" w:rsidRPr="00551042" w:rsidRDefault="00E92217" w:rsidP="00551042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(+, -)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7" w:rsidRPr="00551042" w:rsidRDefault="00E92217" w:rsidP="00551042">
            <w:pPr>
              <w:pStyle w:val="Style35"/>
              <w:widowControl/>
              <w:rPr>
                <w:rStyle w:val="FontStyle60"/>
                <w:b/>
                <w:sz w:val="20"/>
                <w:szCs w:val="20"/>
              </w:rPr>
            </w:pPr>
            <w:r w:rsidRPr="00551042">
              <w:rPr>
                <w:rStyle w:val="FontStyle60"/>
                <w:b/>
                <w:sz w:val="20"/>
                <w:szCs w:val="20"/>
              </w:rPr>
              <w:t>Изменение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г. к 201*</w:t>
            </w:r>
            <w:r w:rsidRPr="00551042">
              <w:rPr>
                <w:rStyle w:val="FontStyle60"/>
                <w:b/>
                <w:sz w:val="20"/>
                <w:szCs w:val="20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0"/>
                <w:szCs w:val="20"/>
              </w:rPr>
              <w:t xml:space="preserve"> г  (+, -)</w:t>
            </w:r>
          </w:p>
        </w:tc>
      </w:tr>
      <w:tr w:rsidR="000011D4" w:rsidTr="00EB5CAD"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jc w:val="center"/>
              <w:rPr>
                <w:rStyle w:val="FontStyle60"/>
                <w:b/>
              </w:rPr>
            </w:pPr>
          </w:p>
          <w:p w:rsidR="000011D4" w:rsidRPr="00551042" w:rsidRDefault="000011D4" w:rsidP="00551042">
            <w:pPr>
              <w:jc w:val="center"/>
              <w:rPr>
                <w:rStyle w:val="FontStyle60"/>
                <w:b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тыс.</w:t>
            </w:r>
          </w:p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  <w:vertAlign w:val="superscript"/>
              </w:rPr>
            </w:pPr>
            <w:r w:rsidRPr="00551042">
              <w:rPr>
                <w:rStyle w:val="FontStyle60"/>
                <w:b/>
                <w:vertAlign w:val="superscript"/>
              </w:rPr>
              <w:t>руб.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14"/>
              <w:widowControl/>
              <w:spacing w:line="274" w:lineRule="exact"/>
              <w:ind w:firstLine="58"/>
              <w:jc w:val="center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% к итогу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тыс.</w:t>
            </w:r>
          </w:p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  <w:vertAlign w:val="superscript"/>
              </w:rPr>
            </w:pPr>
            <w:r w:rsidRPr="00551042">
              <w:rPr>
                <w:rStyle w:val="FontStyle60"/>
                <w:b/>
                <w:vertAlign w:val="superscript"/>
              </w:rPr>
              <w:t>руб.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14"/>
              <w:widowControl/>
              <w:spacing w:line="274" w:lineRule="exact"/>
              <w:ind w:firstLine="58"/>
              <w:jc w:val="center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% к итогу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тыс.</w:t>
            </w:r>
          </w:p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  <w:vertAlign w:val="superscript"/>
              </w:rPr>
            </w:pPr>
            <w:r w:rsidRPr="00551042">
              <w:rPr>
                <w:rStyle w:val="FontStyle60"/>
                <w:b/>
                <w:vertAlign w:val="superscript"/>
              </w:rPr>
              <w:t>руб.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% к итогу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тыс.</w:t>
            </w:r>
          </w:p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  <w:vertAlign w:val="superscript"/>
              </w:rPr>
            </w:pPr>
            <w:r w:rsidRPr="00551042">
              <w:rPr>
                <w:rStyle w:val="FontStyle60"/>
                <w:b/>
                <w:vertAlign w:val="superscript"/>
              </w:rPr>
              <w:t>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%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тыс.</w:t>
            </w:r>
          </w:p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  <w:vertAlign w:val="superscript"/>
              </w:rPr>
            </w:pPr>
            <w:r w:rsidRPr="00551042">
              <w:rPr>
                <w:rStyle w:val="FontStyle60"/>
                <w:b/>
                <w:vertAlign w:val="superscript"/>
              </w:rPr>
              <w:t>руб.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Pr="00551042" w:rsidRDefault="000011D4" w:rsidP="00551042">
            <w:pPr>
              <w:pStyle w:val="Style35"/>
              <w:widowControl/>
              <w:spacing w:line="240" w:lineRule="auto"/>
              <w:rPr>
                <w:rStyle w:val="FontStyle60"/>
                <w:b/>
              </w:rPr>
            </w:pPr>
            <w:r w:rsidRPr="00551042">
              <w:rPr>
                <w:rStyle w:val="FontStyle60"/>
                <w:b/>
              </w:rPr>
              <w:t>%</w:t>
            </w:r>
          </w:p>
        </w:tc>
      </w:tr>
      <w:tr w:rsidR="000011D4" w:rsidTr="00EB5CAD"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1 .Источники собственных средств</w:t>
            </w:r>
            <w:r w:rsidR="003C23BE">
              <w:rPr>
                <w:rStyle w:val="FontStyle60"/>
              </w:rPr>
              <w:t xml:space="preserve"> (стр.1300 баланс)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0011D4" w:rsidTr="00EB5CAD"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2.Долгосрочные заемные</w:t>
            </w:r>
            <w:r w:rsidR="003C23BE">
              <w:rPr>
                <w:rStyle w:val="FontStyle60"/>
              </w:rPr>
              <w:t xml:space="preserve"> (стр.1400 баланс)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</w:tr>
      <w:tr w:rsidR="000011D4" w:rsidTr="00EB5CAD"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3 ИТОГО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</w:tr>
      <w:tr w:rsidR="000011D4" w:rsidTr="00EB5CAD"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4.Внеоборотные активы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</w:tr>
      <w:tr w:rsidR="000011D4" w:rsidTr="00EB5CAD"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5. Собственные</w:t>
            </w:r>
          </w:p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оборотные</w:t>
            </w:r>
          </w:p>
          <w:p w:rsidR="000011D4" w:rsidRDefault="000011D4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средства</w:t>
            </w:r>
            <w:r w:rsidR="003C23BE">
              <w:rPr>
                <w:rStyle w:val="FontStyle60"/>
              </w:rPr>
              <w:t xml:space="preserve"> (ИТОГО 3 стр.-4 стр. внеоборотные активы)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jc w:val="both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4" w:rsidRDefault="000011D4" w:rsidP="00C80BE0">
            <w:pPr>
              <w:pStyle w:val="Style35"/>
              <w:rPr>
                <w:rStyle w:val="FontStyle60"/>
              </w:rPr>
            </w:pPr>
          </w:p>
        </w:tc>
      </w:tr>
    </w:tbl>
    <w:p w:rsidR="000011D4" w:rsidRPr="00531264" w:rsidRDefault="000011D4" w:rsidP="00C80BE0">
      <w:pPr>
        <w:pStyle w:val="Style12"/>
        <w:widowControl/>
        <w:spacing w:line="278" w:lineRule="exact"/>
        <w:rPr>
          <w:rStyle w:val="FontStyle60"/>
          <w:sz w:val="28"/>
          <w:szCs w:val="28"/>
        </w:rPr>
      </w:pPr>
    </w:p>
    <w:p w:rsidR="001F307D" w:rsidRPr="00531264" w:rsidRDefault="001F307D" w:rsidP="00C80BE0">
      <w:pPr>
        <w:pStyle w:val="Style7"/>
        <w:widowControl/>
        <w:spacing w:line="360" w:lineRule="auto"/>
        <w:ind w:firstLine="715"/>
        <w:rPr>
          <w:rStyle w:val="FontStyle60"/>
          <w:sz w:val="28"/>
          <w:szCs w:val="28"/>
        </w:rPr>
      </w:pPr>
      <w:r w:rsidRPr="00531264">
        <w:rPr>
          <w:rStyle w:val="FontStyle60"/>
          <w:sz w:val="28"/>
          <w:szCs w:val="28"/>
        </w:rPr>
        <w:t xml:space="preserve">Таким образом, предприятие </w:t>
      </w:r>
      <w:r w:rsidRPr="00531264">
        <w:rPr>
          <w:rStyle w:val="FontStyle60"/>
          <w:b/>
          <w:sz w:val="28"/>
          <w:szCs w:val="28"/>
        </w:rPr>
        <w:t>обеспечено</w:t>
      </w:r>
      <w:r w:rsidR="006570C8" w:rsidRPr="00531264">
        <w:rPr>
          <w:rStyle w:val="FontStyle60"/>
          <w:b/>
          <w:sz w:val="28"/>
          <w:szCs w:val="28"/>
        </w:rPr>
        <w:t>/ не обеспечено</w:t>
      </w:r>
      <w:r w:rsidRPr="00531264">
        <w:rPr>
          <w:rStyle w:val="FontStyle60"/>
          <w:sz w:val="28"/>
          <w:szCs w:val="28"/>
        </w:rPr>
        <w:t xml:space="preserve"> соб</w:t>
      </w:r>
      <w:r w:rsidR="006570C8" w:rsidRPr="00531264">
        <w:rPr>
          <w:rStyle w:val="FontStyle60"/>
          <w:sz w:val="28"/>
          <w:szCs w:val="28"/>
        </w:rPr>
        <w:t>ственными оборотными средствами</w:t>
      </w:r>
      <w:r w:rsidRPr="00531264">
        <w:rPr>
          <w:rStyle w:val="FontStyle60"/>
          <w:sz w:val="28"/>
          <w:szCs w:val="28"/>
        </w:rPr>
        <w:t>.</w:t>
      </w:r>
    </w:p>
    <w:p w:rsidR="001F307D" w:rsidRPr="00531264" w:rsidRDefault="001F307D" w:rsidP="00C80BE0">
      <w:pPr>
        <w:pStyle w:val="Style7"/>
        <w:widowControl/>
        <w:spacing w:line="360" w:lineRule="auto"/>
        <w:ind w:firstLine="710"/>
        <w:rPr>
          <w:rStyle w:val="FontStyle60"/>
          <w:sz w:val="28"/>
          <w:szCs w:val="28"/>
        </w:rPr>
      </w:pPr>
      <w:r w:rsidRPr="00531264">
        <w:rPr>
          <w:rStyle w:val="FontStyle60"/>
          <w:sz w:val="28"/>
          <w:szCs w:val="28"/>
        </w:rPr>
        <w:t xml:space="preserve">В таблице </w:t>
      </w:r>
      <w:r w:rsidR="006570C8" w:rsidRPr="00531264">
        <w:rPr>
          <w:rStyle w:val="FontStyle60"/>
          <w:sz w:val="28"/>
          <w:szCs w:val="28"/>
        </w:rPr>
        <w:t>3</w:t>
      </w:r>
      <w:r w:rsidRPr="00531264">
        <w:rPr>
          <w:rStyle w:val="FontStyle60"/>
          <w:sz w:val="28"/>
          <w:szCs w:val="28"/>
        </w:rPr>
        <w:t xml:space="preserve"> проведём анализ показателей финансовой устойчивости, характеризующих обеспеченность собственными оборотными средствами</w:t>
      </w:r>
    </w:p>
    <w:p w:rsidR="00812D0C" w:rsidRDefault="00812D0C" w:rsidP="00C80BE0">
      <w:pPr>
        <w:pStyle w:val="Style12"/>
        <w:widowControl/>
        <w:spacing w:line="360" w:lineRule="auto"/>
        <w:rPr>
          <w:rStyle w:val="FontStyle60"/>
          <w:sz w:val="28"/>
          <w:szCs w:val="28"/>
        </w:rPr>
      </w:pPr>
    </w:p>
    <w:p w:rsidR="001F307D" w:rsidRPr="00531264" w:rsidRDefault="001F307D" w:rsidP="00812D0C">
      <w:pPr>
        <w:pStyle w:val="Style12"/>
        <w:widowControl/>
        <w:spacing w:line="360" w:lineRule="auto"/>
        <w:ind w:left="2127" w:hanging="2127"/>
        <w:rPr>
          <w:rStyle w:val="FontStyle60"/>
          <w:sz w:val="28"/>
          <w:szCs w:val="28"/>
        </w:rPr>
      </w:pPr>
      <w:r w:rsidRPr="00531264">
        <w:rPr>
          <w:rStyle w:val="FontStyle60"/>
          <w:sz w:val="28"/>
          <w:szCs w:val="28"/>
        </w:rPr>
        <w:t xml:space="preserve">Таблица </w:t>
      </w:r>
      <w:r w:rsidR="006570C8" w:rsidRPr="00531264">
        <w:rPr>
          <w:rStyle w:val="FontStyle60"/>
          <w:sz w:val="28"/>
          <w:szCs w:val="28"/>
        </w:rPr>
        <w:t>3</w:t>
      </w:r>
      <w:r w:rsidRPr="00531264">
        <w:rPr>
          <w:rStyle w:val="FontStyle60"/>
          <w:sz w:val="28"/>
          <w:szCs w:val="28"/>
        </w:rPr>
        <w:t xml:space="preserve"> - Динамика показателей финансовой устойчивости, характеризующих обеспеченность собственными оборотными средствами</w:t>
      </w:r>
    </w:p>
    <w:p w:rsidR="001F307D" w:rsidRDefault="001F307D" w:rsidP="00C80BE0">
      <w:pPr>
        <w:spacing w:line="1" w:lineRule="exact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134"/>
        <w:gridCol w:w="993"/>
        <w:gridCol w:w="1275"/>
        <w:gridCol w:w="1560"/>
        <w:gridCol w:w="1559"/>
      </w:tblGrid>
      <w:tr w:rsidR="00E92217" w:rsidRPr="00551042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C80BE0">
            <w:pPr>
              <w:pStyle w:val="Style5"/>
              <w:widowControl/>
              <w:spacing w:line="240" w:lineRule="auto"/>
              <w:ind w:left="902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Изменение</w:t>
            </w:r>
          </w:p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  к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</w:t>
            </w:r>
          </w:p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(+, -)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217" w:rsidRPr="00551042" w:rsidRDefault="00E92217" w:rsidP="0043743D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Изменение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 к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  (+, -)</w:t>
            </w: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СОС</w:t>
            </w:r>
            <w:r w:rsidR="007B2E8A">
              <w:rPr>
                <w:rStyle w:val="FontStyle60"/>
              </w:rPr>
              <w:t xml:space="preserve"> (см. таблицу 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Запасы</w:t>
            </w:r>
            <w:r w:rsidR="003C23BE">
              <w:rPr>
                <w:rStyle w:val="FontStyle60"/>
              </w:rPr>
              <w:t xml:space="preserve"> (стр.1210 баланс)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Оборотные активы</w:t>
            </w:r>
            <w:r w:rsidR="003C23BE">
              <w:rPr>
                <w:rStyle w:val="FontStyle60"/>
              </w:rPr>
              <w:t xml:space="preserve"> (стр.1200 </w:t>
            </w:r>
            <w:r w:rsidR="003C23BE">
              <w:rPr>
                <w:rStyle w:val="FontStyle60"/>
              </w:rPr>
              <w:lastRenderedPageBreak/>
              <w:t>баланс)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07D" w:rsidRDefault="001F307D" w:rsidP="00C80BE0">
            <w:pPr>
              <w:pStyle w:val="Style5"/>
              <w:widowControl/>
              <w:spacing w:line="278" w:lineRule="exact"/>
              <w:ind w:left="5" w:hanging="5"/>
              <w:rPr>
                <w:rStyle w:val="FontStyle60"/>
              </w:rPr>
            </w:pPr>
            <w:r>
              <w:rPr>
                <w:rStyle w:val="FontStyle60"/>
              </w:rPr>
              <w:lastRenderedPageBreak/>
              <w:t>Источники собственных средств</w:t>
            </w:r>
            <w:r w:rsidR="006570C8">
              <w:rPr>
                <w:rStyle w:val="FontStyle60"/>
              </w:rPr>
              <w:t xml:space="preserve"> (стр.1300</w:t>
            </w:r>
            <w:r w:rsidR="003C23BE">
              <w:rPr>
                <w:rStyle w:val="FontStyle60"/>
              </w:rPr>
              <w:t xml:space="preserve"> баланс</w:t>
            </w:r>
            <w:r w:rsidR="006570C8">
              <w:rPr>
                <w:rStyle w:val="FontStyle6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1. Коэффициент обеспеченности запасов 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0D7537" w:rsidP="00C80BE0">
            <w:pPr>
              <w:pStyle w:val="Style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З</w:t>
            </w:r>
            <w:r w:rsidR="001F307D">
              <w:rPr>
                <w:rStyle w:val="FontStyle60"/>
              </w:rPr>
              <w:t>атрат</w:t>
            </w:r>
            <w:r>
              <w:rPr>
                <w:rStyle w:val="FontStyle60"/>
              </w:rPr>
              <w:t xml:space="preserve"> (СОС/Запасы)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ind w:left="10" w:hanging="10"/>
              <w:rPr>
                <w:rStyle w:val="FontStyle60"/>
              </w:rPr>
            </w:pPr>
            <w:r>
              <w:rPr>
                <w:rStyle w:val="FontStyle60"/>
              </w:rPr>
              <w:t>2. Коэффициент обеспеченности оборотных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  <w:tr w:rsidR="001F307D" w:rsidTr="00EB5CAD"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0D7537" w:rsidP="00C80BE0">
            <w:pPr>
              <w:pStyle w:val="Style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А</w:t>
            </w:r>
            <w:r w:rsidR="001F307D">
              <w:rPr>
                <w:rStyle w:val="FontStyle60"/>
              </w:rPr>
              <w:t>ктивов</w:t>
            </w:r>
            <w:r>
              <w:rPr>
                <w:rStyle w:val="FontStyle6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16"/>
              <w:widowControl/>
            </w:pPr>
          </w:p>
        </w:tc>
      </w:tr>
      <w:tr w:rsidR="001F307D" w:rsidTr="00EB5CA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07D" w:rsidRDefault="001F307D" w:rsidP="00C80BE0">
            <w:pPr>
              <w:pStyle w:val="Style5"/>
              <w:widowControl/>
              <w:spacing w:line="278" w:lineRule="exact"/>
              <w:rPr>
                <w:rStyle w:val="FontStyle60"/>
              </w:rPr>
            </w:pPr>
            <w:r>
              <w:rPr>
                <w:rStyle w:val="FontStyle60"/>
              </w:rPr>
              <w:t>3.Коэффициент маневренности</w:t>
            </w:r>
            <w:r w:rsidR="000D7537">
              <w:rPr>
                <w:rStyle w:val="FontStyle60"/>
              </w:rPr>
              <w:t xml:space="preserve">  ( СОС /ИСС)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07D" w:rsidRDefault="001F307D" w:rsidP="00C80BE0">
            <w:pPr>
              <w:pStyle w:val="Style5"/>
              <w:widowControl/>
              <w:spacing w:line="240" w:lineRule="auto"/>
              <w:jc w:val="center"/>
              <w:rPr>
                <w:rStyle w:val="FontStyle60"/>
              </w:rPr>
            </w:pPr>
          </w:p>
        </w:tc>
      </w:tr>
    </w:tbl>
    <w:p w:rsidR="001F307D" w:rsidRDefault="001F307D" w:rsidP="00C80BE0">
      <w:pPr>
        <w:pStyle w:val="Style7"/>
        <w:widowControl/>
        <w:spacing w:line="240" w:lineRule="exact"/>
        <w:ind w:firstLine="710"/>
        <w:rPr>
          <w:sz w:val="20"/>
          <w:szCs w:val="20"/>
        </w:rPr>
      </w:pPr>
    </w:p>
    <w:p w:rsidR="00C80BE0" w:rsidRPr="00926A8F" w:rsidRDefault="001F307D" w:rsidP="00926A8F">
      <w:pPr>
        <w:pStyle w:val="Style7"/>
        <w:widowControl/>
        <w:spacing w:line="360" w:lineRule="auto"/>
        <w:ind w:firstLine="710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Коэффициент обеспеченности собственными средствами (Косс) характеризует достаточность у предприятия собственных оборотных средств, необходимых для финансовой устойчивости. Норматив для значения Косс &gt; 0.1 (10%). Следовательно, </w:t>
      </w:r>
      <w:r w:rsidR="00C80BE0" w:rsidRPr="00926A8F">
        <w:rPr>
          <w:rStyle w:val="FontStyle60"/>
          <w:sz w:val="28"/>
          <w:szCs w:val="28"/>
        </w:rPr>
        <w:t xml:space="preserve"> наше </w:t>
      </w:r>
      <w:r w:rsidRPr="00926A8F">
        <w:rPr>
          <w:rStyle w:val="FontStyle60"/>
          <w:sz w:val="28"/>
          <w:szCs w:val="28"/>
        </w:rPr>
        <w:t xml:space="preserve">предприятие  </w:t>
      </w:r>
      <w:r w:rsidRPr="00926A8F">
        <w:rPr>
          <w:rStyle w:val="FontStyle60"/>
          <w:b/>
          <w:sz w:val="28"/>
          <w:szCs w:val="28"/>
        </w:rPr>
        <w:t xml:space="preserve">обеспечено </w:t>
      </w:r>
      <w:r w:rsidR="00C80BE0" w:rsidRPr="00926A8F">
        <w:rPr>
          <w:rStyle w:val="FontStyle60"/>
          <w:b/>
          <w:sz w:val="28"/>
          <w:szCs w:val="28"/>
        </w:rPr>
        <w:t>/ не обеспечено</w:t>
      </w:r>
      <w:r w:rsidR="00C80BE0" w:rsidRPr="00926A8F">
        <w:rPr>
          <w:rStyle w:val="FontStyle60"/>
          <w:sz w:val="28"/>
          <w:szCs w:val="28"/>
        </w:rPr>
        <w:t xml:space="preserve"> </w:t>
      </w:r>
      <w:r w:rsidRPr="00926A8F">
        <w:rPr>
          <w:rStyle w:val="FontStyle60"/>
          <w:sz w:val="28"/>
          <w:szCs w:val="28"/>
        </w:rPr>
        <w:t xml:space="preserve">собственными оборотными средствами. </w:t>
      </w:r>
    </w:p>
    <w:p w:rsidR="00C80BE0" w:rsidRPr="00926A8F" w:rsidRDefault="001F307D" w:rsidP="00926A8F">
      <w:pPr>
        <w:pStyle w:val="Style7"/>
        <w:widowControl/>
        <w:spacing w:line="360" w:lineRule="auto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Коэффициент маневренности собственного капитала показывает, какая часть собственного капитала используется для финансирования текущей деятельности, т.е. вложена в оборотные средства, в наиболее маневренную часть активов (норматив 5-10%). </w:t>
      </w:r>
    </w:p>
    <w:p w:rsidR="001F307D" w:rsidRPr="00926A8F" w:rsidRDefault="001F307D" w:rsidP="00926A8F">
      <w:pPr>
        <w:pStyle w:val="Style35"/>
        <w:widowControl/>
        <w:spacing w:line="360" w:lineRule="auto"/>
        <w:jc w:val="left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По итогам </w:t>
      </w:r>
      <w:r w:rsidR="00C80BE0" w:rsidRPr="00926A8F">
        <w:rPr>
          <w:rStyle w:val="FontStyle60"/>
          <w:sz w:val="28"/>
          <w:szCs w:val="28"/>
        </w:rPr>
        <w:t>201*</w:t>
      </w:r>
      <w:r w:rsidR="00C80BE0" w:rsidRPr="00926A8F">
        <w:rPr>
          <w:rStyle w:val="FontStyle60"/>
          <w:sz w:val="28"/>
          <w:szCs w:val="28"/>
          <w:vertAlign w:val="superscript"/>
        </w:rPr>
        <w:t>+2</w:t>
      </w:r>
      <w:r w:rsidR="00C80BE0" w:rsidRPr="00926A8F">
        <w:rPr>
          <w:rStyle w:val="FontStyle60"/>
          <w:sz w:val="28"/>
          <w:szCs w:val="28"/>
        </w:rPr>
        <w:t xml:space="preserve"> г. </w:t>
      </w:r>
      <w:r w:rsidRPr="00926A8F">
        <w:rPr>
          <w:rStyle w:val="FontStyle60"/>
          <w:sz w:val="28"/>
          <w:szCs w:val="28"/>
        </w:rPr>
        <w:t xml:space="preserve">. для финансирования текущей деятельности используется </w:t>
      </w:r>
      <w:r w:rsidR="00C80BE0" w:rsidRPr="00926A8F">
        <w:rPr>
          <w:rStyle w:val="FontStyle60"/>
          <w:sz w:val="28"/>
          <w:szCs w:val="28"/>
        </w:rPr>
        <w:t>_____</w:t>
      </w:r>
      <w:r w:rsidRPr="00926A8F">
        <w:rPr>
          <w:rStyle w:val="FontStyle60"/>
          <w:sz w:val="28"/>
          <w:szCs w:val="28"/>
        </w:rPr>
        <w:t xml:space="preserve">% </w:t>
      </w:r>
      <w:r w:rsidR="00C80BE0" w:rsidRPr="00926A8F">
        <w:rPr>
          <w:rStyle w:val="FontStyle60"/>
          <w:sz w:val="28"/>
          <w:szCs w:val="28"/>
        </w:rPr>
        <w:t xml:space="preserve"> </w:t>
      </w:r>
      <w:r w:rsidRPr="00926A8F">
        <w:rPr>
          <w:rStyle w:val="FontStyle60"/>
          <w:sz w:val="28"/>
          <w:szCs w:val="28"/>
        </w:rPr>
        <w:t>собственного капитала.</w:t>
      </w:r>
    </w:p>
    <w:p w:rsidR="001F307D" w:rsidRPr="00926A8F" w:rsidRDefault="001F307D" w:rsidP="00926A8F">
      <w:pPr>
        <w:pStyle w:val="Style7"/>
        <w:widowControl/>
        <w:spacing w:line="360" w:lineRule="auto"/>
        <w:ind w:left="830" w:firstLine="0"/>
        <w:jc w:val="left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 xml:space="preserve">Определим тип финансовой устойчивости в таблице </w:t>
      </w:r>
      <w:r w:rsidR="00C80BE0" w:rsidRPr="00926A8F">
        <w:rPr>
          <w:rStyle w:val="FontStyle60"/>
          <w:sz w:val="28"/>
          <w:szCs w:val="28"/>
        </w:rPr>
        <w:t>4</w:t>
      </w:r>
      <w:r w:rsidRPr="00926A8F">
        <w:rPr>
          <w:rStyle w:val="FontStyle60"/>
          <w:sz w:val="28"/>
          <w:szCs w:val="28"/>
        </w:rPr>
        <w:t>.</w:t>
      </w:r>
    </w:p>
    <w:p w:rsidR="00F728D6" w:rsidRDefault="00F728D6" w:rsidP="00F728D6">
      <w:pPr>
        <w:pStyle w:val="Style1"/>
        <w:widowControl/>
        <w:spacing w:line="240" w:lineRule="auto"/>
        <w:jc w:val="both"/>
        <w:rPr>
          <w:rStyle w:val="FontStyle60"/>
        </w:rPr>
      </w:pPr>
    </w:p>
    <w:p w:rsidR="00F728D6" w:rsidRPr="00926A8F" w:rsidRDefault="00F728D6" w:rsidP="00F728D6">
      <w:pPr>
        <w:pStyle w:val="Style1"/>
        <w:widowControl/>
        <w:spacing w:line="240" w:lineRule="auto"/>
        <w:jc w:val="both"/>
        <w:rPr>
          <w:rStyle w:val="FontStyle60"/>
          <w:sz w:val="28"/>
          <w:szCs w:val="28"/>
        </w:rPr>
      </w:pPr>
      <w:r w:rsidRPr="00926A8F">
        <w:rPr>
          <w:rStyle w:val="FontStyle60"/>
          <w:sz w:val="28"/>
          <w:szCs w:val="28"/>
        </w:rPr>
        <w:t>Таблица 4 - Анализ показателей типа финансовой устойчивости</w:t>
      </w:r>
    </w:p>
    <w:p w:rsidR="00F728D6" w:rsidRDefault="00F728D6" w:rsidP="00F728D6">
      <w:pPr>
        <w:pStyle w:val="Style1"/>
        <w:widowControl/>
        <w:spacing w:line="240" w:lineRule="auto"/>
        <w:jc w:val="both"/>
        <w:rPr>
          <w:rStyle w:val="FontStyle60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90"/>
        <w:gridCol w:w="898"/>
        <w:gridCol w:w="946"/>
        <w:gridCol w:w="898"/>
        <w:gridCol w:w="1051"/>
        <w:gridCol w:w="872"/>
        <w:gridCol w:w="1046"/>
        <w:gridCol w:w="797"/>
      </w:tblGrid>
      <w:tr w:rsidR="00AE0B49" w:rsidRPr="00551042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B49" w:rsidRPr="00551042" w:rsidRDefault="00AE0B49" w:rsidP="00F728D6">
            <w:pPr>
              <w:pStyle w:val="Style29"/>
              <w:widowControl/>
              <w:ind w:left="802"/>
              <w:jc w:val="lef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Показатели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B49" w:rsidRPr="00551042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B49" w:rsidRPr="00551042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B49" w:rsidRPr="00551042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200*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49" w:rsidRPr="00551042" w:rsidRDefault="00AE0B49" w:rsidP="00F728D6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Изменение</w:t>
            </w:r>
          </w:p>
          <w:p w:rsidR="00AE0B49" w:rsidRPr="00551042" w:rsidRDefault="00AE0B49" w:rsidP="00F728D6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  к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</w:t>
            </w:r>
          </w:p>
          <w:p w:rsidR="00AE0B49" w:rsidRPr="00551042" w:rsidRDefault="00AE0B49" w:rsidP="00F728D6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(+, -)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B49" w:rsidRPr="00551042" w:rsidRDefault="00AE0B49" w:rsidP="00AE0B49">
            <w:pPr>
              <w:pStyle w:val="Style35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Изменение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г. к 201*</w:t>
            </w:r>
            <w:r w:rsidRPr="00551042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551042">
              <w:rPr>
                <w:rStyle w:val="FontStyle60"/>
                <w:b/>
                <w:sz w:val="24"/>
                <w:szCs w:val="24"/>
              </w:rPr>
              <w:t xml:space="preserve"> г  (+, -)</w:t>
            </w:r>
          </w:p>
        </w:tc>
      </w:tr>
      <w:tr w:rsidR="00F728D6" w:rsidRPr="00551042" w:rsidTr="00EB5CAD">
        <w:tc>
          <w:tcPr>
            <w:tcW w:w="2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  <w:p w:rsidR="00F728D6" w:rsidRPr="00551042" w:rsidRDefault="00F728D6" w:rsidP="00F728D6">
            <w:pPr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тыс.</w:t>
            </w:r>
          </w:p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руб.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тыс.</w:t>
            </w:r>
          </w:p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%</w:t>
            </w:r>
          </w:p>
        </w:tc>
      </w:tr>
      <w:tr w:rsidR="00F728D6" w:rsidRPr="00551042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ind w:left="1354"/>
              <w:jc w:val="left"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551042" w:rsidRDefault="00F728D6" w:rsidP="00F728D6">
            <w:pPr>
              <w:pStyle w:val="Style29"/>
              <w:widowControl/>
              <w:rPr>
                <w:rStyle w:val="FontStyle60"/>
                <w:b/>
                <w:sz w:val="24"/>
                <w:szCs w:val="24"/>
              </w:rPr>
            </w:pPr>
            <w:r w:rsidRPr="00551042">
              <w:rPr>
                <w:rStyle w:val="FontStyle60"/>
                <w:b/>
                <w:sz w:val="24"/>
                <w:szCs w:val="24"/>
              </w:rPr>
              <w:t>8</w:t>
            </w: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1 .Источники СОС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2.Внеоборотные активы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3.Наличие СОС (гр.1-гр.2)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D6" w:rsidRDefault="00F728D6" w:rsidP="00F728D6">
            <w:pPr>
              <w:pStyle w:val="Style5"/>
              <w:widowControl/>
              <w:spacing w:line="269" w:lineRule="exact"/>
              <w:ind w:left="5" w:hanging="5"/>
              <w:rPr>
                <w:rStyle w:val="FontStyle60"/>
              </w:rPr>
            </w:pPr>
            <w:r>
              <w:rPr>
                <w:rStyle w:val="FontStyle60"/>
              </w:rPr>
              <w:t>4.Долгосрочные кредиты и займы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ind w:firstLine="5"/>
              <w:rPr>
                <w:rStyle w:val="FontStyle60"/>
              </w:rPr>
            </w:pPr>
            <w:r>
              <w:rPr>
                <w:rStyle w:val="FontStyle60"/>
              </w:rPr>
              <w:t>5.Наличие собственных и долгосрочных заемных средств для формирования запасов ( гр.3+гр.4)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D6" w:rsidRDefault="00F728D6" w:rsidP="00F728D6">
            <w:pPr>
              <w:pStyle w:val="Style5"/>
              <w:widowControl/>
              <w:rPr>
                <w:rStyle w:val="FontStyle60"/>
              </w:rPr>
            </w:pPr>
            <w:r>
              <w:rPr>
                <w:rStyle w:val="FontStyle60"/>
              </w:rPr>
              <w:lastRenderedPageBreak/>
              <w:t>6. Краткосрочные кредиты и займы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7. Общая величина основных источников средств на покрытие запасов и затрат (гр.5+гр.6)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rPr>
                <w:rStyle w:val="FontStyle60"/>
              </w:rPr>
            </w:pPr>
            <w:r>
              <w:rPr>
                <w:rStyle w:val="FontStyle60"/>
              </w:rPr>
              <w:t xml:space="preserve">8.Запасы и затраты            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spacing w:line="278" w:lineRule="exact"/>
              <w:rPr>
                <w:rStyle w:val="FontStyle60"/>
              </w:rPr>
            </w:pPr>
            <w:r>
              <w:rPr>
                <w:rStyle w:val="FontStyle60"/>
              </w:rPr>
              <w:t>9.Излишек (+), недостаток (-) СОС на покрытие запасов и затрат (гр.3 -гр.8)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spacing w:line="278" w:lineRule="exact"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10. Излишек (+), недостаток (-) СОС и долгосрочных заемных средств на покрытие запасов и затрат (гр.5 -гр.8)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5"/>
              <w:widowControl/>
              <w:spacing w:line="278" w:lineRule="exact"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11. Излишек (+), недостаток (-) общей величины источников средств на покрытие запасов и затрат (гр.7 -гр.8)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</w:tc>
      </w:tr>
      <w:tr w:rsidR="00F728D6" w:rsidTr="00EB5CAD"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D6" w:rsidRDefault="00F728D6" w:rsidP="00F728D6">
            <w:pPr>
              <w:pStyle w:val="Style5"/>
              <w:widowControl/>
              <w:ind w:firstLine="19"/>
              <w:rPr>
                <w:rStyle w:val="FontStyle60"/>
              </w:rPr>
            </w:pPr>
            <w:r>
              <w:rPr>
                <w:rStyle w:val="FontStyle60"/>
              </w:rPr>
              <w:t>12. Трехкомпонентный показатель типа финансовой устойчивости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Pr="00F728D6" w:rsidRDefault="00F728D6" w:rsidP="00F728D6">
            <w:pPr>
              <w:pStyle w:val="Style29"/>
              <w:widowControl/>
              <w:rPr>
                <w:rStyle w:val="FontStyle60"/>
                <w:sz w:val="16"/>
                <w:szCs w:val="16"/>
              </w:rPr>
            </w:pPr>
            <w:r w:rsidRPr="00F728D6">
              <w:rPr>
                <w:rStyle w:val="FontStyle60"/>
                <w:sz w:val="16"/>
                <w:szCs w:val="16"/>
              </w:rPr>
              <w:t xml:space="preserve">Если </w:t>
            </w:r>
            <w:r>
              <w:rPr>
                <w:rStyle w:val="FontStyle60"/>
                <w:sz w:val="16"/>
                <w:szCs w:val="16"/>
              </w:rPr>
              <w:t xml:space="preserve">в 9,10,11 строках </w:t>
            </w:r>
            <w:r w:rsidRPr="00F728D6">
              <w:rPr>
                <w:rStyle w:val="FontStyle60"/>
                <w:sz w:val="16"/>
                <w:szCs w:val="16"/>
              </w:rPr>
              <w:t>таблицы значения меньше 0 (со знаком «-»</w:t>
            </w:r>
            <w:r>
              <w:rPr>
                <w:rStyle w:val="FontStyle60"/>
                <w:sz w:val="16"/>
                <w:szCs w:val="16"/>
              </w:rPr>
              <w:t xml:space="preserve">), </w:t>
            </w:r>
            <w:r w:rsidRPr="00F728D6">
              <w:rPr>
                <w:rStyle w:val="FontStyle60"/>
                <w:sz w:val="16"/>
                <w:szCs w:val="16"/>
              </w:rPr>
              <w:t xml:space="preserve"> то указываем значение «0» </w:t>
            </w:r>
            <w:r>
              <w:rPr>
                <w:rStyle w:val="FontStyle60"/>
                <w:sz w:val="16"/>
                <w:szCs w:val="16"/>
              </w:rPr>
              <w:t>, если больше – то «1»</w:t>
            </w:r>
          </w:p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(*,*,*)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r w:rsidRPr="00E45DB2">
              <w:rPr>
                <w:rStyle w:val="FontStyle60"/>
              </w:rPr>
              <w:t>(*,*,*)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pPr>
              <w:rPr>
                <w:rStyle w:val="FontStyle60"/>
              </w:rPr>
            </w:pPr>
          </w:p>
          <w:p w:rsidR="00F728D6" w:rsidRDefault="00F728D6">
            <w:r w:rsidRPr="00E45DB2">
              <w:rPr>
                <w:rStyle w:val="FontStyle60"/>
              </w:rPr>
              <w:t>(*,*,*)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Х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Х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Х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</w:p>
          <w:p w:rsidR="00F728D6" w:rsidRDefault="00F728D6" w:rsidP="00F728D6">
            <w:pPr>
              <w:pStyle w:val="Style29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Х</w:t>
            </w:r>
          </w:p>
        </w:tc>
      </w:tr>
    </w:tbl>
    <w:p w:rsidR="00926A8F" w:rsidRDefault="00926A8F" w:rsidP="00F728D6">
      <w:pPr>
        <w:pStyle w:val="Style10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</w:p>
    <w:p w:rsidR="00926A8F" w:rsidRDefault="00926A8F" w:rsidP="00F728D6">
      <w:pPr>
        <w:pStyle w:val="Style10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  <w:r>
        <w:rPr>
          <w:rStyle w:val="FontStyle60"/>
          <w:sz w:val="28"/>
          <w:szCs w:val="28"/>
        </w:rPr>
        <w:t>Основные показатели представить в таблице 5</w:t>
      </w:r>
    </w:p>
    <w:p w:rsidR="00926A8F" w:rsidRDefault="00926A8F" w:rsidP="00F728D6">
      <w:pPr>
        <w:pStyle w:val="Style10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</w:p>
    <w:p w:rsidR="00926A8F" w:rsidRDefault="00926A8F" w:rsidP="00EB5CAD">
      <w:pPr>
        <w:pStyle w:val="Style10"/>
        <w:widowControl/>
        <w:spacing w:line="360" w:lineRule="auto"/>
        <w:ind w:left="1701" w:hanging="1701"/>
        <w:jc w:val="both"/>
        <w:rPr>
          <w:rStyle w:val="FontStyle60"/>
          <w:sz w:val="28"/>
          <w:szCs w:val="28"/>
        </w:rPr>
      </w:pPr>
      <w:r>
        <w:rPr>
          <w:bCs/>
          <w:sz w:val="28"/>
          <w:szCs w:val="28"/>
        </w:rPr>
        <w:t xml:space="preserve">Таблица 5 - </w:t>
      </w:r>
      <w:r w:rsidRPr="00D062CB">
        <w:rPr>
          <w:bCs/>
          <w:sz w:val="28"/>
          <w:szCs w:val="28"/>
        </w:rPr>
        <w:t xml:space="preserve">Коэффициенты рыночной устойчивости. </w:t>
      </w:r>
      <w:r w:rsidRPr="00D062CB">
        <w:rPr>
          <w:sz w:val="28"/>
          <w:szCs w:val="28"/>
        </w:rPr>
        <w:t>Анализ показателей рыночной устойчивости за данный период гг.</w:t>
      </w:r>
    </w:p>
    <w:tbl>
      <w:tblPr>
        <w:tblW w:w="4870" w:type="pct"/>
        <w:tblLayout w:type="fixed"/>
        <w:tblLook w:val="04A0"/>
      </w:tblPr>
      <w:tblGrid>
        <w:gridCol w:w="1927"/>
        <w:gridCol w:w="1527"/>
        <w:gridCol w:w="56"/>
        <w:gridCol w:w="1423"/>
        <w:gridCol w:w="1984"/>
        <w:gridCol w:w="848"/>
        <w:gridCol w:w="852"/>
        <w:gridCol w:w="705"/>
      </w:tblGrid>
      <w:tr w:rsidR="00AE0B49" w:rsidRPr="00EB5CAD" w:rsidTr="00D366EF">
        <w:trPr>
          <w:trHeight w:val="830"/>
        </w:trPr>
        <w:tc>
          <w:tcPr>
            <w:tcW w:w="103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B49" w:rsidRPr="00EB5CAD" w:rsidRDefault="00AE0B49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Наименование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B49" w:rsidRPr="00EB5CAD" w:rsidRDefault="00AE0B49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Формула</w:t>
            </w:r>
          </w:p>
        </w:tc>
        <w:tc>
          <w:tcPr>
            <w:tcW w:w="79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B49" w:rsidRPr="00EB5CAD" w:rsidRDefault="00AE0B49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Рекомендуемое значение</w:t>
            </w:r>
          </w:p>
        </w:tc>
        <w:tc>
          <w:tcPr>
            <w:tcW w:w="106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B49" w:rsidRPr="00EB5CAD" w:rsidRDefault="00AE0B49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Примечание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E0B49" w:rsidRPr="00EB5CAD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EB5CAD">
              <w:rPr>
                <w:rStyle w:val="FontStyle60"/>
                <w:b/>
                <w:sz w:val="24"/>
                <w:szCs w:val="24"/>
              </w:rPr>
              <w:t>200*</w:t>
            </w:r>
            <w:r w:rsidRPr="00EB5CAD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EB5CAD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45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E0B49" w:rsidRPr="00EB5CAD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EB5CAD">
              <w:rPr>
                <w:rStyle w:val="FontStyle60"/>
                <w:b/>
                <w:sz w:val="24"/>
                <w:szCs w:val="24"/>
              </w:rPr>
              <w:t>200*</w:t>
            </w:r>
            <w:r w:rsidRPr="00EB5CAD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EB5CAD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E0B49" w:rsidRPr="00EB5CAD" w:rsidRDefault="00AE0B49" w:rsidP="0043743D">
            <w:pPr>
              <w:pStyle w:val="Style5"/>
              <w:widowControl/>
              <w:spacing w:line="283" w:lineRule="exact"/>
              <w:rPr>
                <w:rStyle w:val="FontStyle60"/>
                <w:b/>
                <w:sz w:val="24"/>
                <w:szCs w:val="24"/>
              </w:rPr>
            </w:pPr>
            <w:r w:rsidRPr="00EB5CAD">
              <w:rPr>
                <w:rStyle w:val="FontStyle60"/>
                <w:b/>
                <w:sz w:val="24"/>
                <w:szCs w:val="24"/>
              </w:rPr>
              <w:t>200*</w:t>
            </w:r>
            <w:r w:rsidRPr="00EB5CAD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EB5CAD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</w:tr>
      <w:tr w:rsidR="00CD16F5" w:rsidRPr="00EB5CAD" w:rsidTr="00D366EF">
        <w:trPr>
          <w:trHeight w:val="250"/>
        </w:trPr>
        <w:tc>
          <w:tcPr>
            <w:tcW w:w="103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1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2</w:t>
            </w:r>
          </w:p>
        </w:tc>
        <w:tc>
          <w:tcPr>
            <w:tcW w:w="79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3</w:t>
            </w:r>
          </w:p>
        </w:tc>
        <w:tc>
          <w:tcPr>
            <w:tcW w:w="106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4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5</w:t>
            </w:r>
          </w:p>
        </w:tc>
        <w:tc>
          <w:tcPr>
            <w:tcW w:w="45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6</w:t>
            </w:r>
          </w:p>
        </w:tc>
        <w:tc>
          <w:tcPr>
            <w:tcW w:w="3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EB5CAD" w:rsidRDefault="00CD16F5" w:rsidP="002E7AF0">
            <w:pPr>
              <w:pStyle w:val="41"/>
              <w:rPr>
                <w:b/>
              </w:rPr>
            </w:pPr>
            <w:r w:rsidRPr="00EB5CAD">
              <w:rPr>
                <w:b/>
              </w:rPr>
              <w:t>7</w:t>
            </w:r>
          </w:p>
        </w:tc>
      </w:tr>
      <w:tr w:rsidR="00CD16F5" w:rsidRPr="00B24274" w:rsidTr="00EB5CAD">
        <w:trPr>
          <w:trHeight w:val="273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1. Коэффициент капитализации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 xml:space="preserve">(Б </w:t>
            </w:r>
            <w:r>
              <w:t>–</w:t>
            </w:r>
            <w:r w:rsidRPr="00B24274">
              <w:t xml:space="preserve"> П4) / П4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Не выше 1,5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Показывает, сколько заемных средств организация привлекла</w:t>
            </w:r>
            <w:r>
              <w:t xml:space="preserve"> </w:t>
            </w:r>
            <w:r w:rsidRPr="00B24274">
              <w:t xml:space="preserve">на 1 тыс. рублей, вложенных в активы </w:t>
            </w:r>
            <w:r w:rsidRPr="00B24274">
              <w:lastRenderedPageBreak/>
              <w:t>собственных средств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</w:tr>
      <w:tr w:rsidR="00CD16F5" w:rsidRPr="00B24274" w:rsidTr="00D366EF">
        <w:trPr>
          <w:trHeight w:val="795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lastRenderedPageBreak/>
              <w:t>2. Коэффициент обеспеченности собственными источниками финансирования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 xml:space="preserve">(П4 </w:t>
            </w:r>
            <w:r>
              <w:t>–</w:t>
            </w:r>
            <w:r w:rsidRPr="00B24274">
              <w:t xml:space="preserve"> А4) / (А1+А2+А3)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Не менее 0,1 и не более 0,5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Показывает, какая часть оборотных активов финансируется за счет собственных источников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</w:tr>
      <w:tr w:rsidR="00CD16F5" w:rsidRPr="00B24274" w:rsidTr="00D366EF">
        <w:trPr>
          <w:trHeight w:val="675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3. Коэффициент финансовой независимости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П4 / Б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Не выше 0,6 и не менее 0,4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F379DA">
            <w:pPr>
              <w:pStyle w:val="41"/>
            </w:pPr>
            <w:r w:rsidRPr="00B24274">
              <w:t>Показывает удельный вес собственных средств в общей сумме источников финансирования. Отражает степень независимости от заемных средств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</w:tr>
      <w:tr w:rsidR="00CD16F5" w:rsidRPr="00B24274" w:rsidTr="00D366EF">
        <w:trPr>
          <w:trHeight w:val="1305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4. Коэффициент финансирования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П4 / (Б</w:t>
            </w:r>
            <w:r>
              <w:t>–</w:t>
            </w:r>
            <w:r w:rsidRPr="00B24274">
              <w:t>П4)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Не менее 0,7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 xml:space="preserve">Показывает, какая часть деятельности финансируется за счет собственных, а какая </w:t>
            </w:r>
            <w:r>
              <w:t>–</w:t>
            </w:r>
            <w:r w:rsidRPr="00B24274">
              <w:t xml:space="preserve"> за счет заемных средств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</w:tr>
      <w:tr w:rsidR="00CD16F5" w:rsidRPr="00B24274" w:rsidTr="00D366EF">
        <w:trPr>
          <w:trHeight w:val="1290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5. Коэффициент финансовой устойчивости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(П4 + стр. 1440) / 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Не менее 0,6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6F5" w:rsidRPr="00B24274" w:rsidRDefault="00CD16F5" w:rsidP="002E7AF0">
            <w:pPr>
              <w:pStyle w:val="41"/>
            </w:pPr>
            <w:r w:rsidRPr="00B24274">
              <w:t>Показывает, какая часть активов финансируется за счет устойчивых источников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16F5" w:rsidRPr="00B24274" w:rsidRDefault="00CD16F5" w:rsidP="002E7AF0">
            <w:pPr>
              <w:pStyle w:val="41"/>
            </w:pPr>
          </w:p>
        </w:tc>
      </w:tr>
    </w:tbl>
    <w:p w:rsidR="00926A8F" w:rsidRDefault="00926A8F" w:rsidP="00F728D6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F728D6" w:rsidRPr="00F728D6" w:rsidRDefault="00F728D6" w:rsidP="007A3451">
      <w:pPr>
        <w:pStyle w:val="Style10"/>
        <w:widowControl/>
        <w:spacing w:line="360" w:lineRule="auto"/>
        <w:jc w:val="both"/>
        <w:rPr>
          <w:rStyle w:val="FontStyle60"/>
          <w:sz w:val="28"/>
          <w:szCs w:val="28"/>
        </w:rPr>
      </w:pPr>
      <w:r w:rsidRPr="00F728D6">
        <w:rPr>
          <w:rStyle w:val="FontStyle60"/>
          <w:sz w:val="28"/>
          <w:szCs w:val="28"/>
        </w:rPr>
        <w:t xml:space="preserve">Сделать </w:t>
      </w:r>
      <w:r w:rsidR="007A3451" w:rsidRPr="007A3451">
        <w:rPr>
          <w:rStyle w:val="FontStyle60"/>
          <w:b/>
          <w:sz w:val="28"/>
          <w:szCs w:val="28"/>
        </w:rPr>
        <w:t>В</w:t>
      </w:r>
      <w:r w:rsidRPr="007A3451">
        <w:rPr>
          <w:rStyle w:val="FontStyle60"/>
          <w:b/>
          <w:sz w:val="28"/>
          <w:szCs w:val="28"/>
        </w:rPr>
        <w:t>ывод</w:t>
      </w:r>
      <w:r w:rsidRPr="00F728D6">
        <w:rPr>
          <w:rStyle w:val="FontStyle60"/>
          <w:sz w:val="28"/>
          <w:szCs w:val="28"/>
        </w:rPr>
        <w:t xml:space="preserve"> о финансовой устойчивости предприятия</w:t>
      </w:r>
    </w:p>
    <w:p w:rsidR="001F307D" w:rsidRDefault="001F307D" w:rsidP="00C80BE0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7A3451" w:rsidRDefault="007A3451" w:rsidP="007A3451">
      <w:pPr>
        <w:pStyle w:val="Default"/>
        <w:rPr>
          <w:b/>
          <w:bCs/>
          <w:sz w:val="22"/>
          <w:szCs w:val="22"/>
        </w:rPr>
      </w:pPr>
    </w:p>
    <w:p w:rsidR="007A3451" w:rsidRDefault="007A3451" w:rsidP="007A3451">
      <w:pPr>
        <w:pStyle w:val="Default"/>
        <w:rPr>
          <w:b/>
          <w:bCs/>
          <w:sz w:val="28"/>
          <w:szCs w:val="28"/>
        </w:rPr>
      </w:pPr>
    </w:p>
    <w:p w:rsidR="007A3451" w:rsidRDefault="007A3451" w:rsidP="007A3451">
      <w:pPr>
        <w:pStyle w:val="Default"/>
        <w:rPr>
          <w:b/>
          <w:bCs/>
          <w:sz w:val="28"/>
          <w:szCs w:val="28"/>
        </w:rPr>
      </w:pPr>
    </w:p>
    <w:p w:rsidR="007A3451" w:rsidRDefault="007A3451" w:rsidP="007A3451">
      <w:pPr>
        <w:pStyle w:val="Default"/>
        <w:rPr>
          <w:b/>
          <w:bCs/>
          <w:sz w:val="28"/>
          <w:szCs w:val="28"/>
        </w:rPr>
      </w:pPr>
    </w:p>
    <w:p w:rsidR="007A3451" w:rsidRDefault="007A3451" w:rsidP="007A3451">
      <w:pPr>
        <w:pStyle w:val="Default"/>
        <w:rPr>
          <w:b/>
          <w:bCs/>
          <w:sz w:val="28"/>
          <w:szCs w:val="28"/>
        </w:rPr>
      </w:pPr>
    </w:p>
    <w:p w:rsidR="007A3451" w:rsidRDefault="007A3451" w:rsidP="007A3451">
      <w:pPr>
        <w:pStyle w:val="Default"/>
        <w:rPr>
          <w:b/>
          <w:bCs/>
          <w:sz w:val="22"/>
          <w:szCs w:val="22"/>
        </w:rPr>
      </w:pPr>
      <w:r w:rsidRPr="00BA6466">
        <w:rPr>
          <w:b/>
          <w:bCs/>
          <w:sz w:val="28"/>
          <w:szCs w:val="28"/>
        </w:rPr>
        <w:t>Контрольные вопросы</w:t>
      </w:r>
      <w:r>
        <w:rPr>
          <w:b/>
          <w:bCs/>
          <w:sz w:val="22"/>
          <w:szCs w:val="22"/>
        </w:rPr>
        <w:t xml:space="preserve">: </w:t>
      </w:r>
    </w:p>
    <w:p w:rsidR="007A3451" w:rsidRDefault="007A3451" w:rsidP="007A3451">
      <w:pPr>
        <w:pStyle w:val="Default"/>
        <w:rPr>
          <w:sz w:val="22"/>
          <w:szCs w:val="22"/>
        </w:rPr>
      </w:pP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1. В чем заключается оценка финансовой устойчивости? </w:t>
      </w: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2. Какие показатели относят к показателям, характеризующим финансовую устойчивость? </w:t>
      </w: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3. От каких факторов зависит финансовая устойчивость? </w:t>
      </w: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4. Опишите методику оценки финансовой устойчивости по абсолютным показателям? </w:t>
      </w:r>
    </w:p>
    <w:p w:rsidR="007A3451" w:rsidRPr="00BA6466" w:rsidRDefault="007A3451" w:rsidP="007A3451">
      <w:pPr>
        <w:pStyle w:val="Default"/>
        <w:spacing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5. Как определяется величина собственных оборотных средств? </w:t>
      </w: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6. Какие источники финансирования считаются нормальными при формировании запасов на предприятии? </w:t>
      </w:r>
    </w:p>
    <w:p w:rsidR="007A3451" w:rsidRPr="00BA6466" w:rsidRDefault="007A3451" w:rsidP="007A3451">
      <w:pPr>
        <w:pStyle w:val="Default"/>
        <w:spacing w:after="21"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7. Какие существуют типы финансовой устойчивости? </w:t>
      </w:r>
    </w:p>
    <w:p w:rsidR="007A3451" w:rsidRPr="00BA6466" w:rsidRDefault="007A3451" w:rsidP="007A3451">
      <w:pPr>
        <w:pStyle w:val="Default"/>
        <w:spacing w:line="360" w:lineRule="auto"/>
        <w:jc w:val="both"/>
        <w:rPr>
          <w:sz w:val="28"/>
          <w:szCs w:val="28"/>
        </w:rPr>
      </w:pPr>
      <w:r w:rsidRPr="00BA6466">
        <w:rPr>
          <w:sz w:val="28"/>
          <w:szCs w:val="28"/>
        </w:rPr>
        <w:t xml:space="preserve">8. Перечислите критерии предкризисного состояния хозяйствующего субъекта? </w:t>
      </w: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CD16F5" w:rsidRDefault="00CD16F5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7A3451" w:rsidRDefault="007A3451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7A3451" w:rsidRDefault="007A3451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7A3451" w:rsidRDefault="007A3451" w:rsidP="00C80BE0">
      <w:pPr>
        <w:pStyle w:val="Style7"/>
        <w:widowControl/>
        <w:spacing w:line="240" w:lineRule="auto"/>
        <w:ind w:firstLine="696"/>
        <w:rPr>
          <w:rStyle w:val="FontStyle60"/>
          <w:sz w:val="28"/>
          <w:szCs w:val="28"/>
        </w:rPr>
      </w:pPr>
    </w:p>
    <w:p w:rsidR="000807B2" w:rsidRDefault="000807B2" w:rsidP="00AF2722">
      <w:pPr>
        <w:pStyle w:val="11"/>
      </w:pPr>
      <w:bookmarkStart w:id="7" w:name="_Toc445990127"/>
      <w:r w:rsidRPr="00E50967">
        <w:lastRenderedPageBreak/>
        <w:t xml:space="preserve">Практическая работа </w:t>
      </w:r>
      <w:r>
        <w:t>4</w:t>
      </w:r>
      <w:bookmarkEnd w:id="7"/>
    </w:p>
    <w:p w:rsidR="000807B2" w:rsidRPr="00E50967" w:rsidRDefault="000807B2" w:rsidP="00AF2722">
      <w:pPr>
        <w:pStyle w:val="11"/>
      </w:pPr>
      <w:bookmarkStart w:id="8" w:name="_Toc445990128"/>
      <w:r w:rsidRPr="00E50967">
        <w:t>Тема: Анализ прибыли отчетного периода по относительным и абсолютным величинам</w:t>
      </w:r>
      <w:bookmarkEnd w:id="8"/>
    </w:p>
    <w:p w:rsidR="000807B2" w:rsidRDefault="000807B2" w:rsidP="000807B2">
      <w:pPr>
        <w:tabs>
          <w:tab w:val="center" w:pos="4677"/>
          <w:tab w:val="right" w:pos="9355"/>
        </w:tabs>
        <w:jc w:val="both"/>
        <w:rPr>
          <w:b/>
          <w:bCs/>
          <w:sz w:val="20"/>
          <w:szCs w:val="20"/>
        </w:rPr>
      </w:pPr>
    </w:p>
    <w:p w:rsidR="007A3451" w:rsidRDefault="007A3451" w:rsidP="000807B2">
      <w:pPr>
        <w:tabs>
          <w:tab w:val="center" w:pos="4677"/>
          <w:tab w:val="right" w:pos="9355"/>
        </w:tabs>
        <w:jc w:val="both"/>
        <w:rPr>
          <w:b/>
          <w:bCs/>
          <w:sz w:val="28"/>
          <w:szCs w:val="28"/>
        </w:rPr>
      </w:pPr>
    </w:p>
    <w:p w:rsidR="000807B2" w:rsidRPr="00782BAD" w:rsidRDefault="000807B2" w:rsidP="00782BAD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782BAD">
        <w:rPr>
          <w:b/>
          <w:bCs/>
          <w:sz w:val="28"/>
          <w:szCs w:val="28"/>
        </w:rPr>
        <w:t xml:space="preserve">Цель: </w:t>
      </w:r>
      <w:r w:rsidR="00265C6A" w:rsidRPr="00782BAD">
        <w:rPr>
          <w:b/>
          <w:bCs/>
          <w:sz w:val="28"/>
          <w:szCs w:val="28"/>
        </w:rPr>
        <w:t xml:space="preserve"> </w:t>
      </w:r>
      <w:r w:rsidR="00265C6A" w:rsidRPr="00782BAD">
        <w:rPr>
          <w:sz w:val="28"/>
          <w:szCs w:val="28"/>
        </w:rPr>
        <w:t xml:space="preserve">Приобрести практические навыки  по анализу показателей финансовых результатов. </w:t>
      </w:r>
      <w:r w:rsidRPr="00782BAD">
        <w:rPr>
          <w:sz w:val="28"/>
          <w:szCs w:val="28"/>
        </w:rPr>
        <w:t>Закрепление навыков и умений вертикального и горизонтального и факторного  анализа</w:t>
      </w:r>
      <w:r w:rsidR="00D366EF">
        <w:rPr>
          <w:sz w:val="28"/>
          <w:szCs w:val="28"/>
        </w:rPr>
        <w:t xml:space="preserve"> финансовых результатов предприятия.</w:t>
      </w:r>
    </w:p>
    <w:p w:rsidR="000807B2" w:rsidRDefault="000807B2" w:rsidP="000807B2">
      <w:pPr>
        <w:rPr>
          <w:b/>
          <w:bCs/>
          <w:sz w:val="20"/>
          <w:szCs w:val="20"/>
        </w:rPr>
      </w:pPr>
    </w:p>
    <w:p w:rsidR="000807B2" w:rsidRDefault="000807B2" w:rsidP="000807B2">
      <w:pPr>
        <w:rPr>
          <w:b/>
          <w:bCs/>
          <w:sz w:val="20"/>
          <w:szCs w:val="20"/>
        </w:rPr>
      </w:pPr>
    </w:p>
    <w:p w:rsidR="00D366EF" w:rsidRPr="00B80E78" w:rsidRDefault="00D366EF" w:rsidP="00D366EF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D366EF" w:rsidRPr="00B80E78" w:rsidRDefault="00D366EF" w:rsidP="00D366EF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D366EF" w:rsidRPr="00B80E78" w:rsidRDefault="00D366EF" w:rsidP="00D366EF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D366EF" w:rsidRPr="00B80E78" w:rsidRDefault="00D366EF" w:rsidP="00D366EF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D366EF" w:rsidRPr="00B80E78" w:rsidRDefault="00D366EF" w:rsidP="00D366EF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366EF" w:rsidRPr="00B80E78" w:rsidRDefault="00D366EF" w:rsidP="00D366EF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D366EF" w:rsidRDefault="00D366EF" w:rsidP="00D366E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66EF" w:rsidRPr="00D366EF" w:rsidRDefault="00D366EF" w:rsidP="00D366EF">
      <w:pPr>
        <w:pStyle w:val="a5"/>
        <w:numPr>
          <w:ilvl w:val="0"/>
          <w:numId w:val="38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366EF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0807B2" w:rsidRDefault="000807B2" w:rsidP="000807B2">
      <w:pPr>
        <w:rPr>
          <w:b/>
          <w:bCs/>
          <w:sz w:val="20"/>
          <w:szCs w:val="20"/>
        </w:rPr>
      </w:pP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подразделяется на различные направления, виды и формы в зависимости от следующих признаков: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По направлениям исследования выделяют анализ формирования прибыли и анализ ее использования: </w:t>
      </w:r>
    </w:p>
    <w:p w:rsidR="000807B2" w:rsidRPr="00782BAD" w:rsidRDefault="000807B2" w:rsidP="00782BA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формирования прибыли проводится в разрезе основных сфер деятельности - операционной, инвестиционной, финансовой. Он является основной формой анализа для выявления резервов повышения суммы и уровня прибыли. Одним из его аспектов является анализ прибыли по данным бухгалтерского учета и налогооблагаемой прибыли;</w:t>
      </w:r>
    </w:p>
    <w:p w:rsidR="000807B2" w:rsidRPr="00782BAD" w:rsidRDefault="000807B2" w:rsidP="00782BA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анализ распределения и использования прибыли проводится по основным направлениям ее использования. Он призван выявить уровень </w:t>
      </w:r>
      <w:r w:rsidRPr="00782BAD">
        <w:rPr>
          <w:sz w:val="28"/>
          <w:szCs w:val="28"/>
        </w:rPr>
        <w:lastRenderedPageBreak/>
        <w:t>потребления прибыли и ее капитализации, а также конкретные формы ее производственного потребления в инвестиционных целях.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По организации проведения выделяют внутренний и внешний анализ прибыли: </w:t>
      </w:r>
    </w:p>
    <w:p w:rsidR="000807B2" w:rsidRPr="00782BAD" w:rsidRDefault="000807B2" w:rsidP="00782BAD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внутренний анализ проводится менеджерами или собственниками предприятия с использованием всей совокупности имеющейся информации. Результаты такого анализа могут представлять коммерческую тайну;</w:t>
      </w:r>
    </w:p>
    <w:p w:rsidR="000807B2" w:rsidRPr="00782BAD" w:rsidRDefault="000807B2" w:rsidP="00782BAD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внешний анализ проводится налоговыми органами, банками, страховыми компаниями по материалам публикуемой предприятием в открытой печати отчетности.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По масштабам деятельности можно выделить следующие формы анализа прибыли: </w:t>
      </w:r>
    </w:p>
    <w:p w:rsidR="000807B2" w:rsidRPr="00782BAD" w:rsidRDefault="000807B2" w:rsidP="00782BAD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по предприятию в целом. В процессе этого анализа изучается формирование, распределение и использование прибыли без выделения отдельных структурных подразделений предприятия (используется в финансовом анализе);</w:t>
      </w:r>
    </w:p>
    <w:p w:rsidR="000807B2" w:rsidRPr="00782BAD" w:rsidRDefault="000807B2" w:rsidP="00782BAD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по структурному подразделению или центру ответственности (применяется в управленческом учете);</w:t>
      </w:r>
    </w:p>
    <w:p w:rsidR="000807B2" w:rsidRPr="00782BAD" w:rsidRDefault="000807B2" w:rsidP="00782BAD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по отдельным изделиям (является дополнительным видом анализа, который может использоваться как в финансовом, так и в управленческом учете).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По объему исследования выделяют полный и тематический анализ прибыли: </w:t>
      </w:r>
    </w:p>
    <w:p w:rsidR="000807B2" w:rsidRPr="00782BAD" w:rsidRDefault="000807B2" w:rsidP="00782BAD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полный анализ проводится с целью изучения всех аспектов ее формирования, распределения и использования в комплексе;</w:t>
      </w:r>
    </w:p>
    <w:p w:rsidR="000807B2" w:rsidRPr="00782BAD" w:rsidRDefault="000807B2" w:rsidP="00782BAD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тематический анализ ограничивается отдельными аспектами формирования или использования прибыли (влияние проводимой предприятием налоговой политики на формирование затрат, доходов и прибыли;</w:t>
      </w:r>
    </w:p>
    <w:p w:rsidR="000807B2" w:rsidRPr="00782BAD" w:rsidRDefault="000807B2" w:rsidP="00782BAD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lastRenderedPageBreak/>
        <w:t>влияние структуры и стоимости капитала на уровень прибыльности предприятия и др.).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По периоду и глубине проведения выделяют: </w:t>
      </w:r>
    </w:p>
    <w:p w:rsidR="000807B2" w:rsidRPr="00782BAD" w:rsidRDefault="000807B2" w:rsidP="00782BA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предварительный анализ прибыли (экспресс-анализ прибыли, прогнозный анализ), связанный с условиями ее формирования, распределения или предстоящего использования, с условиями осуществления отдельных коммерческих сделок, финансовых или инвестиционных операций, при составлении бизнес-плана, анализ итоговой бухгалтерской отчетности в целях определения массы и нормы прибыли, рентабельности продаж и активов предприятия;</w:t>
      </w:r>
    </w:p>
    <w:p w:rsidR="000807B2" w:rsidRPr="00782BAD" w:rsidRDefault="000807B2" w:rsidP="00782BA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оперативный анализ прибыли, проводимый в процессе осуществления производственной, инвестиционной и финансовой деятельности с целью оперативного воздействия на формирование или использование прибыли;</w:t>
      </w:r>
    </w:p>
    <w:p w:rsidR="000807B2" w:rsidRPr="00782BAD" w:rsidRDefault="000807B2" w:rsidP="00782BA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последующий (углубленный) анализ прибыли, осуществляемый по результатам работы за отчетный период для наиболее полного изучения финансовых результатов в сравнении с предварительным и текущим ее анализом, выявления факторов, повлиявших на изменение прибыли в сравнении с бизнес-планом, показателями реализуемого инвестиционного проекта или предыдущим периодом, а также для контроля и последующей корректировки показателей выполняемого предприятием бизнес-плана;</w:t>
      </w:r>
    </w:p>
    <w:p w:rsidR="000807B2" w:rsidRPr="00782BAD" w:rsidRDefault="000807B2" w:rsidP="00782BA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детализированный анализ прибыли, проводимый в разрезе изучения каждого из факторов, оказывающих влияние на величину прибыли в целом по предприятию, прибыли по отдельным видам выпускаемой продукции или конкретным продажам.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rStyle w:val="ab"/>
          <w:sz w:val="28"/>
          <w:szCs w:val="28"/>
        </w:rPr>
        <w:t>Цель анализа прибыли</w:t>
      </w:r>
      <w:r w:rsidRPr="00782BAD">
        <w:rPr>
          <w:sz w:val="28"/>
          <w:szCs w:val="28"/>
        </w:rPr>
        <w:t xml:space="preserve"> состоит в выяснении причин, обусловивших изменение прибыли, определении резервов ее роста и подготовке управленческих решений по мобилизации выявленных резервов. Для достижения данной цели в ходе проведения анализа решаются следующие </w:t>
      </w:r>
      <w:r w:rsidRPr="00782BAD">
        <w:rPr>
          <w:b/>
          <w:bCs/>
          <w:sz w:val="28"/>
          <w:szCs w:val="28"/>
        </w:rPr>
        <w:t>задачи</w:t>
      </w:r>
      <w:r w:rsidRPr="00782BAD">
        <w:rPr>
          <w:sz w:val="28"/>
          <w:szCs w:val="28"/>
        </w:rPr>
        <w:t xml:space="preserve">: 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lastRenderedPageBreak/>
        <w:t>оценка выполнения плана (прогноза) и динамики финансовых результатов;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изучение состава и структуры прибыли;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выявление и количественное изменение влияния факторов формирования прибыли;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и оценка качества прибыли;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изучение направлений, пропорций и тенденций распределения прибыли;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выявление резервов роста прибыли;</w:t>
      </w:r>
    </w:p>
    <w:p w:rsidR="000807B2" w:rsidRPr="00782BAD" w:rsidRDefault="000807B2" w:rsidP="00782BA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разработка рекомендаций по наиболее эффективному использованию прибыли с учетом перспектив развития предприятия.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Процесс управления прибылью включает в себя осуществление ряда функций, таких как планирование конечных финансовых результатов, учет формирования, распределения и использования прибыли, оценка и анализ достигнутого уровня, принятие управленческих решений. Таким образом, результаты анализа используются для принятия решений в области управления прибылью. В ходе анализа разрабатывается несколько вариантов принятия решения, на основе которых принимается решение, оптимальное для предприятия в данной ситуации.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При проведении анализа прибыли за различные календарные годы необходимо вести расчеты в сопоставимых ценах – в ценах предыдущего или отчетного периодов.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В ходе проведения анализа используются разнообразные приемы и способы анализа, позволяющие получить количественную оценку финансовых результатов. К ним можно отнести горизонтальный и вертикальный анализ, сравнительный анализ и анализ по факторам, </w:t>
      </w:r>
      <w:hyperlink r:id="rId18" w:tooltip="Показатели рентабельности" w:history="1">
        <w:r w:rsidRPr="00782BAD">
          <w:rPr>
            <w:rStyle w:val="ac"/>
            <w:color w:val="auto"/>
            <w:sz w:val="28"/>
            <w:szCs w:val="28"/>
            <w:u w:val="none"/>
          </w:rPr>
          <w:t>анализ коэффициентов рентабельности</w:t>
        </w:r>
      </w:hyperlink>
      <w:r w:rsidRPr="00782BAD">
        <w:rPr>
          <w:sz w:val="28"/>
          <w:szCs w:val="28"/>
        </w:rPr>
        <w:t xml:space="preserve"> и анализ рисков, интегральный анализ и др.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Безусловно, методика и последовательность анализа прибыли определяется тем, в какой форме предполагается его проводить. Однако можно отметить ряд общих методических моментов, позволяющих </w:t>
      </w:r>
      <w:r w:rsidRPr="00782BAD">
        <w:rPr>
          <w:sz w:val="28"/>
          <w:szCs w:val="28"/>
        </w:rPr>
        <w:lastRenderedPageBreak/>
        <w:t>экономисту построить схему анализа финансовых результатов хозяйственной деятельности предприятия.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1. Прежде всего, необходимо, используя данные отчета о прибылях и убытках за отчетный и предыдущий годы, а также показатели бизнес-плана на отчетный год, определить изменение величины общей бухгалтерской прибыли предприятия (совокупной прибыли).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финансовых результатов коммерческой организации начинается с изучения объема, состава, структуры и динамики прибыли (убытка) до налогообложения в разрезе основных источников ее формирования, которыми являются прибыль (убыток) от продаж и прибыль (убыток) от прочей деятельности, т.е. сальдо прочих доходов и расходов.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 итогам расчетов делается вывод о влиянии на отклонение суммы прибыли (убытка) до налогообложения изменений величин источников ее формирования: прибыли (убытка) от продаж и прибыли (убытка) от прочей деятельности.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Поскольку качество прибыли (убытка) до налогообложения определяется ее структурой, то целесообразно обратить особое внимание на изменение удельного веса прибыли от продаж в прибыли до налогообложения. Его снижение рассматривается как негативное явление, свидетельствующее об ухудшении качества прибыли до налогообложения, так как прибыль от продаж является финансовым результатом от текущей (основной) деятельности предприятия и считается его главным источником средств.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Поэтому желательно следующее соотношение темпа роста прибыли от продаж (ТР</w:t>
      </w:r>
      <w:r w:rsidRPr="00782BAD">
        <w:rPr>
          <w:sz w:val="28"/>
          <w:szCs w:val="28"/>
          <w:vertAlign w:val="subscript"/>
        </w:rPr>
        <w:t>ПР</w:t>
      </w:r>
      <w:r w:rsidRPr="00782BAD">
        <w:rPr>
          <w:sz w:val="28"/>
          <w:szCs w:val="28"/>
        </w:rPr>
        <w:t>) и темпа роста прибыли до налогообложения (ТР</w:t>
      </w:r>
      <w:r w:rsidRPr="00782BAD">
        <w:rPr>
          <w:sz w:val="28"/>
          <w:szCs w:val="28"/>
          <w:vertAlign w:val="subscript"/>
        </w:rPr>
        <w:t>ПДН</w:t>
      </w:r>
      <w:r w:rsidRPr="00782BAD">
        <w:rPr>
          <w:sz w:val="28"/>
          <w:szCs w:val="28"/>
        </w:rPr>
        <w:t>):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ТР</w:t>
      </w:r>
      <w:r w:rsidRPr="00782BAD">
        <w:rPr>
          <w:sz w:val="28"/>
          <w:szCs w:val="28"/>
          <w:vertAlign w:val="subscript"/>
        </w:rPr>
        <w:t>ПР</w:t>
      </w:r>
      <w:r w:rsidRPr="00782BAD">
        <w:rPr>
          <w:sz w:val="28"/>
          <w:szCs w:val="28"/>
        </w:rPr>
        <w:t xml:space="preserve"> &gt;= ТР</w:t>
      </w:r>
      <w:r w:rsidRPr="00782BAD">
        <w:rPr>
          <w:sz w:val="28"/>
          <w:szCs w:val="28"/>
          <w:vertAlign w:val="subscript"/>
        </w:rPr>
        <w:t>ПДН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Данное соотношение темпов роста отражает ситуацию, в которой удельный вес прибыли от продаж в прибыли до налогообложения как минимум не уменьшается и, следовательно, качество прибыли до налогообложения по меньшей мере не ухудшается.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lastRenderedPageBreak/>
        <w:t xml:space="preserve">В процессе проведения анализа прибыли изучается масса (величина) совокупной прибыли предприятия за анализируемый период, ее динамика и структура, выполнение плана по прибыли, а также рентабельность активов и продаж. При этом показатели, фактически полученные за отчетный период, сравниваются с аналогичными показателями бизнес-плана, предыдущего периода, предприятий, выпускающих однородную продукцию. 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Наряду с этим в процессе проведения анализа дается обобщающая оценка рентабельности активов и продаж. Информационной базой анализа финансовых результатов выступают баланс (форма №1) и отчет о прибылях и убытках (форма №2), учетная политика предприятия на анализируемый период, бизнес-план, информация о финансовых результатах предприятий данной отрасли (по возможности).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2. Как уже известно, прибыль может быть получена предприятием в различных </w:t>
      </w:r>
      <w:hyperlink r:id="rId19" w:tooltip="Содержание и виды прибыли предприятия" w:history="1">
        <w:r w:rsidRPr="00782BAD">
          <w:rPr>
            <w:rStyle w:val="ac"/>
            <w:color w:val="auto"/>
            <w:sz w:val="28"/>
            <w:szCs w:val="28"/>
            <w:u w:val="none"/>
          </w:rPr>
          <w:t>видах</w:t>
        </w:r>
      </w:hyperlink>
      <w:r w:rsidRPr="00782BAD">
        <w:rPr>
          <w:sz w:val="28"/>
          <w:szCs w:val="28"/>
        </w:rPr>
        <w:t>. Следовательно следующим шагом будет анализ структуры прибыли, чтобы выявить, в какой степени повлияли на совокупную прибыль предприятия прибыль от реализации продукции, товаров, услуг, прочего имущества и имущественных прав и т.п.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Далее анализируются основные источники формирования прибыли (убытка) до налогообложения: прибыль (убыток) от продаж и прибыль (убыток) от прочей деятельности – в отдельности.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(убытка) от продаж начинается с изучения ее объема, состава, структуры и динамики в разрезе основных элементов, определяющих ее формирование: выручки (нетто) от продаж, себестоимости продаж, управленческих и коммерческих расходов. При этом в ходе анализа структуры за 100% берется выручка (нетто) от продаж как наибольший положительный показатель.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 итогам аналитических расчетов делается вывод о влиянии на отклонение прибыли (убытка) от продаж изменений величин каждого из элементов, определяющих ее формирование.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lastRenderedPageBreak/>
        <w:t>Далее проверяется выполнение условия оптимизации прибыли от продаж: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ТР</w:t>
      </w:r>
      <w:r w:rsidRPr="00782BAD">
        <w:rPr>
          <w:sz w:val="28"/>
          <w:szCs w:val="28"/>
          <w:vertAlign w:val="subscript"/>
        </w:rPr>
        <w:t>ВРН</w:t>
      </w:r>
      <w:r w:rsidRPr="00782BAD">
        <w:rPr>
          <w:sz w:val="28"/>
          <w:szCs w:val="28"/>
        </w:rPr>
        <w:t xml:space="preserve"> &gt; ТР</w:t>
      </w:r>
      <w:r w:rsidRPr="00782BAD">
        <w:rPr>
          <w:sz w:val="28"/>
          <w:szCs w:val="28"/>
          <w:vertAlign w:val="subscript"/>
        </w:rPr>
        <w:t>СП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где ТР</w:t>
      </w:r>
      <w:r w:rsidRPr="00782BAD">
        <w:rPr>
          <w:sz w:val="28"/>
          <w:szCs w:val="28"/>
          <w:vertAlign w:val="subscript"/>
        </w:rPr>
        <w:t>ВРН</w:t>
      </w:r>
      <w:r w:rsidRPr="00782BAD">
        <w:rPr>
          <w:sz w:val="28"/>
          <w:szCs w:val="28"/>
        </w:rPr>
        <w:t xml:space="preserve"> – темп роста выручки (нетто) от продаж;</w:t>
      </w:r>
      <w:r w:rsidRPr="00782BAD">
        <w:rPr>
          <w:sz w:val="28"/>
          <w:szCs w:val="28"/>
        </w:rPr>
        <w:br/>
        <w:t>ТР</w:t>
      </w:r>
      <w:r w:rsidRPr="00782BAD">
        <w:rPr>
          <w:sz w:val="28"/>
          <w:szCs w:val="28"/>
          <w:vertAlign w:val="subscript"/>
        </w:rPr>
        <w:t>СП</w:t>
      </w:r>
      <w:r w:rsidRPr="00782BAD">
        <w:rPr>
          <w:sz w:val="28"/>
          <w:szCs w:val="28"/>
        </w:rPr>
        <w:t xml:space="preserve"> – темп роста полной себестоимости реализованной продукции (суммы себестоимости продаж, управленческих и коммерческих расходов).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Данное соотношение темпов роста ведет к снижению удельного веса полной себестоимости в выручке (нетто) от продаж и, соответственно, к повышению эффективности текущей деятельности коммерческой организации. В случае невыполнения условия оптимизации прибыли от продаж выявляются причины его невыполнения.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прибыли (убытка) от прочей деятельности ведется в разрезе формирующих ее доходов и расходов. В ходе анализа изучаются ее объем, состав, структура и динамика. При этом структуры доходов и расходов, связанных с прочей деятельностью, анализируются в отдельности.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 итогам аналитических расчетов делается вывод о влиянии изменения суммы связанных с прочей деятельностью доходов и расходов в целом и отдельных их элементов на отклонение величины прибыли (убытка) от прочей деятельности.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Анализ чистой прибыли (убытка) ведется в разрезе определяющих ее элементов, которыми являются прибыль (убыток) до налогообложения, отложенные налоговые активы, отложенные налоговые обязательства и текущий налог на прибыль. В ходе анализа изучаются ее объем, состав, структура и динамика.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По итогам расчетов делается вывод о влиянии на отклонение суммы чистой прибыли (убытка) изменений величин определяющих ее элементов.</w:t>
      </w:r>
    </w:p>
    <w:p w:rsidR="000807B2" w:rsidRPr="00782BAD" w:rsidRDefault="000807B2" w:rsidP="00782BAD">
      <w:pPr>
        <w:spacing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 xml:space="preserve">3. Далее, надо рассчитать показатели рентабельности активов, продаж, капитала по прибыли от продаж и по чистой прибыли: </w:t>
      </w:r>
    </w:p>
    <w:p w:rsidR="000807B2" w:rsidRPr="00782BAD" w:rsidRDefault="000807B2" w:rsidP="00782BA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Рентабельность продаж по валовой прибыли, %: Rвп = ВП / РП * 100</w:t>
      </w:r>
    </w:p>
    <w:p w:rsidR="000807B2" w:rsidRPr="00782BAD" w:rsidRDefault="000807B2" w:rsidP="00782BA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lastRenderedPageBreak/>
        <w:t>Рентабельность продаж по прибыли от продаж, %:Rпп = ПП / РП * 100</w:t>
      </w:r>
    </w:p>
    <w:p w:rsidR="000807B2" w:rsidRPr="00782BAD" w:rsidRDefault="000807B2" w:rsidP="00782BA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Рентабельность продаж по чистой прибыли от продаж, %: Rчпп = ЧПП / РП * 100</w:t>
      </w:r>
    </w:p>
    <w:p w:rsidR="000807B2" w:rsidRPr="00782BAD" w:rsidRDefault="000807B2" w:rsidP="00782BA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Рентабельность активов по прибыли до налогообложения, %: Rнп = НП / Аср.г. * 100</w:t>
      </w:r>
    </w:p>
    <w:p w:rsidR="000807B2" w:rsidRPr="00782BAD" w:rsidRDefault="000807B2" w:rsidP="00782BA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Рентабельность активов по чистой прибыли от обычной деятельности, %: Rчп = ЧП / Аср.г. * 100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где, ВП - Валовая прибыль (стр. 029 ф.№2); РП - Выручка (нетто) (стр. 010 ф.№2); ПП - Прибыль (убыток) от продаж (стр. 050 ф.№2); ЧПП – Чистая прибыль (стр. 190 ф.№2); НП - Прибыль (убыток) до налогообложения (стр. 140 ф.№2); Аср.г. - Стоимость активов в среднегодовом исчислении (стр. 290 ф.№1).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4. Следующим этапом является определение факторов, повлиявших на изменение прибыли, например на величину прибыли от продаж влияют цены на готовую продукцию и элементы расходов, формирующие себестоимость, система налогообложения, объем реализации, изменение себестоимости реализованной продукции, изменение величины коммерческих и управленческих расходов.</w:t>
      </w:r>
    </w:p>
    <w:p w:rsidR="000807B2" w:rsidRPr="00782BAD" w:rsidRDefault="000807B2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BAD">
        <w:rPr>
          <w:sz w:val="28"/>
          <w:szCs w:val="28"/>
        </w:rPr>
        <w:t>5. Заключительным этапом выступает выявление имеющихся резервов роста нормы и массы прибыли предприятия.</w:t>
      </w:r>
    </w:p>
    <w:p w:rsidR="00F35025" w:rsidRDefault="00F35025" w:rsidP="00782BAD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07B2" w:rsidRPr="00F35025" w:rsidRDefault="00217A77" w:rsidP="00217A77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Ход выполнения работы</w:t>
      </w:r>
    </w:p>
    <w:p w:rsidR="000807B2" w:rsidRPr="000807B2" w:rsidRDefault="000807B2" w:rsidP="00AF2722">
      <w:pPr>
        <w:pStyle w:val="Style8"/>
        <w:widowControl/>
        <w:tabs>
          <w:tab w:val="left" w:pos="142"/>
          <w:tab w:val="left" w:pos="9355"/>
        </w:tabs>
        <w:spacing w:before="235" w:line="360" w:lineRule="auto"/>
        <w:ind w:right="-1" w:firstLine="709"/>
        <w:jc w:val="both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 xml:space="preserve">Данные отчета о финансовых результатах – Приложение </w:t>
      </w:r>
      <w:r w:rsidR="00F35025">
        <w:rPr>
          <w:rStyle w:val="FontStyle60"/>
          <w:sz w:val="28"/>
          <w:szCs w:val="28"/>
        </w:rPr>
        <w:t>1</w:t>
      </w:r>
      <w:r w:rsidRPr="000807B2">
        <w:rPr>
          <w:rStyle w:val="FontStyle60"/>
          <w:sz w:val="28"/>
          <w:szCs w:val="28"/>
        </w:rPr>
        <w:t>а</w:t>
      </w:r>
    </w:p>
    <w:p w:rsidR="000807B2" w:rsidRPr="000807B2" w:rsidRDefault="000807B2" w:rsidP="00AF2722">
      <w:pPr>
        <w:pStyle w:val="Style1"/>
        <w:widowControl/>
        <w:tabs>
          <w:tab w:val="left" w:pos="142"/>
        </w:tabs>
        <w:spacing w:before="48" w:line="360" w:lineRule="auto"/>
        <w:ind w:firstLine="709"/>
        <w:jc w:val="left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Проанализируйте финансовые результаты предприятия в таблице</w:t>
      </w:r>
      <w:r w:rsidR="00AE7A35">
        <w:rPr>
          <w:rStyle w:val="FontStyle60"/>
          <w:sz w:val="28"/>
          <w:szCs w:val="28"/>
        </w:rPr>
        <w:t xml:space="preserve"> </w:t>
      </w:r>
      <w:r w:rsidRPr="000807B2">
        <w:rPr>
          <w:rStyle w:val="FontStyle60"/>
          <w:sz w:val="28"/>
          <w:szCs w:val="28"/>
        </w:rPr>
        <w:t>1.</w:t>
      </w:r>
    </w:p>
    <w:p w:rsidR="00217A77" w:rsidRDefault="00217A77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F379DA" w:rsidRDefault="00F379DA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F379DA" w:rsidRDefault="00F379DA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F379DA" w:rsidRDefault="00F379DA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F379DA" w:rsidRDefault="00F379DA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F379DA" w:rsidRDefault="00F379DA" w:rsidP="009A71F2">
      <w:pPr>
        <w:pStyle w:val="Style36"/>
        <w:widowControl/>
        <w:spacing w:line="240" w:lineRule="auto"/>
        <w:ind w:firstLine="709"/>
        <w:rPr>
          <w:rStyle w:val="FontStyle60"/>
          <w:sz w:val="28"/>
          <w:szCs w:val="28"/>
        </w:rPr>
      </w:pPr>
    </w:p>
    <w:p w:rsidR="000807B2" w:rsidRPr="000807B2" w:rsidRDefault="000807B2" w:rsidP="00217A77">
      <w:pPr>
        <w:pStyle w:val="Style36"/>
        <w:widowControl/>
        <w:spacing w:line="360" w:lineRule="auto"/>
        <w:ind w:left="1843" w:hanging="1843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lastRenderedPageBreak/>
        <w:t>Таблица 1 - Анализ динамики финансовых резул</w:t>
      </w:r>
      <w:r w:rsidR="00217A77">
        <w:rPr>
          <w:rStyle w:val="FontStyle60"/>
          <w:sz w:val="28"/>
          <w:szCs w:val="28"/>
        </w:rPr>
        <w:t>ьтатов деятельности предприятия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42"/>
        <w:gridCol w:w="20"/>
        <w:gridCol w:w="790"/>
        <w:gridCol w:w="1134"/>
        <w:gridCol w:w="15"/>
        <w:gridCol w:w="1161"/>
        <w:gridCol w:w="20"/>
        <w:gridCol w:w="1214"/>
        <w:gridCol w:w="850"/>
        <w:gridCol w:w="1031"/>
        <w:gridCol w:w="20"/>
        <w:gridCol w:w="1161"/>
        <w:gridCol w:w="20"/>
        <w:gridCol w:w="887"/>
      </w:tblGrid>
      <w:tr w:rsidR="000807B2" w:rsidRPr="00F379DA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Показатели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код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0807B2" w:rsidRPr="00F379DA" w:rsidTr="004056E8">
        <w:tc>
          <w:tcPr>
            <w:tcW w:w="17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тыс.</w:t>
            </w:r>
          </w:p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руб.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%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%</w:t>
            </w: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Доходы и расходы по обычным видам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деятельности.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21</w:t>
            </w:r>
            <w:r w:rsidR="000807B2" w:rsidRPr="00217A77">
              <w:rPr>
                <w:rStyle w:val="FontStyle60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Себестоимость проданных товаров, продукции, работ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21</w:t>
            </w:r>
            <w:r w:rsidR="000807B2" w:rsidRPr="00217A77">
              <w:rPr>
                <w:rStyle w:val="FontStyle60"/>
                <w:sz w:val="24"/>
                <w:szCs w:val="24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Валовая прибыль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2E7AF0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2100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69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Коммерческие расходы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2210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Управленческие расходы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2220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Прибыль (убытки) от продаж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2200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Проценты к уплате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2330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69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Прочие доходы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2340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69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Прочие расходы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2350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2300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Отложенные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налоговые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активы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2450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Отложенные</w:t>
            </w:r>
          </w:p>
          <w:p w:rsidR="000807B2" w:rsidRPr="00217A77" w:rsidRDefault="000807B2" w:rsidP="000807B2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налоговые</w:t>
            </w:r>
          </w:p>
          <w:p w:rsidR="000807B2" w:rsidRPr="00217A77" w:rsidRDefault="000807B2" w:rsidP="000807B2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обязательства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2430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4056E8"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2E7AF0">
            <w:pPr>
              <w:pStyle w:val="Style16"/>
              <w:widowControl/>
            </w:pPr>
            <w:r w:rsidRPr="00217A77">
              <w:t>2410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16"/>
              <w:widowControl/>
            </w:pPr>
          </w:p>
        </w:tc>
      </w:tr>
      <w:tr w:rsidR="000807B2" w:rsidRPr="000807B2" w:rsidTr="004056E8"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Чистая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прибыль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(убыток)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отчетного</w:t>
            </w:r>
          </w:p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периода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2E7AF0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</w:tbl>
    <w:p w:rsidR="00217A77" w:rsidRDefault="00217A77" w:rsidP="00217A77">
      <w:pPr>
        <w:pStyle w:val="Style7"/>
        <w:widowControl/>
        <w:spacing w:before="62" w:line="360" w:lineRule="auto"/>
        <w:ind w:firstLine="709"/>
        <w:rPr>
          <w:rStyle w:val="FontStyle60"/>
          <w:sz w:val="28"/>
          <w:szCs w:val="28"/>
        </w:rPr>
      </w:pPr>
    </w:p>
    <w:p w:rsidR="000807B2" w:rsidRPr="000807B2" w:rsidRDefault="000807B2" w:rsidP="00217A77">
      <w:pPr>
        <w:pStyle w:val="Style7"/>
        <w:widowControl/>
        <w:spacing w:before="62" w:line="360" w:lineRule="auto"/>
        <w:ind w:firstLine="709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lastRenderedPageBreak/>
        <w:t>В 20** г. наблюдается _______________ выручки - на _______ тыс. руб. или ____%. Себестоимость ____________ - на ______ тыс. руб. или _______%. За счёт этого прибыль от продаж ____________ на _________ тыс. руб. или________%. Чистая прибыль в 20** г. ___________ на _________тыс. руб. и приняла значение _________ тыс. руб.</w:t>
      </w:r>
    </w:p>
    <w:p w:rsidR="000807B2" w:rsidRPr="000807B2" w:rsidRDefault="000807B2" w:rsidP="000807B2">
      <w:pPr>
        <w:pStyle w:val="Style1"/>
        <w:widowControl/>
        <w:spacing w:line="240" w:lineRule="exact"/>
        <w:ind w:firstLine="709"/>
        <w:jc w:val="left"/>
        <w:rPr>
          <w:sz w:val="28"/>
          <w:szCs w:val="28"/>
        </w:rPr>
      </w:pPr>
    </w:p>
    <w:p w:rsidR="000807B2" w:rsidRPr="000807B2" w:rsidRDefault="000807B2" w:rsidP="000807B2">
      <w:pPr>
        <w:pStyle w:val="Style1"/>
        <w:widowControl/>
        <w:spacing w:before="53" w:line="240" w:lineRule="auto"/>
        <w:jc w:val="left"/>
        <w:rPr>
          <w:rStyle w:val="FontStyle60"/>
          <w:sz w:val="28"/>
          <w:szCs w:val="28"/>
        </w:rPr>
      </w:pPr>
      <w:r>
        <w:rPr>
          <w:rStyle w:val="FontStyle60"/>
          <w:sz w:val="28"/>
          <w:szCs w:val="28"/>
        </w:rPr>
        <w:t xml:space="preserve">2 </w:t>
      </w:r>
      <w:r w:rsidRPr="000807B2">
        <w:rPr>
          <w:rStyle w:val="FontStyle60"/>
          <w:sz w:val="28"/>
          <w:szCs w:val="28"/>
        </w:rPr>
        <w:t>. Факторный анализ прибыли</w:t>
      </w:r>
    </w:p>
    <w:p w:rsidR="000807B2" w:rsidRPr="000807B2" w:rsidRDefault="000807B2" w:rsidP="000807B2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0807B2" w:rsidRPr="000807B2" w:rsidRDefault="000807B2" w:rsidP="000807B2">
      <w:pPr>
        <w:pStyle w:val="Style1"/>
        <w:widowControl/>
        <w:spacing w:before="58" w:line="240" w:lineRule="auto"/>
        <w:jc w:val="both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 xml:space="preserve">Таблица </w:t>
      </w:r>
      <w:r>
        <w:rPr>
          <w:rStyle w:val="FontStyle60"/>
          <w:sz w:val="28"/>
          <w:szCs w:val="28"/>
        </w:rPr>
        <w:t>2</w:t>
      </w:r>
      <w:r w:rsidRPr="000807B2">
        <w:rPr>
          <w:rStyle w:val="FontStyle60"/>
          <w:sz w:val="28"/>
          <w:szCs w:val="28"/>
        </w:rPr>
        <w:t>. - Показатели факторного анализа прибыли от продажи продукции</w:t>
      </w:r>
    </w:p>
    <w:p w:rsidR="000807B2" w:rsidRPr="000807B2" w:rsidRDefault="000807B2" w:rsidP="000807B2">
      <w:pPr>
        <w:spacing w:after="283" w:line="1" w:lineRule="exact"/>
        <w:rPr>
          <w:sz w:val="28"/>
          <w:szCs w:val="28"/>
        </w:rPr>
      </w:pPr>
    </w:p>
    <w:tbl>
      <w:tblPr>
        <w:tblW w:w="99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6"/>
        <w:gridCol w:w="1190"/>
        <w:gridCol w:w="1190"/>
        <w:gridCol w:w="1190"/>
        <w:gridCol w:w="797"/>
        <w:gridCol w:w="758"/>
        <w:gridCol w:w="917"/>
        <w:gridCol w:w="1013"/>
      </w:tblGrid>
      <w:tr w:rsidR="000807B2" w:rsidRPr="00F379DA" w:rsidTr="00F35025"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F379D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F379D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F379DA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0807B2" w:rsidRPr="00F379DA" w:rsidTr="00F35025">
        <w:tc>
          <w:tcPr>
            <w:tcW w:w="28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0807B2" w:rsidRPr="00F379DA" w:rsidRDefault="000807B2" w:rsidP="00F379DA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тыс.</w:t>
            </w:r>
          </w:p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руб.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%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тыс.</w:t>
            </w:r>
          </w:p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руб.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F379DA" w:rsidRDefault="000807B2" w:rsidP="00F379D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F379DA">
              <w:rPr>
                <w:rStyle w:val="FontStyle60"/>
                <w:b/>
                <w:sz w:val="24"/>
                <w:szCs w:val="24"/>
              </w:rPr>
              <w:t>%</w:t>
            </w:r>
          </w:p>
        </w:tc>
      </w:tr>
      <w:tr w:rsidR="000807B2" w:rsidRPr="000807B2" w:rsidTr="00F35025"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1 .Выручка (нетто) от продажи продукции, работ, услуг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F35025"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2.Себестоимость проданной продукции, работ, услуг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F35025"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7B2" w:rsidRPr="00217A77" w:rsidRDefault="000807B2" w:rsidP="000807B2">
            <w:pPr>
              <w:pStyle w:val="Style5"/>
              <w:widowControl/>
              <w:spacing w:line="269" w:lineRule="exact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3 .Управленческие расходы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F35025"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4.Коммерческие расходы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0807B2" w:rsidRPr="000807B2" w:rsidTr="00F35025"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217A77">
              <w:rPr>
                <w:rStyle w:val="FontStyle60"/>
                <w:sz w:val="24"/>
                <w:szCs w:val="24"/>
              </w:rPr>
              <w:t>5.Прибыль от продажи продукции, работ услуг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B2" w:rsidRPr="00217A77" w:rsidRDefault="000807B2" w:rsidP="000807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</w:tbl>
    <w:p w:rsidR="000807B2" w:rsidRPr="000807B2" w:rsidRDefault="000807B2" w:rsidP="000807B2">
      <w:pPr>
        <w:pStyle w:val="Style11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0807B2" w:rsidRPr="000807B2" w:rsidRDefault="000807B2" w:rsidP="00217A77">
      <w:pPr>
        <w:pStyle w:val="Style11"/>
        <w:widowControl/>
        <w:spacing w:before="5" w:line="360" w:lineRule="auto"/>
        <w:ind w:firstLine="0"/>
        <w:jc w:val="left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 xml:space="preserve">Определим влияние факторов на сумму прибыли по следующим формулам. </w:t>
      </w:r>
    </w:p>
    <w:p w:rsidR="000807B2" w:rsidRPr="000807B2" w:rsidRDefault="000807B2" w:rsidP="00217A77">
      <w:pPr>
        <w:pStyle w:val="Style11"/>
        <w:widowControl/>
        <w:spacing w:before="5" w:line="360" w:lineRule="auto"/>
        <w:ind w:firstLine="0"/>
        <w:jc w:val="left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 xml:space="preserve">1. Влияние изменения выручки от реализации на прибыль от продаж </w:t>
      </w:r>
      <w:r w:rsidRPr="000807B2">
        <w:rPr>
          <w:rStyle w:val="FontStyle48"/>
          <w:spacing w:val="30"/>
          <w:sz w:val="28"/>
          <w:szCs w:val="28"/>
        </w:rPr>
        <w:t>(АП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р1</w:t>
      </w:r>
      <w:r w:rsidRPr="000807B2">
        <w:rPr>
          <w:rStyle w:val="FontStyle48"/>
          <w:spacing w:val="30"/>
          <w:sz w:val="28"/>
          <w:szCs w:val="28"/>
        </w:rPr>
        <w:t>)</w:t>
      </w:r>
      <w:r w:rsidRPr="000807B2">
        <w:rPr>
          <w:rStyle w:val="FontStyle60"/>
          <w:sz w:val="28"/>
          <w:szCs w:val="28"/>
        </w:rPr>
        <w:t>.</w:t>
      </w:r>
    </w:p>
    <w:p w:rsidR="000807B2" w:rsidRPr="000807B2" w:rsidRDefault="000807B2" w:rsidP="00217A77">
      <w:pPr>
        <w:pStyle w:val="Style1"/>
        <w:widowControl/>
        <w:spacing w:before="53" w:line="360" w:lineRule="auto"/>
        <w:jc w:val="left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Произведем расчеты:</w:t>
      </w:r>
    </w:p>
    <w:p w:rsidR="000807B2" w:rsidRPr="000807B2" w:rsidRDefault="000807B2" w:rsidP="00217A77">
      <w:pPr>
        <w:pStyle w:val="Style15"/>
        <w:widowControl/>
        <w:tabs>
          <w:tab w:val="left" w:pos="134"/>
          <w:tab w:val="left" w:pos="9355"/>
        </w:tabs>
        <w:spacing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 xml:space="preserve">1 </w:t>
      </w:r>
      <w:r w:rsidRPr="000807B2">
        <w:rPr>
          <w:rStyle w:val="FontStyle60"/>
          <w:sz w:val="28"/>
          <w:szCs w:val="28"/>
        </w:rPr>
        <w:t xml:space="preserve"> годом: </w:t>
      </w:r>
      <w:r w:rsidRPr="000807B2">
        <w:rPr>
          <w:rStyle w:val="FontStyle48"/>
          <w:spacing w:val="60"/>
          <w:sz w:val="28"/>
          <w:szCs w:val="28"/>
          <w:lang w:val="en-US"/>
        </w:rPr>
        <w:t>J</w:t>
      </w:r>
      <w:r w:rsidRPr="000807B2">
        <w:rPr>
          <w:rStyle w:val="FontStyle48"/>
          <w:spacing w:val="60"/>
          <w:sz w:val="28"/>
          <w:szCs w:val="28"/>
          <w:vertAlign w:val="subscript"/>
          <w:lang w:val="en-US"/>
        </w:rPr>
        <w:t>p</w:t>
      </w:r>
      <w:r w:rsidRPr="000807B2">
        <w:rPr>
          <w:rStyle w:val="FontStyle48"/>
          <w:sz w:val="28"/>
          <w:szCs w:val="28"/>
        </w:rPr>
        <w:t xml:space="preserve"> </w:t>
      </w:r>
      <w:r w:rsidRPr="000807B2">
        <w:rPr>
          <w:rStyle w:val="FontStyle48"/>
          <w:spacing w:val="60"/>
          <w:sz w:val="28"/>
          <w:szCs w:val="28"/>
        </w:rPr>
        <w:t>=</w:t>
      </w:r>
      <w:r w:rsidRPr="000807B2">
        <w:rPr>
          <w:rStyle w:val="FontStyle48"/>
          <w:sz w:val="28"/>
          <w:szCs w:val="28"/>
        </w:rPr>
        <w:t xml:space="preserve"> </w:t>
      </w:r>
      <w:r w:rsidRPr="000807B2">
        <w:rPr>
          <w:rStyle w:val="FontStyle60"/>
          <w:sz w:val="28"/>
          <w:szCs w:val="28"/>
        </w:rPr>
        <w:t>Выручка(200*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) / Выручка(200*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) </w:t>
      </w:r>
      <w:r w:rsidRPr="000807B2">
        <w:rPr>
          <w:rStyle w:val="FontStyle51"/>
          <w:sz w:val="28"/>
          <w:szCs w:val="28"/>
        </w:rPr>
        <w:t xml:space="preserve">= </w:t>
      </w:r>
      <w:r w:rsidRPr="000807B2">
        <w:rPr>
          <w:rStyle w:val="FontStyle60"/>
          <w:sz w:val="28"/>
          <w:szCs w:val="28"/>
        </w:rPr>
        <w:t>____________</w:t>
      </w:r>
    </w:p>
    <w:p w:rsidR="000807B2" w:rsidRPr="000807B2" w:rsidRDefault="000807B2" w:rsidP="00217A77">
      <w:pPr>
        <w:pStyle w:val="Style1"/>
        <w:widowControl/>
        <w:spacing w:before="91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z w:val="28"/>
          <w:szCs w:val="28"/>
        </w:rPr>
        <w:t>∆П</w:t>
      </w:r>
      <w:r w:rsidRPr="000807B2">
        <w:rPr>
          <w:rStyle w:val="FontStyle48"/>
          <w:sz w:val="28"/>
          <w:szCs w:val="28"/>
          <w:vertAlign w:val="subscript"/>
        </w:rPr>
        <w:t>р1</w:t>
      </w:r>
      <w:r w:rsidRPr="000807B2">
        <w:rPr>
          <w:rStyle w:val="FontStyle48"/>
          <w:sz w:val="28"/>
          <w:szCs w:val="28"/>
        </w:rPr>
        <w:t xml:space="preserve"> = </w:t>
      </w:r>
      <w:r w:rsidRPr="000807B2">
        <w:rPr>
          <w:rStyle w:val="FontStyle60"/>
          <w:sz w:val="28"/>
          <w:szCs w:val="28"/>
        </w:rPr>
        <w:t xml:space="preserve">Прибыль 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</w:t>
      </w:r>
      <w:r w:rsidRPr="000807B2">
        <w:rPr>
          <w:rStyle w:val="FontStyle51"/>
          <w:sz w:val="28"/>
          <w:szCs w:val="28"/>
        </w:rPr>
        <w:t xml:space="preserve">х </w:t>
      </w:r>
      <w:r w:rsidRPr="000807B2">
        <w:rPr>
          <w:rStyle w:val="FontStyle60"/>
          <w:sz w:val="28"/>
          <w:szCs w:val="28"/>
        </w:rPr>
        <w:t>(</w:t>
      </w:r>
      <w:r w:rsidRPr="000807B2">
        <w:rPr>
          <w:rStyle w:val="FontStyle48"/>
          <w:spacing w:val="60"/>
          <w:sz w:val="28"/>
          <w:szCs w:val="28"/>
          <w:lang w:val="en-US"/>
        </w:rPr>
        <w:t>J</w:t>
      </w:r>
      <w:r w:rsidRPr="000807B2">
        <w:rPr>
          <w:rStyle w:val="FontStyle48"/>
          <w:spacing w:val="60"/>
          <w:sz w:val="28"/>
          <w:szCs w:val="28"/>
          <w:vertAlign w:val="subscript"/>
          <w:lang w:val="en-US"/>
        </w:rPr>
        <w:t>p</w:t>
      </w:r>
      <w:r w:rsidRPr="000807B2">
        <w:rPr>
          <w:rStyle w:val="FontStyle51"/>
          <w:sz w:val="28"/>
          <w:szCs w:val="28"/>
        </w:rPr>
        <w:t xml:space="preserve"> -</w:t>
      </w:r>
      <w:r w:rsidRPr="000807B2">
        <w:rPr>
          <w:rStyle w:val="FontStyle60"/>
          <w:sz w:val="28"/>
          <w:szCs w:val="28"/>
        </w:rPr>
        <w:t xml:space="preserve">1) </w:t>
      </w:r>
      <w:r w:rsidRPr="000807B2">
        <w:rPr>
          <w:rStyle w:val="FontStyle51"/>
          <w:sz w:val="28"/>
          <w:szCs w:val="28"/>
        </w:rPr>
        <w:t xml:space="preserve">= </w:t>
      </w:r>
      <w:r w:rsidRPr="000807B2">
        <w:rPr>
          <w:rStyle w:val="FontStyle60"/>
          <w:sz w:val="28"/>
          <w:szCs w:val="28"/>
        </w:rPr>
        <w:t xml:space="preserve">__________тыс. </w:t>
      </w:r>
      <w:r w:rsidRPr="000807B2">
        <w:rPr>
          <w:rStyle w:val="FontStyle48"/>
          <w:sz w:val="28"/>
          <w:szCs w:val="28"/>
        </w:rPr>
        <w:t>руб.</w:t>
      </w:r>
    </w:p>
    <w:p w:rsidR="000807B2" w:rsidRPr="000807B2" w:rsidRDefault="000807B2" w:rsidP="00217A77">
      <w:pPr>
        <w:pStyle w:val="Style15"/>
        <w:widowControl/>
        <w:tabs>
          <w:tab w:val="left" w:pos="134"/>
        </w:tabs>
        <w:spacing w:before="24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годом: </w:t>
      </w:r>
      <w:r w:rsidRPr="000807B2">
        <w:rPr>
          <w:rStyle w:val="FontStyle48"/>
          <w:sz w:val="28"/>
          <w:szCs w:val="28"/>
          <w:lang w:val="en-US"/>
        </w:rPr>
        <w:t>J</w:t>
      </w:r>
      <w:r w:rsidRPr="000807B2">
        <w:rPr>
          <w:rStyle w:val="FontStyle48"/>
          <w:sz w:val="28"/>
          <w:szCs w:val="28"/>
        </w:rPr>
        <w:t xml:space="preserve"> </w:t>
      </w:r>
      <w:r w:rsidRPr="000807B2">
        <w:rPr>
          <w:rStyle w:val="FontStyle48"/>
          <w:sz w:val="28"/>
          <w:szCs w:val="28"/>
          <w:vertAlign w:val="subscript"/>
        </w:rPr>
        <w:t>р</w:t>
      </w:r>
      <w:r w:rsidRPr="000807B2">
        <w:rPr>
          <w:rStyle w:val="FontStyle48"/>
          <w:sz w:val="28"/>
          <w:szCs w:val="28"/>
        </w:rPr>
        <w:t xml:space="preserve"> = </w:t>
      </w:r>
      <w:r w:rsidRPr="000807B2">
        <w:rPr>
          <w:rStyle w:val="FontStyle60"/>
          <w:sz w:val="28"/>
          <w:szCs w:val="28"/>
        </w:rPr>
        <w:t>___________________________</w:t>
      </w:r>
    </w:p>
    <w:p w:rsidR="000807B2" w:rsidRPr="000807B2" w:rsidRDefault="000807B2" w:rsidP="00217A77">
      <w:pPr>
        <w:pStyle w:val="Style1"/>
        <w:widowControl/>
        <w:spacing w:before="53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z w:val="28"/>
          <w:szCs w:val="28"/>
        </w:rPr>
        <w:t>∆П</w:t>
      </w:r>
      <w:r w:rsidRPr="000807B2">
        <w:rPr>
          <w:rStyle w:val="FontStyle48"/>
          <w:sz w:val="28"/>
          <w:szCs w:val="28"/>
          <w:vertAlign w:val="subscript"/>
        </w:rPr>
        <w:t>р1</w:t>
      </w:r>
      <w:r w:rsidRPr="000807B2">
        <w:rPr>
          <w:rStyle w:val="FontStyle48"/>
          <w:sz w:val="28"/>
          <w:szCs w:val="28"/>
        </w:rPr>
        <w:t xml:space="preserve"> = </w:t>
      </w:r>
      <w:r w:rsidRPr="000807B2">
        <w:rPr>
          <w:rStyle w:val="FontStyle60"/>
          <w:sz w:val="28"/>
          <w:szCs w:val="28"/>
        </w:rPr>
        <w:t xml:space="preserve">Прибыль 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  </w:t>
      </w:r>
      <w:r w:rsidRPr="000807B2">
        <w:rPr>
          <w:rStyle w:val="FontStyle51"/>
          <w:sz w:val="28"/>
          <w:szCs w:val="28"/>
        </w:rPr>
        <w:t xml:space="preserve">х </w:t>
      </w:r>
      <w:r w:rsidRPr="000807B2">
        <w:rPr>
          <w:rStyle w:val="FontStyle60"/>
          <w:sz w:val="28"/>
          <w:szCs w:val="28"/>
        </w:rPr>
        <w:t>(</w:t>
      </w:r>
      <w:r w:rsidRPr="000807B2">
        <w:rPr>
          <w:rStyle w:val="FontStyle48"/>
          <w:sz w:val="28"/>
          <w:szCs w:val="28"/>
          <w:lang w:val="en-US"/>
        </w:rPr>
        <w:t>J</w:t>
      </w:r>
      <w:r w:rsidRPr="000807B2">
        <w:rPr>
          <w:rStyle w:val="FontStyle48"/>
          <w:sz w:val="28"/>
          <w:szCs w:val="28"/>
        </w:rPr>
        <w:t xml:space="preserve"> </w:t>
      </w:r>
      <w:r w:rsidRPr="000807B2">
        <w:rPr>
          <w:rStyle w:val="FontStyle48"/>
          <w:sz w:val="28"/>
          <w:szCs w:val="28"/>
          <w:vertAlign w:val="subscript"/>
        </w:rPr>
        <w:t>р</w:t>
      </w:r>
      <w:r w:rsidRPr="000807B2">
        <w:rPr>
          <w:rStyle w:val="FontStyle60"/>
          <w:sz w:val="28"/>
          <w:szCs w:val="28"/>
        </w:rPr>
        <w:t xml:space="preserve">  - 1) </w:t>
      </w:r>
      <w:r w:rsidRPr="000807B2">
        <w:rPr>
          <w:rStyle w:val="FontStyle51"/>
          <w:sz w:val="28"/>
          <w:szCs w:val="28"/>
        </w:rPr>
        <w:t xml:space="preserve">= </w:t>
      </w:r>
      <w:r w:rsidRPr="000807B2">
        <w:rPr>
          <w:rStyle w:val="FontStyle60"/>
          <w:sz w:val="28"/>
          <w:szCs w:val="28"/>
        </w:rPr>
        <w:t>___________тыс.</w:t>
      </w:r>
      <w:r w:rsidRPr="000807B2">
        <w:rPr>
          <w:rStyle w:val="FontStyle48"/>
          <w:sz w:val="28"/>
          <w:szCs w:val="28"/>
        </w:rPr>
        <w:t>руб.</w:t>
      </w:r>
    </w:p>
    <w:p w:rsidR="000807B2" w:rsidRPr="000807B2" w:rsidRDefault="000807B2" w:rsidP="00217A77">
      <w:pPr>
        <w:pStyle w:val="Style15"/>
        <w:widowControl/>
        <w:tabs>
          <w:tab w:val="left" w:pos="245"/>
        </w:tabs>
        <w:spacing w:before="5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2.</w:t>
      </w:r>
      <w:r w:rsidRPr="000807B2">
        <w:rPr>
          <w:rStyle w:val="FontStyle60"/>
          <w:sz w:val="28"/>
          <w:szCs w:val="28"/>
        </w:rPr>
        <w:tab/>
        <w:t>Влияние изменения себестоимости продукции на прибыль от продаж  (</w:t>
      </w:r>
      <w:r w:rsidRPr="000807B2">
        <w:rPr>
          <w:rStyle w:val="FontStyle48"/>
          <w:spacing w:val="60"/>
          <w:sz w:val="28"/>
          <w:szCs w:val="28"/>
        </w:rPr>
        <w:t>∆</w:t>
      </w:r>
      <w:r w:rsidRPr="000807B2">
        <w:rPr>
          <w:rStyle w:val="FontStyle60"/>
          <w:sz w:val="28"/>
          <w:szCs w:val="28"/>
        </w:rPr>
        <w:t>П</w:t>
      </w:r>
      <w:r w:rsidRPr="000807B2">
        <w:rPr>
          <w:rStyle w:val="FontStyle60"/>
          <w:sz w:val="28"/>
          <w:szCs w:val="28"/>
          <w:vertAlign w:val="subscript"/>
        </w:rPr>
        <w:t>р2</w:t>
      </w:r>
      <w:r w:rsidRPr="000807B2">
        <w:rPr>
          <w:rStyle w:val="FontStyle60"/>
          <w:sz w:val="28"/>
          <w:szCs w:val="28"/>
        </w:rPr>
        <w:t>)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line="360" w:lineRule="auto"/>
        <w:rPr>
          <w:rStyle w:val="FontStyle60"/>
          <w:sz w:val="28"/>
          <w:szCs w:val="28"/>
          <w:lang w:eastAsia="en-US"/>
        </w:rPr>
      </w:pPr>
      <w:r w:rsidRPr="000807B2">
        <w:rPr>
          <w:rStyle w:val="FontStyle60"/>
          <w:sz w:val="28"/>
          <w:szCs w:val="28"/>
          <w:lang w:eastAsia="en-US"/>
        </w:rPr>
        <w:t>-</w:t>
      </w:r>
      <w:r w:rsidRPr="000807B2">
        <w:rPr>
          <w:rStyle w:val="FontStyle60"/>
          <w:sz w:val="28"/>
          <w:szCs w:val="28"/>
          <w:lang w:eastAsia="en-US"/>
        </w:rPr>
        <w:tab/>
        <w:t>200*</w:t>
      </w:r>
      <w:r w:rsidRPr="000807B2">
        <w:rPr>
          <w:rStyle w:val="FontStyle60"/>
          <w:sz w:val="28"/>
          <w:szCs w:val="28"/>
          <w:vertAlign w:val="superscript"/>
          <w:lang w:eastAsia="en-US"/>
        </w:rPr>
        <w:t>2</w:t>
      </w:r>
      <w:r w:rsidRPr="000807B2">
        <w:rPr>
          <w:rStyle w:val="FontStyle60"/>
          <w:sz w:val="28"/>
          <w:szCs w:val="28"/>
          <w:lang w:eastAsia="en-US"/>
        </w:rPr>
        <w:t xml:space="preserve">  год по сравнению с 200*</w:t>
      </w:r>
      <w:r w:rsidRPr="000807B2">
        <w:rPr>
          <w:rStyle w:val="FontStyle60"/>
          <w:sz w:val="28"/>
          <w:szCs w:val="28"/>
          <w:vertAlign w:val="superscript"/>
          <w:lang w:eastAsia="en-US"/>
        </w:rPr>
        <w:t>1</w:t>
      </w:r>
      <w:r w:rsidRPr="000807B2">
        <w:rPr>
          <w:rStyle w:val="FontStyle60"/>
          <w:sz w:val="28"/>
          <w:szCs w:val="28"/>
          <w:lang w:eastAsia="en-US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before="48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lastRenderedPageBreak/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р2</w:t>
      </w:r>
      <w:r w:rsidRPr="000807B2">
        <w:rPr>
          <w:rStyle w:val="FontStyle48"/>
          <w:sz w:val="28"/>
          <w:szCs w:val="28"/>
        </w:rPr>
        <w:t xml:space="preserve"> </w:t>
      </w:r>
      <w:r w:rsidRPr="000807B2">
        <w:rPr>
          <w:rStyle w:val="FontStyle51"/>
          <w:sz w:val="28"/>
          <w:szCs w:val="28"/>
        </w:rPr>
        <w:t xml:space="preserve">=  </w:t>
      </w:r>
      <w:r w:rsidRPr="000807B2">
        <w:rPr>
          <w:rStyle w:val="FontStyle48"/>
          <w:sz w:val="28"/>
          <w:szCs w:val="28"/>
        </w:rPr>
        <w:t xml:space="preserve">С/с </w:t>
      </w:r>
      <w:r w:rsidRPr="000807B2">
        <w:rPr>
          <w:rStyle w:val="FontStyle48"/>
          <w:sz w:val="28"/>
          <w:szCs w:val="28"/>
          <w:vertAlign w:val="superscript"/>
        </w:rPr>
        <w:t>1</w:t>
      </w:r>
      <w:r w:rsidRPr="000807B2">
        <w:rPr>
          <w:rStyle w:val="FontStyle48"/>
          <w:sz w:val="28"/>
          <w:szCs w:val="28"/>
        </w:rPr>
        <w:t xml:space="preserve">  х </w:t>
      </w:r>
      <w:r w:rsidRPr="000807B2">
        <w:rPr>
          <w:rStyle w:val="FontStyle48"/>
          <w:spacing w:val="60"/>
          <w:sz w:val="28"/>
          <w:szCs w:val="28"/>
          <w:lang w:val="en-US"/>
        </w:rPr>
        <w:t>J</w:t>
      </w:r>
      <w:r w:rsidRPr="000807B2">
        <w:rPr>
          <w:rStyle w:val="FontStyle48"/>
          <w:spacing w:val="60"/>
          <w:sz w:val="28"/>
          <w:szCs w:val="28"/>
          <w:vertAlign w:val="subscript"/>
          <w:lang w:val="en-US"/>
        </w:rPr>
        <w:t>p</w:t>
      </w:r>
      <w:r w:rsidRPr="000807B2">
        <w:rPr>
          <w:rStyle w:val="FontStyle51"/>
          <w:sz w:val="28"/>
          <w:szCs w:val="28"/>
        </w:rPr>
        <w:t xml:space="preserve"> – </w:t>
      </w:r>
      <w:r w:rsidRPr="000807B2">
        <w:rPr>
          <w:rStyle w:val="FontStyle60"/>
          <w:sz w:val="28"/>
          <w:szCs w:val="28"/>
        </w:rPr>
        <w:t xml:space="preserve">С/с </w:t>
      </w:r>
      <w:r w:rsidRPr="000807B2">
        <w:rPr>
          <w:rStyle w:val="FontStyle60"/>
          <w:sz w:val="28"/>
          <w:szCs w:val="28"/>
          <w:vertAlign w:val="superscript"/>
        </w:rPr>
        <w:t xml:space="preserve">2  </w:t>
      </w:r>
      <w:r w:rsidRPr="000807B2">
        <w:rPr>
          <w:rStyle w:val="FontStyle60"/>
          <w:sz w:val="28"/>
          <w:szCs w:val="28"/>
        </w:rPr>
        <w:t xml:space="preserve">тыс. </w:t>
      </w:r>
      <w:r w:rsidRPr="000807B2">
        <w:rPr>
          <w:rStyle w:val="FontStyle48"/>
          <w:sz w:val="28"/>
          <w:szCs w:val="28"/>
        </w:rPr>
        <w:t>руб. = _________тыс. руб.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before="53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line="360" w:lineRule="auto"/>
        <w:jc w:val="left"/>
        <w:rPr>
          <w:rStyle w:val="FontStyle60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р2</w:t>
      </w:r>
      <w:r w:rsidRPr="000807B2">
        <w:rPr>
          <w:rStyle w:val="FontStyle48"/>
          <w:sz w:val="28"/>
          <w:szCs w:val="28"/>
        </w:rPr>
        <w:t xml:space="preserve"> = С/с </w:t>
      </w:r>
      <w:r w:rsidRPr="000807B2">
        <w:rPr>
          <w:rStyle w:val="FontStyle48"/>
          <w:sz w:val="28"/>
          <w:szCs w:val="28"/>
          <w:vertAlign w:val="superscript"/>
        </w:rPr>
        <w:t>2</w:t>
      </w:r>
      <w:r w:rsidRPr="000807B2">
        <w:rPr>
          <w:rStyle w:val="FontStyle48"/>
          <w:sz w:val="28"/>
          <w:szCs w:val="28"/>
        </w:rPr>
        <w:t xml:space="preserve">  х </w:t>
      </w:r>
      <w:r w:rsidRPr="000807B2">
        <w:rPr>
          <w:rStyle w:val="FontStyle48"/>
          <w:spacing w:val="60"/>
          <w:sz w:val="28"/>
          <w:szCs w:val="28"/>
          <w:lang w:val="en-US"/>
        </w:rPr>
        <w:t>J</w:t>
      </w:r>
      <w:r w:rsidRPr="000807B2">
        <w:rPr>
          <w:rStyle w:val="FontStyle48"/>
          <w:spacing w:val="60"/>
          <w:sz w:val="28"/>
          <w:szCs w:val="28"/>
          <w:vertAlign w:val="subscript"/>
          <w:lang w:val="en-US"/>
        </w:rPr>
        <w:t>p</w:t>
      </w:r>
      <w:r w:rsidRPr="000807B2">
        <w:rPr>
          <w:rStyle w:val="FontStyle51"/>
          <w:sz w:val="28"/>
          <w:szCs w:val="28"/>
        </w:rPr>
        <w:t xml:space="preserve"> – </w:t>
      </w:r>
      <w:r w:rsidRPr="000807B2">
        <w:rPr>
          <w:rStyle w:val="FontStyle60"/>
          <w:sz w:val="28"/>
          <w:szCs w:val="28"/>
        </w:rPr>
        <w:t xml:space="preserve">С/с </w:t>
      </w:r>
      <w:r w:rsidRPr="000807B2">
        <w:rPr>
          <w:rStyle w:val="FontStyle60"/>
          <w:sz w:val="28"/>
          <w:szCs w:val="28"/>
          <w:vertAlign w:val="superscript"/>
        </w:rPr>
        <w:t xml:space="preserve">3 </w:t>
      </w:r>
      <w:r w:rsidRPr="000807B2">
        <w:rPr>
          <w:rStyle w:val="FontStyle60"/>
          <w:sz w:val="28"/>
          <w:szCs w:val="28"/>
        </w:rPr>
        <w:t xml:space="preserve">тыс. </w:t>
      </w:r>
      <w:r w:rsidRPr="000807B2">
        <w:rPr>
          <w:rStyle w:val="FontStyle48"/>
          <w:sz w:val="28"/>
          <w:szCs w:val="28"/>
        </w:rPr>
        <w:t>руб. = _________тыс. руб</w:t>
      </w:r>
      <w:r w:rsidRPr="000807B2">
        <w:rPr>
          <w:rStyle w:val="FontStyle60"/>
          <w:sz w:val="28"/>
          <w:szCs w:val="28"/>
        </w:rPr>
        <w:t xml:space="preserve"> </w:t>
      </w:r>
    </w:p>
    <w:p w:rsidR="000807B2" w:rsidRPr="000807B2" w:rsidRDefault="000807B2" w:rsidP="00217A77">
      <w:pPr>
        <w:pStyle w:val="Style2"/>
        <w:widowControl/>
        <w:spacing w:line="360" w:lineRule="auto"/>
        <w:jc w:val="left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3.</w:t>
      </w:r>
      <w:r w:rsidRPr="000807B2">
        <w:rPr>
          <w:rStyle w:val="FontStyle60"/>
          <w:sz w:val="28"/>
          <w:szCs w:val="28"/>
        </w:rPr>
        <w:tab/>
        <w:t xml:space="preserve">Влияние изменения уровня управленческих расходов на прибыль от продаж </w:t>
      </w:r>
      <w:r w:rsidRPr="000807B2">
        <w:rPr>
          <w:rStyle w:val="FontStyle52"/>
          <w:spacing w:val="50"/>
        </w:rPr>
        <w:t>(∆П</w:t>
      </w:r>
      <w:r w:rsidRPr="000807B2">
        <w:rPr>
          <w:rStyle w:val="FontStyle52"/>
          <w:spacing w:val="50"/>
          <w:vertAlign w:val="subscript"/>
        </w:rPr>
        <w:t>р3</w:t>
      </w:r>
      <w:r w:rsidRPr="000807B2">
        <w:rPr>
          <w:rStyle w:val="FontStyle52"/>
          <w:spacing w:val="50"/>
        </w:rPr>
        <w:t>)</w:t>
      </w:r>
      <w:r w:rsidRPr="000807B2">
        <w:rPr>
          <w:rStyle w:val="FontStyle52"/>
        </w:rPr>
        <w:t xml:space="preserve"> </w:t>
      </w:r>
      <w:r w:rsidRPr="000807B2">
        <w:rPr>
          <w:rStyle w:val="FontStyle60"/>
          <w:sz w:val="28"/>
          <w:szCs w:val="28"/>
        </w:rPr>
        <w:t>: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before="24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р3</w:t>
      </w:r>
      <w:r w:rsidRPr="000807B2">
        <w:rPr>
          <w:rStyle w:val="FontStyle48"/>
          <w:sz w:val="28"/>
          <w:szCs w:val="28"/>
        </w:rPr>
        <w:t xml:space="preserve"> = 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before="53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before="53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р3</w:t>
      </w:r>
      <w:r w:rsidRPr="000807B2">
        <w:rPr>
          <w:rStyle w:val="FontStyle48"/>
          <w:sz w:val="28"/>
          <w:szCs w:val="28"/>
        </w:rPr>
        <w:t xml:space="preserve"> = </w:t>
      </w:r>
    </w:p>
    <w:p w:rsidR="000807B2" w:rsidRPr="000807B2" w:rsidRDefault="000807B2" w:rsidP="00217A77">
      <w:pPr>
        <w:pStyle w:val="Style15"/>
        <w:widowControl/>
        <w:tabs>
          <w:tab w:val="left" w:pos="245"/>
        </w:tabs>
        <w:spacing w:before="106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4.</w:t>
      </w:r>
      <w:r w:rsidRPr="000807B2">
        <w:rPr>
          <w:rStyle w:val="FontStyle60"/>
          <w:sz w:val="28"/>
          <w:szCs w:val="28"/>
        </w:rPr>
        <w:tab/>
        <w:t xml:space="preserve">Влияние изменения уровня коммерческих расходов на прибыль от продаж </w:t>
      </w:r>
      <w:r w:rsidRPr="000807B2">
        <w:rPr>
          <w:rStyle w:val="FontStyle52"/>
          <w:spacing w:val="50"/>
        </w:rPr>
        <w:t>(∆П</w:t>
      </w:r>
      <w:r w:rsidRPr="000807B2">
        <w:rPr>
          <w:rStyle w:val="FontStyle52"/>
          <w:spacing w:val="50"/>
          <w:vertAlign w:val="subscript"/>
        </w:rPr>
        <w:t>р</w:t>
      </w:r>
      <w:r w:rsidRPr="000807B2">
        <w:rPr>
          <w:rStyle w:val="FontStyle52"/>
        </w:rPr>
        <w:t xml:space="preserve"> </w:t>
      </w:r>
      <w:r w:rsidRPr="000807B2">
        <w:rPr>
          <w:rStyle w:val="FontStyle52"/>
          <w:spacing w:val="50"/>
          <w:vertAlign w:val="subscript"/>
        </w:rPr>
        <w:t>4</w:t>
      </w:r>
      <w:r w:rsidRPr="000807B2">
        <w:rPr>
          <w:rStyle w:val="FontStyle52"/>
          <w:spacing w:val="50"/>
        </w:rPr>
        <w:t>)</w:t>
      </w:r>
      <w:r w:rsidRPr="000807B2">
        <w:rPr>
          <w:rStyle w:val="FontStyle60"/>
          <w:sz w:val="28"/>
          <w:szCs w:val="28"/>
        </w:rPr>
        <w:t>: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before="62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before="53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р4</w:t>
      </w:r>
      <w:r w:rsidRPr="000807B2">
        <w:rPr>
          <w:rStyle w:val="FontStyle48"/>
          <w:sz w:val="28"/>
          <w:szCs w:val="28"/>
        </w:rPr>
        <w:t xml:space="preserve"> = 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before="58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before="53"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pacing w:val="30"/>
          <w:sz w:val="28"/>
          <w:szCs w:val="28"/>
        </w:rPr>
        <w:t>∆П</w:t>
      </w:r>
      <w:r w:rsidRPr="000807B2">
        <w:rPr>
          <w:rStyle w:val="FontStyle48"/>
          <w:spacing w:val="30"/>
          <w:sz w:val="28"/>
          <w:szCs w:val="28"/>
          <w:vertAlign w:val="subscript"/>
        </w:rPr>
        <w:t>р4</w:t>
      </w:r>
      <w:r w:rsidRPr="000807B2">
        <w:rPr>
          <w:rStyle w:val="FontStyle48"/>
          <w:sz w:val="28"/>
          <w:szCs w:val="28"/>
        </w:rPr>
        <w:t xml:space="preserve"> = </w:t>
      </w:r>
    </w:p>
    <w:p w:rsidR="000807B2" w:rsidRPr="000807B2" w:rsidRDefault="000807B2" w:rsidP="00217A77">
      <w:pPr>
        <w:pStyle w:val="Style15"/>
        <w:widowControl/>
        <w:tabs>
          <w:tab w:val="left" w:pos="245"/>
        </w:tabs>
        <w:spacing w:before="48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5.</w:t>
      </w:r>
      <w:r w:rsidRPr="000807B2">
        <w:rPr>
          <w:rStyle w:val="FontStyle60"/>
          <w:sz w:val="28"/>
          <w:szCs w:val="28"/>
        </w:rPr>
        <w:tab/>
        <w:t>Сумма факторных отклонений дает общее изменение прибыли от продажи продукции:</w:t>
      </w:r>
      <w:r w:rsidRPr="000807B2">
        <w:rPr>
          <w:rStyle w:val="FontStyle60"/>
          <w:sz w:val="28"/>
          <w:szCs w:val="28"/>
        </w:rPr>
        <w:br/>
        <w:t>Произведем расчеты: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 xml:space="preserve">2 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2"/>
        <w:widowControl/>
        <w:spacing w:line="360" w:lineRule="auto"/>
        <w:jc w:val="left"/>
        <w:rPr>
          <w:rStyle w:val="FontStyle48"/>
          <w:sz w:val="28"/>
          <w:szCs w:val="28"/>
        </w:rPr>
      </w:pPr>
      <w:r w:rsidRPr="000807B2">
        <w:rPr>
          <w:rStyle w:val="FontStyle48"/>
          <w:sz w:val="28"/>
          <w:szCs w:val="28"/>
        </w:rPr>
        <w:t xml:space="preserve">∆Пр = </w:t>
      </w:r>
    </w:p>
    <w:p w:rsidR="000807B2" w:rsidRPr="000807B2" w:rsidRDefault="000807B2" w:rsidP="00217A77">
      <w:pPr>
        <w:pStyle w:val="Style15"/>
        <w:widowControl/>
        <w:tabs>
          <w:tab w:val="left" w:pos="144"/>
        </w:tabs>
        <w:spacing w:before="5"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-</w:t>
      </w:r>
      <w:r w:rsidRPr="000807B2">
        <w:rPr>
          <w:rStyle w:val="FontStyle60"/>
          <w:sz w:val="28"/>
          <w:szCs w:val="28"/>
        </w:rPr>
        <w:tab/>
        <w:t>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 по сравнению с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годом:</w:t>
      </w:r>
    </w:p>
    <w:p w:rsidR="000807B2" w:rsidRPr="000807B2" w:rsidRDefault="000807B2" w:rsidP="00217A77">
      <w:pPr>
        <w:pStyle w:val="Style36"/>
        <w:widowControl/>
        <w:spacing w:line="360" w:lineRule="auto"/>
        <w:rPr>
          <w:rStyle w:val="FontStyle48"/>
          <w:sz w:val="28"/>
          <w:szCs w:val="28"/>
        </w:rPr>
      </w:pPr>
      <w:r w:rsidRPr="000807B2">
        <w:rPr>
          <w:rStyle w:val="FontStyle48"/>
          <w:sz w:val="28"/>
          <w:szCs w:val="28"/>
        </w:rPr>
        <w:t xml:space="preserve">∆Пр = </w:t>
      </w:r>
    </w:p>
    <w:p w:rsidR="000807B2" w:rsidRPr="000807B2" w:rsidRDefault="000807B2" w:rsidP="00217A77">
      <w:pPr>
        <w:pStyle w:val="Style36"/>
        <w:widowControl/>
        <w:spacing w:line="360" w:lineRule="auto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Таким образом, за период 200*</w:t>
      </w:r>
      <w:r w:rsidRPr="000807B2">
        <w:rPr>
          <w:rStyle w:val="FontStyle60"/>
          <w:sz w:val="28"/>
          <w:szCs w:val="28"/>
          <w:vertAlign w:val="superscript"/>
        </w:rPr>
        <w:t>1</w:t>
      </w:r>
      <w:r w:rsidRPr="000807B2">
        <w:rPr>
          <w:rStyle w:val="FontStyle60"/>
          <w:sz w:val="28"/>
          <w:szCs w:val="28"/>
        </w:rPr>
        <w:t xml:space="preserve"> г-200*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>г. прибыль от продаж _______________ на __________ тыс. руб.</w:t>
      </w:r>
    </w:p>
    <w:p w:rsidR="007E7AD2" w:rsidRDefault="007E7AD2" w:rsidP="00217A77">
      <w:pPr>
        <w:pStyle w:val="Style36"/>
        <w:widowControl/>
        <w:spacing w:line="360" w:lineRule="auto"/>
        <w:rPr>
          <w:rStyle w:val="FontStyle60"/>
          <w:sz w:val="28"/>
          <w:szCs w:val="28"/>
        </w:rPr>
      </w:pPr>
    </w:p>
    <w:p w:rsidR="000807B2" w:rsidRPr="000807B2" w:rsidRDefault="000807B2" w:rsidP="00217A77">
      <w:pPr>
        <w:pStyle w:val="Style36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Результаты факторного анализа показали, что наибольшее влияние на прибыль оказал фактор ________________________.</w:t>
      </w:r>
    </w:p>
    <w:p w:rsidR="000807B2" w:rsidRPr="000807B2" w:rsidRDefault="000807B2" w:rsidP="00217A77">
      <w:pPr>
        <w:pStyle w:val="Style25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  <w:r w:rsidRPr="000807B2">
        <w:rPr>
          <w:rStyle w:val="FontStyle60"/>
          <w:sz w:val="28"/>
          <w:szCs w:val="28"/>
        </w:rPr>
        <w:t>Влияние роста себестоимости на прибыль в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году  было ______________ и составило _____________   тыс. руб., влияние выручки </w:t>
      </w:r>
      <w:r w:rsidRPr="000807B2">
        <w:rPr>
          <w:rStyle w:val="FontStyle60"/>
          <w:sz w:val="28"/>
          <w:szCs w:val="28"/>
        </w:rPr>
        <w:lastRenderedPageBreak/>
        <w:t>___________ тыс. руб. Влияние роста себестоимости на прибыль в 200*</w:t>
      </w:r>
      <w:r w:rsidRPr="000807B2">
        <w:rPr>
          <w:rStyle w:val="FontStyle60"/>
          <w:sz w:val="28"/>
          <w:szCs w:val="28"/>
          <w:vertAlign w:val="superscript"/>
        </w:rPr>
        <w:t>3</w:t>
      </w:r>
      <w:r w:rsidRPr="000807B2">
        <w:rPr>
          <w:rStyle w:val="FontStyle60"/>
          <w:sz w:val="28"/>
          <w:szCs w:val="28"/>
        </w:rPr>
        <w:t xml:space="preserve"> году было (+/-)   , чем в 200*</w:t>
      </w:r>
      <w:r w:rsidRPr="000807B2">
        <w:rPr>
          <w:rStyle w:val="FontStyle60"/>
          <w:sz w:val="28"/>
          <w:szCs w:val="28"/>
          <w:vertAlign w:val="superscript"/>
        </w:rPr>
        <w:t>2</w:t>
      </w:r>
      <w:r w:rsidRPr="000807B2">
        <w:rPr>
          <w:rStyle w:val="FontStyle60"/>
          <w:sz w:val="28"/>
          <w:szCs w:val="28"/>
        </w:rPr>
        <w:t xml:space="preserve">  году и составило _________________ тыс. руб., выручка повлияла (+/-) на  _________________ тыс. руб.</w:t>
      </w:r>
    </w:p>
    <w:p w:rsidR="000807B2" w:rsidRPr="000807B2" w:rsidRDefault="000807B2" w:rsidP="00217A77">
      <w:pPr>
        <w:spacing w:line="360" w:lineRule="auto"/>
        <w:ind w:firstLine="709"/>
        <w:rPr>
          <w:sz w:val="28"/>
          <w:szCs w:val="28"/>
        </w:rPr>
      </w:pPr>
    </w:p>
    <w:p w:rsidR="000807B2" w:rsidRPr="000807B2" w:rsidRDefault="000807B2" w:rsidP="00217A77">
      <w:pPr>
        <w:spacing w:line="360" w:lineRule="auto"/>
        <w:rPr>
          <w:sz w:val="28"/>
          <w:szCs w:val="28"/>
        </w:rPr>
      </w:pPr>
    </w:p>
    <w:p w:rsidR="000807B2" w:rsidRPr="00F379DA" w:rsidRDefault="000807B2" w:rsidP="00217A77">
      <w:pPr>
        <w:spacing w:line="360" w:lineRule="auto"/>
        <w:rPr>
          <w:b/>
          <w:sz w:val="28"/>
          <w:szCs w:val="28"/>
        </w:rPr>
      </w:pPr>
      <w:r w:rsidRPr="00F379DA">
        <w:rPr>
          <w:b/>
          <w:sz w:val="28"/>
          <w:szCs w:val="28"/>
        </w:rPr>
        <w:t>Выводы :</w:t>
      </w:r>
    </w:p>
    <w:p w:rsidR="000807B2" w:rsidRDefault="000807B2" w:rsidP="00217A77">
      <w:pPr>
        <w:pStyle w:val="Style7"/>
        <w:widowControl/>
        <w:spacing w:line="360" w:lineRule="auto"/>
        <w:ind w:firstLine="0"/>
        <w:rPr>
          <w:rStyle w:val="FontStyle60"/>
          <w:sz w:val="28"/>
          <w:szCs w:val="28"/>
        </w:rPr>
      </w:pPr>
    </w:p>
    <w:p w:rsidR="007010F9" w:rsidRDefault="007010F9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7010F9" w:rsidRDefault="007010F9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7010F9" w:rsidRDefault="007010F9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7010F9" w:rsidRDefault="007010F9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F379DA" w:rsidRDefault="00F379DA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217A77" w:rsidRDefault="00217A7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p w:rsidR="007010F9" w:rsidRDefault="007010F9" w:rsidP="00AF2722">
      <w:pPr>
        <w:pStyle w:val="11"/>
      </w:pPr>
      <w:bookmarkStart w:id="9" w:name="_Toc445990129"/>
      <w:r>
        <w:lastRenderedPageBreak/>
        <w:t>Практическая работа 5</w:t>
      </w:r>
      <w:bookmarkEnd w:id="9"/>
    </w:p>
    <w:p w:rsidR="00217A77" w:rsidRDefault="00217A77" w:rsidP="00AF2722">
      <w:pPr>
        <w:pStyle w:val="11"/>
      </w:pPr>
    </w:p>
    <w:p w:rsidR="007010F9" w:rsidRPr="000E128E" w:rsidRDefault="007010F9" w:rsidP="00AF2722">
      <w:pPr>
        <w:pStyle w:val="11"/>
      </w:pPr>
      <w:bookmarkStart w:id="10" w:name="_Toc445990130"/>
      <w:r w:rsidRPr="000E128E">
        <w:t>Тема: Анализ рентабельности продаж</w:t>
      </w:r>
      <w:bookmarkEnd w:id="10"/>
    </w:p>
    <w:p w:rsidR="007010F9" w:rsidRDefault="007010F9" w:rsidP="007010F9">
      <w:pPr>
        <w:tabs>
          <w:tab w:val="center" w:pos="4677"/>
          <w:tab w:val="right" w:pos="9355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0F9" w:rsidRPr="00670FB2" w:rsidRDefault="007010F9" w:rsidP="00670FB2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70FB2">
        <w:rPr>
          <w:b/>
          <w:bCs/>
          <w:sz w:val="28"/>
          <w:szCs w:val="28"/>
        </w:rPr>
        <w:t xml:space="preserve">Цель: </w:t>
      </w:r>
      <w:r w:rsidR="00265C6A" w:rsidRPr="00670FB2">
        <w:rPr>
          <w:sz w:val="28"/>
          <w:szCs w:val="28"/>
        </w:rPr>
        <w:t xml:space="preserve">Приобрести практические навыки  по расчету и анализу показателей рентабельности продаж. </w:t>
      </w:r>
    </w:p>
    <w:p w:rsidR="00670FB2" w:rsidRDefault="00670FB2" w:rsidP="00670FB2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70FB2" w:rsidRPr="00B80E78" w:rsidRDefault="00670FB2" w:rsidP="00670FB2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670FB2" w:rsidRPr="00B80E78" w:rsidRDefault="00670FB2" w:rsidP="00670FB2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670FB2" w:rsidRPr="00B80E78" w:rsidRDefault="00670FB2" w:rsidP="00670FB2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670FB2" w:rsidRPr="00B80E78" w:rsidRDefault="00670FB2" w:rsidP="00670FB2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670FB2" w:rsidRPr="00B80E78" w:rsidRDefault="00670FB2" w:rsidP="00670FB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70FB2" w:rsidRPr="00B80E78" w:rsidRDefault="00670FB2" w:rsidP="00670FB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670FB2" w:rsidRDefault="00670FB2" w:rsidP="00670FB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0FB2" w:rsidRPr="00670FB2" w:rsidRDefault="00670FB2" w:rsidP="00670FB2">
      <w:pPr>
        <w:pStyle w:val="a5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70FB2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7010F9" w:rsidRPr="00670FB2" w:rsidRDefault="007010F9" w:rsidP="00670FB2">
      <w:pPr>
        <w:spacing w:line="360" w:lineRule="auto"/>
        <w:rPr>
          <w:b/>
          <w:bCs/>
          <w:sz w:val="28"/>
          <w:szCs w:val="28"/>
        </w:rPr>
      </w:pPr>
    </w:p>
    <w:p w:rsidR="007010F9" w:rsidRPr="00670FB2" w:rsidRDefault="007010F9" w:rsidP="00670FB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70FB2">
        <w:rPr>
          <w:b/>
          <w:sz w:val="28"/>
          <w:szCs w:val="28"/>
        </w:rPr>
        <w:t>Рентабельность и эффективность работы предприятия</w:t>
      </w:r>
    </w:p>
    <w:p w:rsidR="007010F9" w:rsidRPr="00A1221A" w:rsidRDefault="007010F9" w:rsidP="007010F9">
      <w:pPr>
        <w:ind w:firstLine="720"/>
        <w:jc w:val="both"/>
        <w:rPr>
          <w:sz w:val="20"/>
          <w:szCs w:val="20"/>
        </w:rPr>
      </w:pPr>
    </w:p>
    <w:p w:rsidR="007010F9" w:rsidRPr="00670FB2" w:rsidRDefault="007010F9" w:rsidP="00670FB2">
      <w:pPr>
        <w:spacing w:line="360" w:lineRule="auto"/>
        <w:ind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Показатели рентабельности позволяют оценить результаты деятельности предприятия в целом. Они дают также возможность сравнивать между собой альтернативные варианты использования авансированных ресурсов и текущих затрат с точки зрения их эффективности. Тем самым можно получить ответы на вопросы, интересующие каждого предпринимателя. Каким образом лучше использовать имеющийся в распоряжении капитал? Организовать производство или потратить часть денег, а остаток разместить на депозитном счете в банке? Если производить товары, то какие и в каком количестве?</w:t>
      </w:r>
    </w:p>
    <w:p w:rsidR="007010F9" w:rsidRPr="00670FB2" w:rsidRDefault="007010F9" w:rsidP="00670FB2">
      <w:pPr>
        <w:spacing w:line="360" w:lineRule="auto"/>
        <w:ind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Для более детального анализа используют следующий ряд показателей: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- рентабельность производственной деятельности (окупаемость затрат)-показывает, сколько предприятие имеет прибыли с каждого рубля, затраченного на производство и реализацию продукции. Может </w:t>
      </w:r>
      <w:r w:rsidRPr="00670FB2">
        <w:rPr>
          <w:sz w:val="28"/>
          <w:szCs w:val="28"/>
        </w:rPr>
        <w:lastRenderedPageBreak/>
        <w:t xml:space="preserve">рассчитываться в целом по предприятию, отдельным его сегментам и видам продукции: 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                                                        </w:t>
      </w:r>
      <w:r w:rsidRPr="00670FB2">
        <w:rPr>
          <w:position w:val="-24"/>
          <w:sz w:val="28"/>
          <w:szCs w:val="28"/>
        </w:rPr>
        <w:object w:dxaOrig="108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8.05pt" o:ole="">
            <v:imagedata r:id="rId20" o:title=""/>
          </v:shape>
          <o:OLEObject Type="Embed" ProgID="Equation.3" ShapeID="_x0000_i1025" DrawAspect="Content" ObjectID="_1557568821" r:id="rId21"/>
        </w:object>
      </w:r>
      <w:r w:rsidRPr="00670FB2">
        <w:rPr>
          <w:sz w:val="28"/>
          <w:szCs w:val="28"/>
        </w:rPr>
        <w:t>,                                                     (1)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где П</w:t>
      </w:r>
      <w:r w:rsidRPr="00670FB2">
        <w:rPr>
          <w:sz w:val="28"/>
          <w:szCs w:val="28"/>
          <w:vertAlign w:val="subscript"/>
        </w:rPr>
        <w:t>РП</w:t>
      </w:r>
      <w:r w:rsidRPr="00670FB2">
        <w:rPr>
          <w:sz w:val="28"/>
          <w:szCs w:val="28"/>
        </w:rPr>
        <w:t>-прибыль от реализации продукции, тыс.руб.; З-затраты по реализиционной или произведенной продукции, тыс.руб.</w:t>
      </w:r>
    </w:p>
    <w:p w:rsidR="007010F9" w:rsidRPr="00670FB2" w:rsidRDefault="007010F9" w:rsidP="00670FB2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- рентабельность продаж (оборота)-характеризует эффективность производственной или коммерческой деятельности: сколько прибыли имеет предприятие с рубля продаж. Широкое применение этот показатель получил в рыночной экономике. Рассчитывается в целом по предприятию и отдельным видам деятельности: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                              </w:t>
      </w:r>
      <w:r w:rsidRPr="00670FB2">
        <w:rPr>
          <w:position w:val="-30"/>
          <w:sz w:val="28"/>
          <w:szCs w:val="28"/>
        </w:rPr>
        <w:object w:dxaOrig="4140" w:dyaOrig="700">
          <v:shape id="_x0000_i1026" type="#_x0000_t75" style="width:243.75pt;height:41.15pt" o:ole="">
            <v:imagedata r:id="rId22" o:title=""/>
          </v:shape>
          <o:OLEObject Type="Embed" ProgID="Equation.3" ShapeID="_x0000_i1026" DrawAspect="Content" ObjectID="_1557568822" r:id="rId23"/>
        </w:object>
      </w:r>
      <w:r w:rsidR="00670FB2">
        <w:rPr>
          <w:sz w:val="28"/>
          <w:szCs w:val="28"/>
        </w:rPr>
        <w:t>,                            (</w:t>
      </w:r>
      <w:r w:rsidRPr="00670FB2">
        <w:rPr>
          <w:sz w:val="28"/>
          <w:szCs w:val="28"/>
        </w:rPr>
        <w:t>2)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-  рентабельность (доходность) капитала-позволяет оценить эффективность управления авансированным на этапе организации предприятия капиталом. Рост показателя свидетельствует о том, что финансовые менеджеры умело используют привлеченные финансовые ресурсы: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                                                       </w:t>
      </w:r>
      <w:r w:rsidRPr="00670FB2">
        <w:rPr>
          <w:position w:val="-24"/>
          <w:sz w:val="28"/>
          <w:szCs w:val="28"/>
        </w:rPr>
        <w:object w:dxaOrig="1020" w:dyaOrig="620">
          <v:shape id="_x0000_i1027" type="#_x0000_t75" style="width:60.7pt;height:37.05pt" o:ole="">
            <v:imagedata r:id="rId24" o:title=""/>
          </v:shape>
          <o:OLEObject Type="Embed" ProgID="Equation.3" ShapeID="_x0000_i1027" DrawAspect="Content" ObjectID="_1557568823" r:id="rId25"/>
        </w:object>
      </w:r>
      <w:r w:rsidRPr="00670FB2">
        <w:rPr>
          <w:sz w:val="28"/>
          <w:szCs w:val="28"/>
        </w:rPr>
        <w:t>,                                                     (3)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где БП-балансовая прибыль, тыс.руб.; </w:t>
      </w:r>
      <w:r w:rsidRPr="00670FB2">
        <w:rPr>
          <w:sz w:val="28"/>
          <w:szCs w:val="28"/>
        </w:rPr>
        <w:sym w:font="Symbol" w:char="0053"/>
      </w:r>
      <w:r w:rsidRPr="00670FB2">
        <w:rPr>
          <w:sz w:val="28"/>
          <w:szCs w:val="28"/>
        </w:rPr>
        <w:t>К-среднегодовая стоимость всего инвестированного капитала, тыс.руб.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Уровень рентабельности капитала может быть выражен следующей формулой, характеризующей его структуру: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                                       </w:t>
      </w:r>
      <w:r w:rsidRPr="00670FB2">
        <w:rPr>
          <w:position w:val="-60"/>
          <w:sz w:val="28"/>
          <w:szCs w:val="28"/>
        </w:rPr>
        <w:object w:dxaOrig="3340" w:dyaOrig="980">
          <v:shape id="_x0000_i1028" type="#_x0000_t75" style="width:185.15pt;height:56.55pt;mso-position-horizontal:center" o:ole="" o:allowoverlap="f">
            <v:imagedata r:id="rId26" o:title=""/>
          </v:shape>
          <o:OLEObject Type="Embed" ProgID="Equation.3" ShapeID="_x0000_i1028" DrawAspect="Content" ObjectID="_1557568824" r:id="rId27"/>
        </w:object>
      </w:r>
      <w:r w:rsidRPr="00670FB2">
        <w:rPr>
          <w:sz w:val="28"/>
          <w:szCs w:val="28"/>
        </w:rPr>
        <w:t>,                                    (4)</w:t>
      </w:r>
    </w:p>
    <w:p w:rsidR="007010F9" w:rsidRPr="00670FB2" w:rsidRDefault="007010F9" w:rsidP="00670FB2">
      <w:pPr>
        <w:spacing w:line="360" w:lineRule="auto"/>
        <w:ind w:left="360" w:hanging="360"/>
        <w:jc w:val="both"/>
        <w:rPr>
          <w:sz w:val="28"/>
          <w:szCs w:val="28"/>
        </w:rPr>
      </w:pP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>где П</w:t>
      </w:r>
      <w:r w:rsidRPr="00670FB2">
        <w:rPr>
          <w:sz w:val="28"/>
          <w:szCs w:val="28"/>
          <w:vertAlign w:val="subscript"/>
        </w:rPr>
        <w:t>Б</w:t>
      </w:r>
      <w:r w:rsidRPr="00670FB2">
        <w:rPr>
          <w:sz w:val="28"/>
          <w:szCs w:val="28"/>
        </w:rPr>
        <w:t xml:space="preserve">-балансовая прибыль, тыс.руб.; В-выручка, тыс.руб.;   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sz w:val="28"/>
          <w:szCs w:val="28"/>
        </w:rPr>
        <w:t xml:space="preserve">      К</w:t>
      </w:r>
      <w:r w:rsidRPr="00670FB2">
        <w:rPr>
          <w:sz w:val="28"/>
          <w:szCs w:val="28"/>
          <w:vertAlign w:val="subscript"/>
        </w:rPr>
        <w:t>ОБ</w:t>
      </w:r>
      <w:r w:rsidRPr="00670FB2">
        <w:rPr>
          <w:sz w:val="28"/>
          <w:szCs w:val="28"/>
        </w:rPr>
        <w:t xml:space="preserve">-коэффициент оборачиваемости оборотных средств; 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position w:val="-12"/>
          <w:sz w:val="28"/>
          <w:szCs w:val="28"/>
        </w:rPr>
        <w:object w:dxaOrig="480" w:dyaOrig="380">
          <v:shape id="_x0000_i1029" type="#_x0000_t75" style="width:24.7pt;height:20.55pt;mso-position-horizontal:center" o:ole="" o:allowoverlap="f">
            <v:imagedata r:id="rId28" o:title=""/>
          </v:shape>
          <o:OLEObject Type="Embed" ProgID="Equation.3" ShapeID="_x0000_i1029" DrawAspect="Content" ObjectID="_1557568825" r:id="rId29"/>
        </w:object>
      </w:r>
      <w:r w:rsidRPr="00670FB2">
        <w:rPr>
          <w:sz w:val="28"/>
          <w:szCs w:val="28"/>
        </w:rPr>
        <w:t xml:space="preserve">-фондоотдача основных фондов, руб.; </w:t>
      </w:r>
    </w:p>
    <w:p w:rsidR="007010F9" w:rsidRPr="00670FB2" w:rsidRDefault="007010F9" w:rsidP="00670FB2">
      <w:pPr>
        <w:spacing w:line="360" w:lineRule="auto"/>
        <w:ind w:left="360" w:firstLine="720"/>
        <w:jc w:val="both"/>
        <w:rPr>
          <w:sz w:val="28"/>
          <w:szCs w:val="28"/>
        </w:rPr>
      </w:pPr>
      <w:r w:rsidRPr="00670FB2">
        <w:rPr>
          <w:position w:val="-12"/>
          <w:sz w:val="28"/>
          <w:szCs w:val="28"/>
        </w:rPr>
        <w:object w:dxaOrig="480" w:dyaOrig="380">
          <v:shape id="_x0000_i1030" type="#_x0000_t75" style="width:24.7pt;height:20.55pt" o:ole="">
            <v:imagedata r:id="rId30" o:title=""/>
          </v:shape>
          <o:OLEObject Type="Embed" ProgID="Equation.3" ShapeID="_x0000_i1030" DrawAspect="Content" ObjectID="_1557568826" r:id="rId31"/>
        </w:object>
      </w:r>
      <w:r w:rsidRPr="00670FB2">
        <w:rPr>
          <w:sz w:val="28"/>
          <w:szCs w:val="28"/>
        </w:rPr>
        <w:t>-фондоотдача нематериальных активов, руб.</w:t>
      </w:r>
    </w:p>
    <w:p w:rsidR="007010F9" w:rsidRPr="00A1221A" w:rsidRDefault="007010F9" w:rsidP="007010F9">
      <w:pPr>
        <w:ind w:left="360" w:firstLine="720"/>
        <w:jc w:val="both"/>
        <w:rPr>
          <w:sz w:val="20"/>
          <w:szCs w:val="20"/>
        </w:rPr>
      </w:pPr>
    </w:p>
    <w:p w:rsidR="007010F9" w:rsidRDefault="00AF2722" w:rsidP="007010F9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работы</w:t>
      </w:r>
    </w:p>
    <w:p w:rsidR="007010F9" w:rsidRDefault="007010F9" w:rsidP="007010F9">
      <w:pPr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10F9" w:rsidRDefault="007010F9" w:rsidP="007010F9">
      <w:pPr>
        <w:pStyle w:val="Style1"/>
        <w:widowControl/>
        <w:spacing w:line="240" w:lineRule="exact"/>
        <w:ind w:left="715"/>
        <w:jc w:val="left"/>
        <w:rPr>
          <w:sz w:val="20"/>
          <w:szCs w:val="20"/>
        </w:rPr>
      </w:pPr>
    </w:p>
    <w:p w:rsidR="007010F9" w:rsidRPr="00670FB2" w:rsidRDefault="007010F9" w:rsidP="007010F9">
      <w:pPr>
        <w:pStyle w:val="Style1"/>
        <w:widowControl/>
        <w:numPr>
          <w:ilvl w:val="0"/>
          <w:numId w:val="17"/>
        </w:numPr>
        <w:spacing w:line="240" w:lineRule="auto"/>
        <w:jc w:val="left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Расчёт показателей рентабельности выполним в таблице</w:t>
      </w:r>
    </w:p>
    <w:p w:rsidR="007010F9" w:rsidRDefault="007010F9" w:rsidP="007010F9">
      <w:pPr>
        <w:pStyle w:val="Style1"/>
        <w:widowControl/>
        <w:spacing w:line="240" w:lineRule="auto"/>
        <w:ind w:left="714"/>
        <w:jc w:val="left"/>
        <w:rPr>
          <w:rStyle w:val="FontStyle60"/>
        </w:rPr>
      </w:pPr>
    </w:p>
    <w:tbl>
      <w:tblPr>
        <w:tblW w:w="10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71"/>
        <w:gridCol w:w="1353"/>
        <w:gridCol w:w="1042"/>
        <w:gridCol w:w="1042"/>
        <w:gridCol w:w="1402"/>
        <w:gridCol w:w="1414"/>
      </w:tblGrid>
      <w:tr w:rsidR="007010F9" w:rsidRPr="009B1F88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16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7010F9" w:rsidRPr="009B1F88" w:rsidRDefault="007010F9" w:rsidP="009B1F88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9B1F88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7010F9" w:rsidTr="0043743D">
        <w:tc>
          <w:tcPr>
            <w:tcW w:w="10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Исходные данные</w:t>
            </w: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left="10" w:hanging="10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 xml:space="preserve">1.Выручка (нетто) от продажи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left="10" w:hanging="10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2.Полная себестоимость реализованной продукции, тыс.</w:t>
            </w:r>
          </w:p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  <w:vertAlign w:val="superscript"/>
              </w:rPr>
            </w:pPr>
            <w:r w:rsidRPr="009B1F88">
              <w:rPr>
                <w:rStyle w:val="FontStyle60"/>
                <w:sz w:val="24"/>
                <w:szCs w:val="24"/>
                <w:vertAlign w:val="superscript"/>
              </w:rPr>
              <w:t>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right="120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3.Прибыль от продажи продукции,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10" w:hanging="10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4.Прибыль до налогообложения,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5.Чистая прибыль,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6. Стоимость имущества (среднегодовая) 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93834,5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96595,5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99356,5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7. Собственный капитал (среднегодовой) 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28102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38382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48662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8. Заемный капитал (среднегодовой) ,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65732,5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58213,5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50694,5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8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Коэффициенты рентабельности: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9.Рентабельность затрат, %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10.Рентабельность продаж по прибыли до налогообложения, %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11 .Рентабельность продаж по прибыли от продажи, %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12.Рентабельность продаж по чистой прибыли, %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13.Рентабельность имущества, по прибыли до налогообложения, %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14.Рентабельность собственного капитала, % (по чистой прибыли)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15.Рентабельность заемного капитала, % (по чистой прибыли)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</w:tr>
    </w:tbl>
    <w:p w:rsidR="00670FB2" w:rsidRDefault="00670FB2" w:rsidP="00670FB2">
      <w:pPr>
        <w:pStyle w:val="Style7"/>
        <w:widowControl/>
        <w:spacing w:line="360" w:lineRule="auto"/>
        <w:ind w:firstLine="0"/>
        <w:rPr>
          <w:rStyle w:val="FontStyle60"/>
          <w:sz w:val="28"/>
          <w:szCs w:val="28"/>
        </w:rPr>
      </w:pPr>
    </w:p>
    <w:p w:rsidR="007010F9" w:rsidRPr="00670FB2" w:rsidRDefault="007010F9" w:rsidP="00670FB2">
      <w:pPr>
        <w:pStyle w:val="Style7"/>
        <w:widowControl/>
        <w:spacing w:line="360" w:lineRule="auto"/>
        <w:ind w:firstLine="0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за период 200*</w:t>
      </w:r>
      <w:r w:rsidRPr="00670FB2">
        <w:rPr>
          <w:rStyle w:val="FontStyle60"/>
          <w:sz w:val="28"/>
          <w:szCs w:val="28"/>
          <w:vertAlign w:val="superscript"/>
        </w:rPr>
        <w:t>1</w:t>
      </w:r>
      <w:r w:rsidRPr="00670FB2">
        <w:rPr>
          <w:rStyle w:val="FontStyle60"/>
          <w:sz w:val="28"/>
          <w:szCs w:val="28"/>
        </w:rPr>
        <w:t xml:space="preserve"> -200*</w:t>
      </w:r>
      <w:r w:rsidRPr="00670FB2">
        <w:rPr>
          <w:rStyle w:val="FontStyle60"/>
          <w:sz w:val="28"/>
          <w:szCs w:val="28"/>
          <w:vertAlign w:val="superscript"/>
        </w:rPr>
        <w:t>3</w:t>
      </w:r>
      <w:r w:rsidRPr="00670FB2">
        <w:rPr>
          <w:rStyle w:val="FontStyle60"/>
          <w:sz w:val="28"/>
          <w:szCs w:val="28"/>
        </w:rPr>
        <w:t xml:space="preserve">  гг. по всем показателям наблюдается _____________ рентабельности вследствие ____________ (описать -  как изменилась  рентабельность имущества предприятия в 200*</w:t>
      </w:r>
      <w:r w:rsidRPr="00670FB2">
        <w:rPr>
          <w:rStyle w:val="FontStyle60"/>
          <w:sz w:val="28"/>
          <w:szCs w:val="28"/>
          <w:vertAlign w:val="superscript"/>
        </w:rPr>
        <w:t>3</w:t>
      </w:r>
      <w:r w:rsidRPr="00670FB2">
        <w:rPr>
          <w:rStyle w:val="FontStyle60"/>
          <w:sz w:val="28"/>
          <w:szCs w:val="28"/>
        </w:rPr>
        <w:t xml:space="preserve">  г. (Увеличилась/ снизилась) </w:t>
      </w:r>
      <w:r w:rsidRPr="00670FB2">
        <w:rPr>
          <w:rStyle w:val="FontStyle60"/>
          <w:sz w:val="28"/>
          <w:szCs w:val="28"/>
        </w:rPr>
        <w:lastRenderedPageBreak/>
        <w:t>на ________% и составила ___________%, рентабельность собственного капитала увеличилась/снизилась на ______% и составила _____%).</w:t>
      </w:r>
    </w:p>
    <w:p w:rsidR="007010F9" w:rsidRPr="00670FB2" w:rsidRDefault="007010F9" w:rsidP="00670FB2">
      <w:pPr>
        <w:pStyle w:val="Style7"/>
        <w:widowControl/>
        <w:spacing w:line="360" w:lineRule="auto"/>
        <w:ind w:firstLine="715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Сделать вывод о  тенденции и ее влиянии  на финансовой отдаче от вложенных капиталов, а, следовательно, на общем финансовом состоянии предприятия.</w:t>
      </w:r>
    </w:p>
    <w:p w:rsidR="007010F9" w:rsidRPr="00670FB2" w:rsidRDefault="007010F9" w:rsidP="00670FB2">
      <w:pPr>
        <w:pStyle w:val="Style1"/>
        <w:widowControl/>
        <w:spacing w:line="360" w:lineRule="auto"/>
        <w:jc w:val="both"/>
        <w:rPr>
          <w:sz w:val="28"/>
          <w:szCs w:val="28"/>
        </w:rPr>
      </w:pPr>
    </w:p>
    <w:p w:rsidR="007010F9" w:rsidRPr="00670FB2" w:rsidRDefault="007010F9" w:rsidP="00670FB2">
      <w:pPr>
        <w:pStyle w:val="Style1"/>
        <w:widowControl/>
        <w:spacing w:line="360" w:lineRule="auto"/>
        <w:jc w:val="both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2. Факторный анализ рентабельности собственного капитала</w:t>
      </w:r>
    </w:p>
    <w:p w:rsidR="00670FB2" w:rsidRDefault="00670FB2" w:rsidP="00670FB2">
      <w:pPr>
        <w:pStyle w:val="Style7"/>
        <w:widowControl/>
        <w:spacing w:line="360" w:lineRule="auto"/>
        <w:ind w:left="710" w:firstLine="0"/>
        <w:rPr>
          <w:rStyle w:val="FontStyle60"/>
          <w:sz w:val="28"/>
          <w:szCs w:val="28"/>
        </w:rPr>
      </w:pPr>
    </w:p>
    <w:p w:rsidR="007010F9" w:rsidRPr="00670FB2" w:rsidRDefault="007010F9" w:rsidP="00670FB2">
      <w:pPr>
        <w:pStyle w:val="Style7"/>
        <w:widowControl/>
        <w:spacing w:line="360" w:lineRule="auto"/>
        <w:ind w:left="710" w:firstLine="0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Проведём факторный анализ рентабельности собственного капитала.</w:t>
      </w:r>
    </w:p>
    <w:p w:rsidR="007010F9" w:rsidRPr="00670FB2" w:rsidRDefault="007010F9" w:rsidP="00670FB2">
      <w:pPr>
        <w:pStyle w:val="Style7"/>
        <w:widowControl/>
        <w:spacing w:line="360" w:lineRule="auto"/>
        <w:ind w:firstLine="0"/>
        <w:rPr>
          <w:rStyle w:val="FontStyle60"/>
          <w:sz w:val="28"/>
          <w:szCs w:val="28"/>
        </w:rPr>
      </w:pPr>
      <w:r w:rsidRPr="00670FB2">
        <w:rPr>
          <w:noProof/>
          <w:sz w:val="28"/>
          <w:szCs w:val="28"/>
        </w:rPr>
        <w:drawing>
          <wp:inline distT="0" distB="0" distL="0" distR="0">
            <wp:extent cx="5913912" cy="1068423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 cstate="print"/>
                    <a:srcRect l="9004" t="61902" r="37779" b="20996"/>
                    <a:stretch/>
                  </pic:blipFill>
                  <pic:spPr bwMode="auto">
                    <a:xfrm>
                      <a:off x="0" y="0"/>
                      <a:ext cx="5919693" cy="1069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10F9" w:rsidRPr="00670FB2" w:rsidRDefault="007010F9" w:rsidP="00670FB2">
      <w:pPr>
        <w:pStyle w:val="Style25"/>
        <w:widowControl/>
        <w:spacing w:line="360" w:lineRule="auto"/>
        <w:jc w:val="both"/>
        <w:rPr>
          <w:rStyle w:val="FontStyle60"/>
          <w:sz w:val="28"/>
          <w:szCs w:val="28"/>
          <w:u w:val="single"/>
        </w:rPr>
      </w:pPr>
    </w:p>
    <w:p w:rsidR="007010F9" w:rsidRPr="00670FB2" w:rsidRDefault="007010F9" w:rsidP="00670FB2">
      <w:pPr>
        <w:pStyle w:val="Style25"/>
        <w:widowControl/>
        <w:spacing w:line="360" w:lineRule="auto"/>
        <w:jc w:val="both"/>
        <w:rPr>
          <w:rStyle w:val="FontStyle60"/>
          <w:sz w:val="28"/>
          <w:szCs w:val="28"/>
        </w:rPr>
      </w:pPr>
      <w:r w:rsidRPr="00670FB2">
        <w:rPr>
          <w:rStyle w:val="FontStyle60"/>
          <w:sz w:val="28"/>
          <w:szCs w:val="28"/>
        </w:rPr>
        <w:t>Таблица 2 - Расчет влияния факторов на рентабельность собственного капитала</w:t>
      </w:r>
    </w:p>
    <w:p w:rsidR="007010F9" w:rsidRDefault="007010F9" w:rsidP="007010F9">
      <w:pPr>
        <w:spacing w:after="10" w:line="1" w:lineRule="exact"/>
        <w:rPr>
          <w:sz w:val="2"/>
          <w:szCs w:val="2"/>
        </w:rPr>
      </w:pPr>
    </w:p>
    <w:tbl>
      <w:tblPr>
        <w:tblW w:w="1006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6"/>
        <w:gridCol w:w="1166"/>
        <w:gridCol w:w="1291"/>
        <w:gridCol w:w="1166"/>
        <w:gridCol w:w="1426"/>
        <w:gridCol w:w="1066"/>
      </w:tblGrid>
      <w:tr w:rsidR="007010F9" w:rsidRPr="00670FB2" w:rsidTr="0043743D">
        <w:tc>
          <w:tcPr>
            <w:tcW w:w="3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jc w:val="center"/>
              <w:rPr>
                <w:rStyle w:val="FontStyle60"/>
                <w:b/>
                <w:sz w:val="24"/>
                <w:szCs w:val="24"/>
              </w:rPr>
            </w:pPr>
          </w:p>
          <w:p w:rsidR="007010F9" w:rsidRPr="009B1F88" w:rsidRDefault="007010F9" w:rsidP="00670FB2">
            <w:pPr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г.,</w:t>
            </w:r>
          </w:p>
          <w:p w:rsidR="007010F9" w:rsidRPr="009B1F88" w:rsidRDefault="007010F9" w:rsidP="00670FB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94B56" w:rsidP="00670FB2">
            <w:pPr>
              <w:pStyle w:val="Style5"/>
              <w:widowControl/>
              <w:spacing w:line="283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</w:t>
            </w:r>
            <w:r w:rsidR="007010F9" w:rsidRPr="009B1F88">
              <w:rPr>
                <w:rStyle w:val="FontStyle60"/>
                <w:b/>
                <w:sz w:val="24"/>
                <w:szCs w:val="24"/>
              </w:rPr>
              <w:t>г., тыс. руб.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78" w:lineRule="exact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7010F9" w:rsidRPr="00670FB2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16"/>
              <w:widowControl/>
              <w:jc w:val="center"/>
              <w:rPr>
                <w:b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670FB2">
            <w:pPr>
              <w:pStyle w:val="Style16"/>
              <w:widowControl/>
              <w:jc w:val="center"/>
              <w:rPr>
                <w:b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1. Чистая прибыль Пч, тыс. руб.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10" w:hanging="10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2. Среднегодовая балансовая величина собственного капитала СК, тыс. руб.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28102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38382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48662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left="14" w:hanging="14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3. Среднегодовая балансовая величина заемного капитала ЗК, тыс. руб.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65732,5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58213,5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50694,5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4. Среднегодовая балансовая величина всех активов А, тыс. руб.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93834,5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96595,5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CC2682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CC2682">
              <w:rPr>
                <w:rStyle w:val="FontStyle60"/>
                <w:sz w:val="24"/>
                <w:szCs w:val="24"/>
              </w:rPr>
              <w:t>99356,5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 xml:space="preserve">5. Выручка от продаж </w:t>
            </w:r>
            <w:r w:rsidRPr="009B1F88">
              <w:rPr>
                <w:rStyle w:val="FontStyle60"/>
                <w:sz w:val="24"/>
                <w:szCs w:val="24"/>
                <w:lang w:val="en-US"/>
              </w:rPr>
              <w:t>N</w:t>
            </w:r>
            <w:r w:rsidRPr="009B1F88">
              <w:rPr>
                <w:rStyle w:val="FontStyle60"/>
                <w:sz w:val="24"/>
                <w:szCs w:val="24"/>
              </w:rPr>
              <w:t>, тыс. руб.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83" w:lineRule="exact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6. Коэффициент финансового рычага Кфр, х1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7. Коэффициент финансовой зависимости Кфз,х2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ind w:firstLine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8. Коэффициент оборачиваемости активов,х3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lastRenderedPageBreak/>
              <w:t>9. Рентабельность продаж,%,</w:t>
            </w:r>
            <w:r w:rsidR="00BE2F69" w:rsidRPr="009B1F88">
              <w:rPr>
                <w:rStyle w:val="FontStyle60"/>
                <w:sz w:val="24"/>
                <w:szCs w:val="24"/>
              </w:rPr>
              <w:t xml:space="preserve">  </w:t>
            </w:r>
            <w:r w:rsidRPr="009B1F88">
              <w:rPr>
                <w:rStyle w:val="FontStyle60"/>
                <w:sz w:val="24"/>
                <w:szCs w:val="24"/>
              </w:rPr>
              <w:t>х4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0F9" w:rsidRPr="009B1F88" w:rsidRDefault="007010F9" w:rsidP="0043743D">
            <w:pPr>
              <w:pStyle w:val="Style5"/>
              <w:widowControl/>
              <w:spacing w:line="283" w:lineRule="exact"/>
              <w:ind w:firstLine="19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10. Рентабельность собственного капитала, 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ind w:firstLine="19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11. Влияние на изменение рентабельности собственного капитала факторов, % -всего В том числе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 xml:space="preserve">- коэффициент финансового рычага </w:t>
            </w:r>
            <w:r w:rsidR="00BE2F69" w:rsidRPr="009B1F88">
              <w:rPr>
                <w:rStyle w:val="FontStyle60"/>
                <w:sz w:val="24"/>
                <w:szCs w:val="24"/>
              </w:rPr>
              <w:t xml:space="preserve"> </w:t>
            </w:r>
            <w:r w:rsidRPr="009B1F88">
              <w:rPr>
                <w:rStyle w:val="FontStyle60"/>
                <w:sz w:val="24"/>
                <w:szCs w:val="24"/>
              </w:rPr>
              <w:t>х1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right="1037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 xml:space="preserve">коэффициент финансовой зависимости </w:t>
            </w:r>
            <w:r w:rsidR="00BE2F69" w:rsidRPr="009B1F88">
              <w:rPr>
                <w:rStyle w:val="FontStyle60"/>
                <w:sz w:val="24"/>
                <w:szCs w:val="24"/>
              </w:rPr>
              <w:t xml:space="preserve"> </w:t>
            </w:r>
            <w:r w:rsidRPr="009B1F88">
              <w:rPr>
                <w:rStyle w:val="FontStyle60"/>
                <w:sz w:val="24"/>
                <w:szCs w:val="24"/>
              </w:rPr>
              <w:t>х2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78" w:lineRule="exact"/>
              <w:ind w:left="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коэффициент оборачиваемости активов</w:t>
            </w:r>
            <w:r w:rsidR="00BE2F69" w:rsidRPr="009B1F88">
              <w:rPr>
                <w:rStyle w:val="FontStyle60"/>
                <w:sz w:val="24"/>
                <w:szCs w:val="24"/>
              </w:rPr>
              <w:t xml:space="preserve"> </w:t>
            </w:r>
            <w:r w:rsidRPr="009B1F88">
              <w:rPr>
                <w:rStyle w:val="FontStyle60"/>
                <w:sz w:val="24"/>
                <w:szCs w:val="24"/>
              </w:rPr>
              <w:t>х3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  <w:tr w:rsidR="007010F9" w:rsidTr="0043743D"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ind w:left="5" w:hanging="5"/>
              <w:rPr>
                <w:rStyle w:val="FontStyle60"/>
                <w:sz w:val="24"/>
                <w:szCs w:val="24"/>
              </w:rPr>
            </w:pPr>
            <w:r w:rsidRPr="009B1F88">
              <w:rPr>
                <w:rStyle w:val="FontStyle60"/>
                <w:sz w:val="24"/>
                <w:szCs w:val="24"/>
              </w:rPr>
              <w:t>коэффициент рентабельности продаж х4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16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jc w:val="right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F9" w:rsidRPr="009B1F88" w:rsidRDefault="007010F9" w:rsidP="0043743D">
            <w:pPr>
              <w:pStyle w:val="Style5"/>
              <w:widowControl/>
              <w:spacing w:line="240" w:lineRule="auto"/>
              <w:rPr>
                <w:rStyle w:val="FontStyle60"/>
                <w:sz w:val="24"/>
                <w:szCs w:val="24"/>
              </w:rPr>
            </w:pPr>
          </w:p>
        </w:tc>
      </w:tr>
    </w:tbl>
    <w:p w:rsidR="007010F9" w:rsidRDefault="007010F9" w:rsidP="007010F9">
      <w:pPr>
        <w:pStyle w:val="Style25"/>
        <w:widowControl/>
        <w:spacing w:line="240" w:lineRule="exact"/>
        <w:jc w:val="both"/>
        <w:rPr>
          <w:sz w:val="20"/>
          <w:szCs w:val="20"/>
        </w:rPr>
      </w:pPr>
    </w:p>
    <w:p w:rsidR="007010F9" w:rsidRPr="00E62841" w:rsidRDefault="007010F9" w:rsidP="00E62841">
      <w:pPr>
        <w:pStyle w:val="Style25"/>
        <w:widowControl/>
        <w:spacing w:before="48" w:line="360" w:lineRule="auto"/>
        <w:ind w:left="142" w:firstLine="425"/>
        <w:jc w:val="both"/>
        <w:rPr>
          <w:rStyle w:val="FontStyle60"/>
          <w:sz w:val="28"/>
          <w:szCs w:val="28"/>
        </w:rPr>
      </w:pPr>
      <w:r w:rsidRPr="00E62841">
        <w:rPr>
          <w:rStyle w:val="FontStyle60"/>
          <w:sz w:val="28"/>
          <w:szCs w:val="28"/>
        </w:rPr>
        <w:t>Точность выполненных расчетов подтверждается следующими соотношениями:</w:t>
      </w:r>
    </w:p>
    <w:p w:rsidR="00E62841" w:rsidRPr="00AF2722" w:rsidRDefault="007010F9" w:rsidP="009B1F88">
      <w:pPr>
        <w:pStyle w:val="Style25"/>
        <w:widowControl/>
        <w:spacing w:line="360" w:lineRule="auto"/>
        <w:ind w:left="142" w:firstLine="425"/>
        <w:jc w:val="both"/>
        <w:rPr>
          <w:rStyle w:val="FontStyle60"/>
          <w:sz w:val="28"/>
          <w:szCs w:val="28"/>
        </w:rPr>
      </w:pPr>
      <w:r w:rsidRPr="00AF2722">
        <w:rPr>
          <w:rStyle w:val="FontStyle60"/>
          <w:sz w:val="28"/>
          <w:szCs w:val="28"/>
        </w:rPr>
        <w:t>Для 200*</w:t>
      </w:r>
      <w:r w:rsidRPr="00AF2722">
        <w:rPr>
          <w:rStyle w:val="FontStyle60"/>
          <w:sz w:val="28"/>
          <w:szCs w:val="28"/>
          <w:vertAlign w:val="superscript"/>
        </w:rPr>
        <w:t>2</w:t>
      </w:r>
      <w:r w:rsidRPr="00AF2722">
        <w:rPr>
          <w:rStyle w:val="FontStyle60"/>
          <w:sz w:val="28"/>
          <w:szCs w:val="28"/>
        </w:rPr>
        <w:t xml:space="preserve">  года: </w:t>
      </w:r>
    </w:p>
    <w:p w:rsidR="007010F9" w:rsidRPr="00AF2722" w:rsidRDefault="007010F9" w:rsidP="009B1F88">
      <w:pPr>
        <w:pStyle w:val="Style25"/>
        <w:widowControl/>
        <w:spacing w:line="360" w:lineRule="auto"/>
        <w:ind w:left="142" w:firstLine="425"/>
        <w:jc w:val="both"/>
        <w:rPr>
          <w:rStyle w:val="FontStyle60"/>
          <w:sz w:val="28"/>
          <w:szCs w:val="28"/>
        </w:rPr>
      </w:pPr>
      <w:r w:rsidRPr="00AF2722">
        <w:rPr>
          <w:rStyle w:val="FontStyle60"/>
          <w:sz w:val="28"/>
          <w:szCs w:val="28"/>
        </w:rPr>
        <w:t>____________________________________________________</w:t>
      </w:r>
    </w:p>
    <w:p w:rsidR="007010F9" w:rsidRPr="00AF2722" w:rsidRDefault="007010F9" w:rsidP="009B1F88">
      <w:pPr>
        <w:pStyle w:val="Style25"/>
        <w:widowControl/>
        <w:spacing w:line="360" w:lineRule="auto"/>
        <w:ind w:left="142" w:firstLine="425"/>
        <w:jc w:val="both"/>
        <w:rPr>
          <w:rStyle w:val="FontStyle60"/>
          <w:sz w:val="28"/>
          <w:szCs w:val="28"/>
        </w:rPr>
      </w:pPr>
      <w:r w:rsidRPr="00AF2722">
        <w:rPr>
          <w:rStyle w:val="FontStyle60"/>
          <w:sz w:val="28"/>
          <w:szCs w:val="28"/>
        </w:rPr>
        <w:t>для 200*</w:t>
      </w:r>
      <w:r w:rsidRPr="00AF2722">
        <w:rPr>
          <w:rStyle w:val="FontStyle60"/>
          <w:sz w:val="28"/>
          <w:szCs w:val="28"/>
          <w:vertAlign w:val="superscript"/>
        </w:rPr>
        <w:t>3</w:t>
      </w:r>
      <w:r w:rsidRPr="00AF2722">
        <w:rPr>
          <w:rStyle w:val="FontStyle60"/>
          <w:sz w:val="28"/>
          <w:szCs w:val="28"/>
        </w:rPr>
        <w:t xml:space="preserve"> года: __________________________________________</w:t>
      </w:r>
    </w:p>
    <w:p w:rsidR="007010F9" w:rsidRPr="00AF2722" w:rsidRDefault="007010F9" w:rsidP="009B1F88">
      <w:pPr>
        <w:spacing w:line="360" w:lineRule="auto"/>
        <w:ind w:left="142" w:firstLine="425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2585098" cy="510639"/>
            <wp:effectExtent l="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 cstate="print"/>
                    <a:srcRect l="11378" t="20239" r="75641" b="75200"/>
                    <a:stretch/>
                  </pic:blipFill>
                  <pic:spPr bwMode="auto">
                    <a:xfrm>
                      <a:off x="0" y="0"/>
                      <a:ext cx="2582472" cy="51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10F9" w:rsidRPr="00AF2722" w:rsidRDefault="007010F9" w:rsidP="009B1F88">
      <w:pPr>
        <w:spacing w:line="360" w:lineRule="auto"/>
        <w:ind w:left="142" w:firstLine="425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1783560" cy="451263"/>
            <wp:effectExtent l="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 cstate="print"/>
                    <a:srcRect l="11698" t="61288" r="78070" b="34107"/>
                    <a:stretch/>
                  </pic:blipFill>
                  <pic:spPr bwMode="auto">
                    <a:xfrm>
                      <a:off x="0" y="0"/>
                      <a:ext cx="1810705" cy="45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10F9" w:rsidRPr="00AF2722" w:rsidRDefault="007010F9" w:rsidP="009B1F88">
      <w:pPr>
        <w:pStyle w:val="Style12"/>
        <w:widowControl/>
        <w:spacing w:line="360" w:lineRule="auto"/>
        <w:ind w:left="142" w:firstLine="425"/>
        <w:rPr>
          <w:rStyle w:val="FontStyle60"/>
          <w:sz w:val="28"/>
          <w:szCs w:val="28"/>
        </w:rPr>
      </w:pPr>
      <w:r w:rsidRPr="00AF2722">
        <w:rPr>
          <w:rStyle w:val="FontStyle60"/>
          <w:sz w:val="28"/>
          <w:szCs w:val="28"/>
        </w:rPr>
        <w:t xml:space="preserve">  - рентабельность капитала соответственно в отчетном и предыдущем году.</w:t>
      </w:r>
    </w:p>
    <w:p w:rsidR="007010F9" w:rsidRPr="00AF2722" w:rsidRDefault="007010F9" w:rsidP="00AF2722">
      <w:pPr>
        <w:pStyle w:val="Style7"/>
        <w:widowControl/>
        <w:spacing w:before="43" w:line="360" w:lineRule="auto"/>
        <w:ind w:left="142" w:firstLine="425"/>
        <w:rPr>
          <w:rStyle w:val="FontStyle60"/>
          <w:sz w:val="28"/>
          <w:szCs w:val="28"/>
        </w:rPr>
      </w:pPr>
    </w:p>
    <w:p w:rsidR="00E62841" w:rsidRPr="009B1F88" w:rsidRDefault="007010F9" w:rsidP="00AF2722">
      <w:pPr>
        <w:pStyle w:val="Style7"/>
        <w:widowControl/>
        <w:spacing w:before="43" w:line="360" w:lineRule="auto"/>
        <w:ind w:left="142" w:firstLine="425"/>
        <w:rPr>
          <w:rStyle w:val="FontStyle60"/>
          <w:b/>
          <w:sz w:val="28"/>
          <w:szCs w:val="28"/>
        </w:rPr>
      </w:pPr>
      <w:r w:rsidRPr="009B1F88">
        <w:rPr>
          <w:rStyle w:val="FontStyle60"/>
          <w:b/>
          <w:sz w:val="28"/>
          <w:szCs w:val="28"/>
        </w:rPr>
        <w:t xml:space="preserve">Вывод: </w:t>
      </w:r>
    </w:p>
    <w:p w:rsidR="007010F9" w:rsidRPr="00AF2722" w:rsidRDefault="00E62841" w:rsidP="00AF2722">
      <w:pPr>
        <w:pStyle w:val="Style7"/>
        <w:widowControl/>
        <w:spacing w:before="43" w:line="360" w:lineRule="auto"/>
        <w:ind w:left="142" w:firstLine="425"/>
        <w:rPr>
          <w:rStyle w:val="FontStyle60"/>
          <w:sz w:val="28"/>
          <w:szCs w:val="28"/>
        </w:rPr>
      </w:pPr>
      <w:r w:rsidRPr="00AF2722">
        <w:rPr>
          <w:rStyle w:val="FontStyle60"/>
          <w:sz w:val="28"/>
          <w:szCs w:val="28"/>
        </w:rPr>
        <w:t xml:space="preserve">**** </w:t>
      </w:r>
      <w:r w:rsidR="007010F9" w:rsidRPr="00AF2722">
        <w:rPr>
          <w:rStyle w:val="FontStyle60"/>
          <w:sz w:val="28"/>
          <w:szCs w:val="28"/>
        </w:rPr>
        <w:t>таким образом, в 200*</w:t>
      </w:r>
      <w:r w:rsidR="007010F9" w:rsidRPr="00AF2722">
        <w:rPr>
          <w:rStyle w:val="FontStyle60"/>
          <w:sz w:val="28"/>
          <w:szCs w:val="28"/>
          <w:vertAlign w:val="superscript"/>
        </w:rPr>
        <w:t>2</w:t>
      </w:r>
      <w:r w:rsidR="007010F9" w:rsidRPr="00AF2722">
        <w:rPr>
          <w:rStyle w:val="FontStyle60"/>
          <w:sz w:val="28"/>
          <w:szCs w:val="28"/>
        </w:rPr>
        <w:t xml:space="preserve">   и 200*</w:t>
      </w:r>
      <w:r w:rsidR="007010F9" w:rsidRPr="00AF2722">
        <w:rPr>
          <w:rStyle w:val="FontStyle60"/>
          <w:sz w:val="28"/>
          <w:szCs w:val="28"/>
          <w:vertAlign w:val="superscript"/>
        </w:rPr>
        <w:t>3</w:t>
      </w:r>
      <w:r w:rsidR="007010F9" w:rsidRPr="00AF2722">
        <w:rPr>
          <w:rStyle w:val="FontStyle60"/>
          <w:sz w:val="28"/>
          <w:szCs w:val="28"/>
        </w:rPr>
        <w:t xml:space="preserve">   гг. наблюдается __________________ рентабельности собственного капитала, в основном за счёт ________________________  вследствие повышения/снижения заёмного и увеличения/уменьшения  собственного капитала. Влияние коэффициентов финансовой зависимости и оборачиваемости активов положительно/отрицательно .</w:t>
      </w:r>
    </w:p>
    <w:p w:rsidR="007010F9" w:rsidRPr="00AF2722" w:rsidRDefault="007010F9" w:rsidP="00AF2722">
      <w:pPr>
        <w:spacing w:line="360" w:lineRule="auto"/>
        <w:ind w:left="142" w:firstLine="425"/>
        <w:jc w:val="both"/>
        <w:rPr>
          <w:sz w:val="28"/>
          <w:szCs w:val="28"/>
        </w:rPr>
      </w:pPr>
    </w:p>
    <w:p w:rsidR="00D5666D" w:rsidRPr="00AF2722" w:rsidRDefault="00D5666D" w:rsidP="00AF2722">
      <w:pPr>
        <w:pStyle w:val="11"/>
      </w:pPr>
      <w:bookmarkStart w:id="11" w:name="_Toc445990131"/>
      <w:r w:rsidRPr="00AF2722">
        <w:lastRenderedPageBreak/>
        <w:t>Практическая работа 6</w:t>
      </w:r>
      <w:bookmarkEnd w:id="11"/>
    </w:p>
    <w:p w:rsidR="00D5666D" w:rsidRPr="00AF2722" w:rsidRDefault="00D5666D" w:rsidP="00AF2722">
      <w:pPr>
        <w:pStyle w:val="11"/>
      </w:pPr>
      <w:bookmarkStart w:id="12" w:name="_Toc445990132"/>
      <w:r w:rsidRPr="00AF2722">
        <w:t>Тема: Анализ дебиторской и кредиторской задолженности</w:t>
      </w:r>
      <w:bookmarkEnd w:id="12"/>
    </w:p>
    <w:p w:rsidR="00D5666D" w:rsidRPr="00AF2722" w:rsidRDefault="00D5666D" w:rsidP="00AF2722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5666D" w:rsidRPr="00AF2722" w:rsidRDefault="00D5666D" w:rsidP="009B1F88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sz w:val="28"/>
          <w:szCs w:val="28"/>
        </w:rPr>
        <w:t xml:space="preserve">Цель: </w:t>
      </w:r>
      <w:r w:rsidRPr="00AF2722">
        <w:rPr>
          <w:sz w:val="28"/>
          <w:szCs w:val="28"/>
        </w:rPr>
        <w:t>Приобрести практические навыки  проведения анализа дебиторской и кредиторской задолженности</w:t>
      </w:r>
    </w:p>
    <w:p w:rsidR="009B1F88" w:rsidRDefault="009B1F88" w:rsidP="009B1F88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B1F88" w:rsidRPr="00B80E78" w:rsidRDefault="009B1F88" w:rsidP="009B1F88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9B1F88" w:rsidRPr="00B80E78" w:rsidRDefault="009B1F88" w:rsidP="009B1F8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9B1F88" w:rsidRPr="00B80E78" w:rsidRDefault="009B1F88" w:rsidP="009B1F8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9B1F88" w:rsidRPr="00B80E78" w:rsidRDefault="009B1F88" w:rsidP="009B1F88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9B1F88" w:rsidRPr="00B80E78" w:rsidRDefault="009B1F88" w:rsidP="009B1F8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B1F88" w:rsidRPr="00B80E78" w:rsidRDefault="009B1F88" w:rsidP="009B1F88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9B1F88" w:rsidRDefault="009B1F88" w:rsidP="009B1F8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5666D" w:rsidRPr="00AF2722" w:rsidRDefault="00D5666D" w:rsidP="00AF2722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F2722">
        <w:rPr>
          <w:b/>
          <w:bCs/>
          <w:sz w:val="28"/>
          <w:szCs w:val="28"/>
        </w:rPr>
        <w:t>Теоретическая часть</w:t>
      </w:r>
    </w:p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5666D" w:rsidRPr="00AF2722" w:rsidRDefault="00D5666D" w:rsidP="009B1F8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F2722">
        <w:rPr>
          <w:i/>
          <w:sz w:val="28"/>
          <w:szCs w:val="28"/>
        </w:rPr>
        <w:t>Анализ состояния и динамики дебиторской и кредиторской задолженности:</w:t>
      </w:r>
    </w:p>
    <w:p w:rsidR="00D5666D" w:rsidRPr="00AF2722" w:rsidRDefault="00D5666D" w:rsidP="009B1F88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Управление денежными средствами начинается с момента заключения договора на поставку продукции или с момента выписки покупателю счета-фактуры на оплату продукции и получения предварительной оплаты, а заканчивается выплатами кредиторам, персоналу, бюджетам и т.п. При этом управление денежными средствами тесно связано с управлением дебиторской задолженностью, которая может возникнуть на различных этапах операционного цикла. </w:t>
      </w:r>
    </w:p>
    <w:p w:rsidR="00D5666D" w:rsidRPr="00AF2722" w:rsidRDefault="00D5666D" w:rsidP="009B1F88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Управление дебиторской задолженностью состоит в выработке и реализации политики ценообразования, инвестиций и кредита, направленной на ускоренное востребование долгов и снижение риска неплатежей. </w:t>
      </w:r>
    </w:p>
    <w:p w:rsidR="00D5666D" w:rsidRPr="00AF2722" w:rsidRDefault="00D5666D" w:rsidP="009B1F88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Анализ ДЗ и оценка ее реальной стоимости заключается в анализе задолженности по срокам ее возникновения, в выявлении безнадежной задолженности и формировании на эту сумму резерва по сомнительным </w:t>
      </w:r>
      <w:r w:rsidRPr="00AF2722">
        <w:rPr>
          <w:sz w:val="28"/>
          <w:szCs w:val="28"/>
        </w:rPr>
        <w:lastRenderedPageBreak/>
        <w:t>долгам. Определенный интерес представляет рассмотрение динамики ДЗ по срокам ее возникновения и по периоду оборачиваемости. Такой анализ позволяет сделать прогноз поступлений средств, выявить дебиторов, в отношении которых необходимы дополнительные усилия по возврату долгов, оценить эффективность управления дебиторской задолженностью.</w:t>
      </w:r>
    </w:p>
    <w:p w:rsidR="00D5666D" w:rsidRPr="00AF2722" w:rsidRDefault="00D5666D" w:rsidP="009B1F88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Соотношение дебиторской и кредиторской задолженностей характеризует финансовую устойчивость предприятия и эффективность финансового менеджмента. В практике финансовой деятельности российских предприятий зачастую складывается такая ситуация, когда становится невыгодным снижение дебиторской задолженности без изменения кредиторской. Уменьшение ДЗ снижает коэффициент покрытия. Предприятие приобретает признаки несостоятельности и становится уязвимым со стороны налоговых органов и кредиторов. Поэтому финансовые менеджеры обязаны решать не только задачу снижения дебиторской задолженности, но и ее балансирования с кредиторской. </w:t>
      </w:r>
    </w:p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5666D" w:rsidRPr="00AF2722" w:rsidRDefault="009B1F88" w:rsidP="00AF2722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выполнения работы</w:t>
      </w:r>
    </w:p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8"/>
          <w:szCs w:val="28"/>
        </w:rPr>
      </w:pPr>
    </w:p>
    <w:tbl>
      <w:tblPr>
        <w:tblW w:w="9636" w:type="dxa"/>
        <w:tblInd w:w="108" w:type="dxa"/>
        <w:tblLook w:val="04A0"/>
      </w:tblPr>
      <w:tblGrid>
        <w:gridCol w:w="9636"/>
      </w:tblGrid>
      <w:tr w:rsidR="00D5666D" w:rsidRPr="00AF2722" w:rsidTr="0043743D">
        <w:trPr>
          <w:trHeight w:val="375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66D" w:rsidRPr="00AF2722" w:rsidRDefault="00D5666D" w:rsidP="00AF272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F2722">
              <w:rPr>
                <w:b/>
                <w:bCs/>
                <w:sz w:val="28"/>
                <w:szCs w:val="28"/>
              </w:rPr>
              <w:t>Исходные данные:</w:t>
            </w:r>
            <w:r w:rsidR="00794B56" w:rsidRPr="00AF2722">
              <w:rPr>
                <w:b/>
                <w:bCs/>
                <w:sz w:val="28"/>
                <w:szCs w:val="28"/>
              </w:rPr>
              <w:t xml:space="preserve"> </w:t>
            </w:r>
            <w:r w:rsidRPr="00AF2722">
              <w:rPr>
                <w:color w:val="000000"/>
                <w:sz w:val="28"/>
                <w:szCs w:val="28"/>
              </w:rPr>
              <w:t xml:space="preserve">Отчет о </w:t>
            </w:r>
            <w:r w:rsidR="00794B56" w:rsidRPr="00AF2722">
              <w:rPr>
                <w:color w:val="000000"/>
                <w:sz w:val="28"/>
                <w:szCs w:val="28"/>
              </w:rPr>
              <w:t xml:space="preserve"> финансовых результатах (</w:t>
            </w:r>
            <w:r w:rsidRPr="00AF2722">
              <w:rPr>
                <w:color w:val="000000"/>
                <w:sz w:val="28"/>
                <w:szCs w:val="28"/>
              </w:rPr>
              <w:t>прибылях и убытках</w:t>
            </w:r>
            <w:r w:rsidR="00794B56" w:rsidRPr="00AF2722">
              <w:rPr>
                <w:color w:val="000000"/>
                <w:sz w:val="28"/>
                <w:szCs w:val="28"/>
              </w:rPr>
              <w:t>) Приложение 1 а</w:t>
            </w:r>
          </w:p>
        </w:tc>
      </w:tr>
    </w:tbl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На основании бухгалтерского баланса (пр.1) заполнить таблицу 1. По выполненным расчетам проведите анализ оборачиваемости дебиторской и кредиторской задолженности. Сделайте заключение по результатам анализа и разработать мероприятия по улучшению финансового положения предприятия.</w:t>
      </w:r>
    </w:p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6E5F96" w:rsidRPr="00AF2722" w:rsidRDefault="006E5F96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6E5F96" w:rsidRPr="00AF2722" w:rsidRDefault="006E5F96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6E5F96" w:rsidRPr="00AF2722" w:rsidRDefault="006E5F96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6E5F96" w:rsidRPr="00AF2722" w:rsidRDefault="006E5F96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D5666D" w:rsidRPr="00AF2722" w:rsidRDefault="00D5666D" w:rsidP="00AF272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lastRenderedPageBreak/>
        <w:t xml:space="preserve">Таблица 1-Анализ дебиторской задолженности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2312"/>
        <w:gridCol w:w="760"/>
        <w:gridCol w:w="760"/>
        <w:gridCol w:w="760"/>
        <w:gridCol w:w="1503"/>
        <w:gridCol w:w="1503"/>
      </w:tblGrid>
      <w:tr w:rsidR="00B77A40" w:rsidRPr="009B1F88" w:rsidTr="009B1F88">
        <w:trPr>
          <w:trHeight w:val="1200"/>
        </w:trPr>
        <w:tc>
          <w:tcPr>
            <w:tcW w:w="2235" w:type="dxa"/>
            <w:shd w:val="clear" w:color="auto" w:fill="auto"/>
          </w:tcPr>
          <w:p w:rsidR="00B77A40" w:rsidRPr="009B1F88" w:rsidRDefault="00B77A40" w:rsidP="009B1F88">
            <w:pPr>
              <w:jc w:val="center"/>
              <w:rPr>
                <w:b/>
              </w:rPr>
            </w:pPr>
            <w:r w:rsidRPr="009B1F88">
              <w:rPr>
                <w:b/>
              </w:rPr>
              <w:t>Показатели</w:t>
            </w:r>
          </w:p>
        </w:tc>
        <w:tc>
          <w:tcPr>
            <w:tcW w:w="2624" w:type="dxa"/>
            <w:shd w:val="clear" w:color="auto" w:fill="auto"/>
          </w:tcPr>
          <w:p w:rsidR="00B77A40" w:rsidRPr="009B1F88" w:rsidRDefault="00B77A40" w:rsidP="009B1F88">
            <w:pPr>
              <w:jc w:val="center"/>
              <w:rPr>
                <w:b/>
              </w:rPr>
            </w:pPr>
            <w:r w:rsidRPr="009B1F88">
              <w:rPr>
                <w:b/>
              </w:rPr>
              <w:t>Алгоритм расчета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482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spacing w:line="240" w:lineRule="auto"/>
              <w:jc w:val="center"/>
              <w:rPr>
                <w:b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spacing w:line="240" w:lineRule="auto"/>
              <w:jc w:val="center"/>
              <w:rPr>
                <w:b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B77A40" w:rsidRPr="00AF2722" w:rsidTr="00B77A40">
        <w:tc>
          <w:tcPr>
            <w:tcW w:w="223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Оборачиваемость дебиторской задолженности, оборотов</w:t>
            </w:r>
          </w:p>
        </w:tc>
        <w:tc>
          <w:tcPr>
            <w:tcW w:w="2624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Коб=В/ДЗср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B77A40">
        <w:tc>
          <w:tcPr>
            <w:tcW w:w="223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Период погашения дебиторской задолженности. дней</w:t>
            </w:r>
          </w:p>
        </w:tc>
        <w:tc>
          <w:tcPr>
            <w:tcW w:w="2624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П=Д/Коб.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B77A40">
        <w:tc>
          <w:tcPr>
            <w:tcW w:w="223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Доля дебиторской задолженности в общей сумме активов. %</w:t>
            </w:r>
          </w:p>
        </w:tc>
        <w:tc>
          <w:tcPr>
            <w:tcW w:w="2624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ДДЗ=ДЗср/ТА*100%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B77A40">
        <w:tc>
          <w:tcPr>
            <w:tcW w:w="223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Коэффициент загрузки дебиторской задолженности</w:t>
            </w:r>
          </w:p>
        </w:tc>
        <w:tc>
          <w:tcPr>
            <w:tcW w:w="2624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Кз=ДЗср/В</w:t>
            </w: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0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</w:tr>
    </w:tbl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Таблица 2- Анализ оборачиваемости кредиторской задолженности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2279"/>
        <w:gridCol w:w="763"/>
        <w:gridCol w:w="763"/>
        <w:gridCol w:w="763"/>
        <w:gridCol w:w="1510"/>
        <w:gridCol w:w="1510"/>
      </w:tblGrid>
      <w:tr w:rsidR="00B77A40" w:rsidRPr="009B1F88" w:rsidTr="009B1F88">
        <w:tc>
          <w:tcPr>
            <w:tcW w:w="2025" w:type="dxa"/>
            <w:shd w:val="clear" w:color="auto" w:fill="auto"/>
          </w:tcPr>
          <w:p w:rsidR="00B77A40" w:rsidRPr="009B1F88" w:rsidRDefault="00B77A40" w:rsidP="009B1F88">
            <w:pPr>
              <w:jc w:val="center"/>
              <w:rPr>
                <w:b/>
              </w:rPr>
            </w:pPr>
            <w:r w:rsidRPr="009B1F88">
              <w:rPr>
                <w:b/>
              </w:rPr>
              <w:t>Показатели</w:t>
            </w:r>
          </w:p>
        </w:tc>
        <w:tc>
          <w:tcPr>
            <w:tcW w:w="2329" w:type="dxa"/>
            <w:shd w:val="clear" w:color="auto" w:fill="auto"/>
          </w:tcPr>
          <w:p w:rsidR="00B77A40" w:rsidRPr="009B1F88" w:rsidRDefault="00B77A40" w:rsidP="009B1F88">
            <w:pPr>
              <w:jc w:val="center"/>
              <w:rPr>
                <w:b/>
              </w:rPr>
            </w:pPr>
            <w:r w:rsidRPr="009B1F88">
              <w:rPr>
                <w:b/>
              </w:rPr>
              <w:t>Алгоритм расчета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449" w:type="dxa"/>
            <w:shd w:val="clear" w:color="auto" w:fill="auto"/>
          </w:tcPr>
          <w:p w:rsidR="00B77A40" w:rsidRPr="009B1F88" w:rsidRDefault="00B77A40" w:rsidP="009B1F88">
            <w:pPr>
              <w:pStyle w:val="Style5"/>
              <w:spacing w:line="240" w:lineRule="auto"/>
              <w:jc w:val="center"/>
              <w:rPr>
                <w:b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9" w:type="dxa"/>
          </w:tcPr>
          <w:p w:rsidR="00B77A40" w:rsidRPr="009B1F88" w:rsidRDefault="00B77A40" w:rsidP="009B1F88">
            <w:pPr>
              <w:pStyle w:val="Style5"/>
              <w:spacing w:line="240" w:lineRule="auto"/>
              <w:jc w:val="center"/>
              <w:rPr>
                <w:b/>
              </w:rPr>
            </w:pPr>
            <w:r w:rsidRPr="009B1F88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9B1F88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9B1F88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B77A40" w:rsidRPr="00AF2722" w:rsidTr="009B1F88">
        <w:tc>
          <w:tcPr>
            <w:tcW w:w="202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Оборачиваемость кредиторской задолженности, оборотов</w:t>
            </w:r>
          </w:p>
        </w:tc>
        <w:tc>
          <w:tcPr>
            <w:tcW w:w="232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Коб=В/Кср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9B1F88">
        <w:tc>
          <w:tcPr>
            <w:tcW w:w="202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Период погашения кредиторской задолженности. дней</w:t>
            </w:r>
          </w:p>
        </w:tc>
        <w:tc>
          <w:tcPr>
            <w:tcW w:w="232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П=Д/Коб.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9B1F88">
        <w:tc>
          <w:tcPr>
            <w:tcW w:w="202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Доля кредиторской задолженности в общей сумме задолженности, %</w:t>
            </w:r>
          </w:p>
        </w:tc>
        <w:tc>
          <w:tcPr>
            <w:tcW w:w="232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ДКЗ=КЗср/ЗК*100%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</w:tcPr>
          <w:p w:rsidR="00B77A40" w:rsidRPr="009B1F88" w:rsidRDefault="00B77A40" w:rsidP="009B1F88">
            <w:pPr>
              <w:jc w:val="both"/>
            </w:pPr>
          </w:p>
        </w:tc>
      </w:tr>
      <w:tr w:rsidR="00B77A40" w:rsidRPr="00AF2722" w:rsidTr="009B1F88">
        <w:tc>
          <w:tcPr>
            <w:tcW w:w="2025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Коэффициент загрузки кредиторской задолженности</w:t>
            </w:r>
          </w:p>
        </w:tc>
        <w:tc>
          <w:tcPr>
            <w:tcW w:w="232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  <w:r w:rsidRPr="009B1F88">
              <w:t>Кз=</w:t>
            </w:r>
            <w:r w:rsidR="00051C3D" w:rsidRPr="009B1F88">
              <w:t>К</w:t>
            </w:r>
            <w:r w:rsidRPr="009B1F88">
              <w:t>Зср/В</w:t>
            </w: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773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B77A40" w:rsidRPr="009B1F88" w:rsidRDefault="00B77A40" w:rsidP="009B1F88">
            <w:pPr>
              <w:jc w:val="both"/>
            </w:pPr>
          </w:p>
        </w:tc>
        <w:tc>
          <w:tcPr>
            <w:tcW w:w="1449" w:type="dxa"/>
          </w:tcPr>
          <w:p w:rsidR="00B77A40" w:rsidRPr="009B1F88" w:rsidRDefault="00B77A40" w:rsidP="009B1F88">
            <w:pPr>
              <w:jc w:val="both"/>
            </w:pPr>
          </w:p>
        </w:tc>
      </w:tr>
    </w:tbl>
    <w:p w:rsidR="00D5666D" w:rsidRPr="00AF2722" w:rsidRDefault="00D5666D" w:rsidP="00AF2722">
      <w:pPr>
        <w:spacing w:line="360" w:lineRule="auto"/>
        <w:ind w:firstLine="708"/>
        <w:jc w:val="both"/>
        <w:rPr>
          <w:sz w:val="28"/>
          <w:szCs w:val="28"/>
        </w:rPr>
      </w:pPr>
    </w:p>
    <w:p w:rsidR="00D5666D" w:rsidRPr="009B1F88" w:rsidRDefault="00D5666D" w:rsidP="009B1F88">
      <w:pPr>
        <w:tabs>
          <w:tab w:val="left" w:pos="120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B1F88">
        <w:rPr>
          <w:b/>
          <w:sz w:val="28"/>
          <w:szCs w:val="28"/>
        </w:rPr>
        <w:lastRenderedPageBreak/>
        <w:t>Сделать выводы:</w:t>
      </w:r>
    </w:p>
    <w:p w:rsidR="00D5666D" w:rsidRPr="00AF2722" w:rsidRDefault="00D5666D" w:rsidP="00AF2722">
      <w:pPr>
        <w:tabs>
          <w:tab w:val="left" w:pos="1200"/>
        </w:tabs>
        <w:spacing w:line="360" w:lineRule="auto"/>
        <w:jc w:val="both"/>
        <w:rPr>
          <w:sz w:val="28"/>
          <w:szCs w:val="28"/>
        </w:rPr>
      </w:pP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- О сроке погашения дебиторской задолженности</w:t>
      </w: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-  О доле дебиторской задолженности в общей сумме текущих активов и о дальнейшем значении согласно ликвидности текущих активов и финансовом положении анализируемого предприятия. </w:t>
      </w: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- О возможности перекрытия ДЗ  на начало периода,  и на конец периода по абсолютной величине к КЗ.</w:t>
      </w: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- о сроках погашения КЗ по отношению к ДЗ.</w:t>
      </w: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Default="009B1F88" w:rsidP="009B1F88"/>
    <w:p w:rsidR="009B1F88" w:rsidRPr="009B1F88" w:rsidRDefault="009B1F88" w:rsidP="009B1F88"/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pStyle w:val="3"/>
        <w:spacing w:line="360" w:lineRule="auto"/>
        <w:ind w:left="1440" w:hanging="720"/>
        <w:jc w:val="both"/>
        <w:rPr>
          <w:bCs/>
          <w:szCs w:val="28"/>
        </w:rPr>
      </w:pP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</w:p>
    <w:p w:rsidR="00D5666D" w:rsidRPr="00AF2722" w:rsidRDefault="00D5666D" w:rsidP="00AF2722">
      <w:pPr>
        <w:pStyle w:val="11"/>
      </w:pPr>
      <w:bookmarkStart w:id="13" w:name="_Toc445990133"/>
      <w:r w:rsidRPr="00AF2722">
        <w:lastRenderedPageBreak/>
        <w:t>Практическая работа 7</w:t>
      </w:r>
      <w:bookmarkEnd w:id="13"/>
    </w:p>
    <w:p w:rsidR="00D5666D" w:rsidRPr="00AF2722" w:rsidRDefault="00D5666D" w:rsidP="00AF2722">
      <w:pPr>
        <w:pStyle w:val="11"/>
      </w:pPr>
      <w:bookmarkStart w:id="14" w:name="_Toc445990134"/>
      <w:r w:rsidRPr="00AF2722">
        <w:t>Тема: Оценка безубыточности, силы воздействия операционного рычага, эффект финансового рычага</w:t>
      </w:r>
      <w:bookmarkEnd w:id="14"/>
    </w:p>
    <w:p w:rsidR="00D5666D" w:rsidRPr="00AF2722" w:rsidRDefault="00D5666D" w:rsidP="00AF2722">
      <w:pPr>
        <w:pStyle w:val="3"/>
        <w:spacing w:line="360" w:lineRule="auto"/>
        <w:jc w:val="both"/>
        <w:rPr>
          <w:bCs/>
          <w:szCs w:val="28"/>
        </w:rPr>
      </w:pPr>
    </w:p>
    <w:p w:rsidR="00DD4953" w:rsidRPr="00DD4953" w:rsidRDefault="00DD4953" w:rsidP="00DD4953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DD4953">
        <w:rPr>
          <w:sz w:val="28"/>
          <w:szCs w:val="28"/>
        </w:rPr>
        <w:t>Научиться рассчитывать показатели безубыточности предприятия, определять силу воздействия операционного рычага</w:t>
      </w:r>
    </w:p>
    <w:p w:rsidR="00DD4953" w:rsidRDefault="00DD4953" w:rsidP="00DD4953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D4953" w:rsidRPr="00B80E78" w:rsidRDefault="00DD4953" w:rsidP="00DD4953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DD4953" w:rsidRPr="00B80E78" w:rsidRDefault="00DD4953" w:rsidP="00DD4953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D4953" w:rsidRPr="00B80E78" w:rsidRDefault="00DD4953" w:rsidP="00DD4953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DD4953" w:rsidRDefault="00DD4953" w:rsidP="00DD495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D4953" w:rsidRPr="00DD4953" w:rsidRDefault="00DD4953" w:rsidP="00DD4953">
      <w:pPr>
        <w:pStyle w:val="a5"/>
        <w:numPr>
          <w:ilvl w:val="1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D4953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Операционный рычаг (производственный леверидж) – это потенциальная возможность влиять на прибыль компании, путем изменения структуры себестоимости и объем производства.</w:t>
      </w:r>
    </w:p>
    <w:p w:rsidR="00DD4953" w:rsidRPr="00DD4953" w:rsidRDefault="00DD4953" w:rsidP="00DD4953">
      <w:pPr>
        <w:pStyle w:val="pnotabene"/>
        <w:pBdr>
          <w:left w:val="single" w:sz="36" w:space="8" w:color="016AAE"/>
        </w:pBdr>
        <w:spacing w:before="0" w:beforeAutospacing="0" w:after="0" w:afterAutospacing="0" w:line="360" w:lineRule="auto"/>
        <w:ind w:firstLine="709"/>
        <w:jc w:val="both"/>
        <w:rPr>
          <w:i/>
          <w:iCs/>
          <w:color w:val="222222"/>
          <w:sz w:val="28"/>
          <w:szCs w:val="28"/>
        </w:rPr>
      </w:pPr>
      <w:hyperlink r:id="rId34" w:tooltip="Расчет эффекта операционного рычага (производственного левериджа)" w:history="1">
        <w:r w:rsidRPr="00DD4953">
          <w:rPr>
            <w:rStyle w:val="ac"/>
            <w:i/>
            <w:iCs/>
            <w:color w:val="000000"/>
            <w:sz w:val="28"/>
            <w:szCs w:val="28"/>
          </w:rPr>
          <w:t>Эффект операционного рычага</w:t>
        </w:r>
      </w:hyperlink>
      <w:r w:rsidRPr="00DD4953">
        <w:rPr>
          <w:rStyle w:val="apple-converted-space"/>
          <w:i/>
          <w:iCs/>
          <w:color w:val="222222"/>
          <w:sz w:val="28"/>
          <w:szCs w:val="28"/>
        </w:rPr>
        <w:t> </w:t>
      </w:r>
      <w:r w:rsidRPr="00DD4953">
        <w:rPr>
          <w:i/>
          <w:iCs/>
          <w:color w:val="222222"/>
          <w:sz w:val="28"/>
          <w:szCs w:val="28"/>
        </w:rPr>
        <w:t>проявляется в том, что любое изменение выручки от продаж всегда ведет к более сильному изменению прибыли. Этот эффект вызван различной степенью влияния динамики переменных затрат и постоянных затрат на финансовый результат при изменении объема выпуска. Влияя на величину не только переменных, но и постоянных затрат, можно определить, на сколько процентных пунктов увеличится прибыль.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Уровень или силу воздействия операционного рычага (Degree operating leverage, DOL) рассчитываем по формуле: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DD4953">
        <w:rPr>
          <w:b/>
          <w:bCs/>
          <w:color w:val="222222"/>
          <w:sz w:val="28"/>
          <w:szCs w:val="28"/>
          <w:lang w:val="en-US"/>
        </w:rPr>
        <w:t>DOL = MP/EBIT = ((p-v)*Q)/((p-v)*Q-FC)</w:t>
      </w:r>
    </w:p>
    <w:p w:rsidR="00DD4953" w:rsidRPr="00DD4953" w:rsidRDefault="00DD4953" w:rsidP="00DD4953">
      <w:pPr>
        <w:shd w:val="clear" w:color="auto" w:fill="FFFFFF"/>
        <w:spacing w:line="360" w:lineRule="auto"/>
        <w:ind w:firstLine="709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lastRenderedPageBreak/>
        <w:t>где,</w:t>
      </w:r>
      <w:r w:rsidRPr="00DD4953">
        <w:rPr>
          <w:color w:val="222222"/>
          <w:sz w:val="28"/>
          <w:szCs w:val="28"/>
        </w:rPr>
        <w:br/>
        <w:t>MP - маржинальная прибыль;</w:t>
      </w:r>
      <w:r w:rsidRPr="00DD4953">
        <w:rPr>
          <w:color w:val="222222"/>
          <w:sz w:val="28"/>
          <w:szCs w:val="28"/>
        </w:rPr>
        <w:br/>
      </w:r>
      <w:hyperlink r:id="rId35" w:tooltip="EBIT прибыль до вычета налогов и процентов" w:history="1">
        <w:r w:rsidRPr="00DD4953">
          <w:rPr>
            <w:rStyle w:val="ac"/>
            <w:color w:val="000000"/>
            <w:sz w:val="28"/>
            <w:szCs w:val="28"/>
          </w:rPr>
          <w:t>EBIT - прибыль до вычета процентов</w:t>
        </w:r>
      </w:hyperlink>
      <w:r w:rsidRPr="00DD4953">
        <w:rPr>
          <w:color w:val="222222"/>
          <w:sz w:val="28"/>
          <w:szCs w:val="28"/>
        </w:rPr>
        <w:t>;</w:t>
      </w:r>
      <w:r w:rsidRPr="00DD4953">
        <w:rPr>
          <w:color w:val="222222"/>
          <w:sz w:val="28"/>
          <w:szCs w:val="28"/>
        </w:rPr>
        <w:br/>
        <w:t>FC - условно-постоянные расходы производственного характера;</w:t>
      </w:r>
      <w:r w:rsidRPr="00DD4953">
        <w:rPr>
          <w:color w:val="222222"/>
          <w:sz w:val="28"/>
          <w:szCs w:val="28"/>
        </w:rPr>
        <w:br/>
        <w:t>Q - объем производства в натуральных показателях;</w:t>
      </w:r>
      <w:r w:rsidRPr="00DD4953">
        <w:rPr>
          <w:color w:val="222222"/>
          <w:sz w:val="28"/>
          <w:szCs w:val="28"/>
        </w:rPr>
        <w:br/>
        <w:t>p - цена за единицу продукции;</w:t>
      </w:r>
      <w:r w:rsidRPr="00DD4953">
        <w:rPr>
          <w:color w:val="222222"/>
          <w:sz w:val="28"/>
          <w:szCs w:val="28"/>
        </w:rPr>
        <w:br/>
        <w:t>v - переменные затраты на единицу продукции.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</w:t>
      </w:r>
      <w:r w:rsidRPr="00DD4953">
        <w:rPr>
          <w:color w:val="222222"/>
          <w:sz w:val="28"/>
          <w:szCs w:val="28"/>
        </w:rPr>
        <w:t>ровень операционного рычага позволяет рассчитать величину процентного изменения прибыли в зависимости от динамики объема продаж на один процентный пункт. При этом изменение EBIT составит DOL%.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Чем больше доля постоянных затрат компании в структуре себестоимости, тем выше уровень операционного рычага, и следовательно, больше проявляется деловой (производственный) риск.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По мере удаления выручки от точки безубыточности сила воздействия операционного рычага уменьшается, а запас финансовой прочности организации наоборот растет. Данная обратная связь связана с относительным уменьшением постоянных издержек предприятия.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Так как многие предприятия выпускают широкую номенклатуру продукции, уровень операционного рычага удобнее рассчитывать по формуле: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DD4953">
        <w:rPr>
          <w:b/>
          <w:bCs/>
          <w:color w:val="222222"/>
          <w:sz w:val="28"/>
          <w:szCs w:val="28"/>
          <w:lang w:val="en-US"/>
        </w:rPr>
        <w:t>DOL = (S-VC)/(S-VC-FC) = (EBIT+FC)/EBIT</w:t>
      </w:r>
    </w:p>
    <w:p w:rsidR="00DD4953" w:rsidRDefault="00DD4953" w:rsidP="00DD4953">
      <w:pPr>
        <w:shd w:val="clear" w:color="auto" w:fill="FFFFFF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 xml:space="preserve">где, S - выручка от реализации; </w:t>
      </w:r>
    </w:p>
    <w:p w:rsidR="00DD4953" w:rsidRPr="00DD4953" w:rsidRDefault="00DD4953" w:rsidP="00DD4953">
      <w:pPr>
        <w:shd w:val="clear" w:color="auto" w:fill="FFFFFF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VC - переменные издержки.</w:t>
      </w:r>
    </w:p>
    <w:p w:rsid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Уровень</w:t>
      </w:r>
      <w:r w:rsidRPr="00DD4953">
        <w:rPr>
          <w:rStyle w:val="apple-converted-space"/>
          <w:color w:val="222222"/>
          <w:sz w:val="28"/>
          <w:szCs w:val="28"/>
        </w:rPr>
        <w:t> </w:t>
      </w:r>
      <w:hyperlink r:id="rId36" w:tooltip="Производственный (операционный) леверидж" w:history="1">
        <w:r w:rsidRPr="00DD4953">
          <w:rPr>
            <w:rStyle w:val="ac"/>
            <w:color w:val="000000"/>
            <w:sz w:val="28"/>
            <w:szCs w:val="28"/>
          </w:rPr>
          <w:t>операционного рычага</w:t>
        </w:r>
      </w:hyperlink>
      <w:r w:rsidRPr="00DD4953">
        <w:rPr>
          <w:rStyle w:val="apple-converted-space"/>
          <w:color w:val="222222"/>
          <w:sz w:val="28"/>
          <w:szCs w:val="28"/>
        </w:rPr>
        <w:t> </w:t>
      </w:r>
      <w:r w:rsidRPr="00DD4953">
        <w:rPr>
          <w:color w:val="222222"/>
          <w:sz w:val="28"/>
          <w:szCs w:val="28"/>
        </w:rPr>
        <w:t xml:space="preserve">не является постоянной величиной и зависит от определенного, базового значения реализации. Например, при безубыточном объеме продаж уровень операционного рычага будет стремиться к бесконечности. Уровень операционного рычага имеет наибольшее значение в точке, немного превышающей точку безубыточности. В этом случае даже незначительное изменение объема продаж приводит к </w:t>
      </w:r>
      <w:r w:rsidRPr="00DD4953">
        <w:rPr>
          <w:color w:val="222222"/>
          <w:sz w:val="28"/>
          <w:szCs w:val="28"/>
        </w:rPr>
        <w:lastRenderedPageBreak/>
        <w:t>существенному относительному изменению ЕВIТ. Изменение от нулевой прибыли к какому-либо ее значению представляет собой бесконечное процентное увеличение.</w:t>
      </w:r>
    </w:p>
    <w:p w:rsidR="00DD4953" w:rsidRPr="00DD4953" w:rsidRDefault="00DD4953" w:rsidP="00DD49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D4953">
        <w:rPr>
          <w:color w:val="222222"/>
          <w:sz w:val="28"/>
          <w:szCs w:val="28"/>
        </w:rPr>
        <w:t>На практике большим операционным рычагом обладают те компании, которые имеют большую долю основных фондов и НМА (нематериальных активов) в структуре баланса и большие управленческие расходы. И наоборот, минимальный уровень операционного рычага присущ компаниям, у которых велика доля переменных затрат.</w:t>
      </w:r>
    </w:p>
    <w:p w:rsidR="00D5666D" w:rsidRPr="00DD4953" w:rsidRDefault="00D5666D" w:rsidP="00DD4953">
      <w:pPr>
        <w:spacing w:line="360" w:lineRule="auto"/>
        <w:ind w:firstLine="709"/>
        <w:jc w:val="both"/>
        <w:rPr>
          <w:sz w:val="28"/>
          <w:szCs w:val="28"/>
        </w:rPr>
      </w:pPr>
    </w:p>
    <w:p w:rsidR="00D5666D" w:rsidRPr="00AF2722" w:rsidRDefault="00DD4953" w:rsidP="00DD4953">
      <w:pPr>
        <w:pStyle w:val="ad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Ход выполнения работы</w:t>
      </w:r>
    </w:p>
    <w:p w:rsidR="00D5666D" w:rsidRPr="00AF2722" w:rsidRDefault="00D5666D" w:rsidP="00DD4953">
      <w:pPr>
        <w:pStyle w:val="ad"/>
        <w:spacing w:line="360" w:lineRule="auto"/>
        <w:ind w:firstLine="709"/>
        <w:jc w:val="both"/>
        <w:rPr>
          <w:b/>
          <w:sz w:val="28"/>
          <w:szCs w:val="28"/>
        </w:rPr>
      </w:pPr>
      <w:r w:rsidRPr="00AF2722">
        <w:rPr>
          <w:b/>
          <w:sz w:val="28"/>
          <w:szCs w:val="28"/>
        </w:rPr>
        <w:t xml:space="preserve">2.1 Расчет порога рентабельности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990"/>
        <w:gridCol w:w="1080"/>
        <w:gridCol w:w="1047"/>
        <w:gridCol w:w="1242"/>
        <w:gridCol w:w="1026"/>
      </w:tblGrid>
      <w:tr w:rsidR="00056C11" w:rsidRPr="00DD4953" w:rsidTr="00056C11">
        <w:tc>
          <w:tcPr>
            <w:tcW w:w="4680" w:type="dxa"/>
          </w:tcPr>
          <w:p w:rsidR="00056C11" w:rsidRPr="00DD4953" w:rsidRDefault="00056C11" w:rsidP="00DD4953">
            <w:pPr>
              <w:pStyle w:val="ad"/>
              <w:jc w:val="center"/>
              <w:rPr>
                <w:b/>
              </w:rPr>
            </w:pPr>
            <w:r w:rsidRPr="00DD4953">
              <w:rPr>
                <w:b/>
              </w:rPr>
              <w:t>Показатели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1080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047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242" w:type="dxa"/>
          </w:tcPr>
          <w:p w:rsidR="00056C11" w:rsidRPr="00DD4953" w:rsidRDefault="00056C11" w:rsidP="00DD4953">
            <w:pPr>
              <w:pStyle w:val="Style5"/>
              <w:spacing w:line="240" w:lineRule="auto"/>
              <w:jc w:val="center"/>
              <w:rPr>
                <w:b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6" w:type="dxa"/>
          </w:tcPr>
          <w:p w:rsidR="00056C11" w:rsidRPr="00DD4953" w:rsidRDefault="00056C11" w:rsidP="00DD4953">
            <w:pPr>
              <w:pStyle w:val="Style5"/>
              <w:spacing w:line="240" w:lineRule="auto"/>
              <w:jc w:val="center"/>
              <w:rPr>
                <w:b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1.Выручка от реализации продукции за минусом НДС, акцизов и других обязательных платежей, тыс. руб. (стр.010 ф№2)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2.Полная себестоимость реализованной продукции, тыс. руб. (стр.020 ф№2)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3.Сумма переменных затрат, тыс. руб.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4.Сумма постоянных затрат, тыс. руб.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5.Валовая маржа, тыс. руб.</w:t>
            </w:r>
          </w:p>
          <w:p w:rsidR="00056C11" w:rsidRPr="00DD4953" w:rsidRDefault="00056C11" w:rsidP="00DD4953">
            <w:pPr>
              <w:jc w:val="both"/>
            </w:pPr>
            <w:r w:rsidRPr="00DD4953">
              <w:t>ВМ=В-</w:t>
            </w:r>
            <w:r w:rsidRPr="00DD4953">
              <w:rPr>
                <w:lang w:val="en-US"/>
              </w:rPr>
              <w:t>Z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6.Коэфициент валовой маржи,</w:t>
            </w:r>
          </w:p>
          <w:p w:rsidR="00056C11" w:rsidRPr="00DD4953" w:rsidRDefault="00056C11" w:rsidP="00DD4953">
            <w:pPr>
              <w:jc w:val="both"/>
            </w:pPr>
            <w:r w:rsidRPr="00DD4953">
              <w:rPr>
                <w:position w:val="-24"/>
              </w:rPr>
              <w:object w:dxaOrig="1200" w:dyaOrig="620">
                <v:shape id="_x0000_i1031" type="#_x0000_t75" style="width:60.7pt;height:30.85pt" o:ole="">
                  <v:imagedata r:id="rId37" o:title=""/>
                </v:shape>
                <o:OLEObject Type="Embed" ProgID="Equation.3" ShapeID="_x0000_i1031" DrawAspect="Content" ObjectID="_1557568827" r:id="rId38"/>
              </w:objec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7.Порог рентабельности,</w:t>
            </w:r>
          </w:p>
          <w:p w:rsidR="00056C11" w:rsidRPr="00DD4953" w:rsidRDefault="00056C11" w:rsidP="00DD4953">
            <w:pPr>
              <w:jc w:val="both"/>
            </w:pPr>
            <w:r w:rsidRPr="00DD4953">
              <w:rPr>
                <w:position w:val="-30"/>
              </w:rPr>
              <w:object w:dxaOrig="2260" w:dyaOrig="740">
                <v:shape id="_x0000_i1032" type="#_x0000_t75" style="width:113.15pt;height:37.05pt" o:ole="">
                  <v:imagedata r:id="rId39" o:title=""/>
                </v:shape>
                <o:OLEObject Type="Embed" ProgID="Equation.3" ShapeID="_x0000_i1032" DrawAspect="Content" ObjectID="_1557568828" r:id="rId40"/>
              </w:object>
            </w:r>
            <w:r w:rsidRPr="00DD4953">
              <w:t xml:space="preserve">      тыс. руб.</w:t>
            </w:r>
          </w:p>
          <w:p w:rsidR="00056C11" w:rsidRPr="00DD4953" w:rsidRDefault="00056C11" w:rsidP="00DD4953">
            <w:pPr>
              <w:jc w:val="both"/>
            </w:pP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 xml:space="preserve">8.Запас финансовой </w:t>
            </w:r>
          </w:p>
          <w:p w:rsidR="00056C11" w:rsidRPr="00DD4953" w:rsidRDefault="00056C11" w:rsidP="00DD4953">
            <w:pPr>
              <w:jc w:val="both"/>
            </w:pPr>
            <w:r w:rsidRPr="00DD4953">
              <w:t xml:space="preserve"> прочности, ЗПФ=В-Е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9.Прибыль (убыток), П=ЗПФ*К</w:t>
            </w:r>
            <w:r w:rsidRPr="00DD4953">
              <w:rPr>
                <w:vertAlign w:val="subscript"/>
              </w:rPr>
              <w:t>ВМ</w:t>
            </w:r>
            <w:r w:rsidRPr="00DD4953">
              <w:t xml:space="preserve"> , тыс. руб.</w:t>
            </w:r>
          </w:p>
        </w:tc>
        <w:tc>
          <w:tcPr>
            <w:tcW w:w="99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10. Сила воздействия опер.рычага  = ВМ/П</w:t>
            </w:r>
          </w:p>
        </w:tc>
        <w:tc>
          <w:tcPr>
            <w:tcW w:w="990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056C11">
        <w:tc>
          <w:tcPr>
            <w:tcW w:w="4680" w:type="dxa"/>
          </w:tcPr>
          <w:p w:rsidR="00056C11" w:rsidRPr="00DD4953" w:rsidRDefault="00056C11" w:rsidP="00DD4953">
            <w:pPr>
              <w:jc w:val="both"/>
            </w:pPr>
            <w:r w:rsidRPr="00DD4953">
              <w:t>Уровень затрат (на 1 руб.)</w:t>
            </w:r>
          </w:p>
        </w:tc>
        <w:tc>
          <w:tcPr>
            <w:tcW w:w="990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80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47" w:type="dxa"/>
            <w:vAlign w:val="bottom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2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026" w:type="dxa"/>
          </w:tcPr>
          <w:p w:rsidR="00056C11" w:rsidRPr="00DD4953" w:rsidRDefault="00056C11" w:rsidP="00DD4953">
            <w:pPr>
              <w:jc w:val="both"/>
            </w:pPr>
          </w:p>
        </w:tc>
      </w:tr>
    </w:tbl>
    <w:p w:rsidR="00DD4953" w:rsidRDefault="00DD4953" w:rsidP="00AF2722">
      <w:pPr>
        <w:pStyle w:val="ad"/>
        <w:spacing w:line="360" w:lineRule="auto"/>
        <w:ind w:left="851" w:firstLine="426"/>
        <w:jc w:val="both"/>
        <w:rPr>
          <w:sz w:val="28"/>
          <w:szCs w:val="28"/>
        </w:rPr>
      </w:pPr>
    </w:p>
    <w:p w:rsidR="00D5666D" w:rsidRPr="00AF2722" w:rsidRDefault="00D5666D" w:rsidP="00AF2722">
      <w:pPr>
        <w:pStyle w:val="ad"/>
        <w:spacing w:line="360" w:lineRule="auto"/>
        <w:ind w:left="851"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Вывод о финансовом положении предприятия</w:t>
      </w:r>
    </w:p>
    <w:p w:rsidR="00D5666D" w:rsidRPr="00AF2722" w:rsidRDefault="00D5666D" w:rsidP="00AF2722">
      <w:pPr>
        <w:pStyle w:val="ad"/>
        <w:spacing w:line="360" w:lineRule="auto"/>
        <w:ind w:firstLine="426"/>
        <w:jc w:val="both"/>
        <w:rPr>
          <w:b/>
          <w:sz w:val="28"/>
          <w:szCs w:val="28"/>
        </w:rPr>
      </w:pPr>
    </w:p>
    <w:p w:rsidR="00D5666D" w:rsidRPr="00AF2722" w:rsidRDefault="00D5666D" w:rsidP="00DD4953">
      <w:pPr>
        <w:pStyle w:val="a5"/>
        <w:numPr>
          <w:ilvl w:val="1"/>
          <w:numId w:val="18"/>
        </w:numPr>
        <w:tabs>
          <w:tab w:val="left" w:pos="360"/>
        </w:tabs>
        <w:spacing w:line="360" w:lineRule="auto"/>
        <w:jc w:val="both"/>
        <w:rPr>
          <w:b/>
          <w:sz w:val="28"/>
          <w:szCs w:val="28"/>
        </w:rPr>
      </w:pPr>
      <w:r w:rsidRPr="00AF2722">
        <w:rPr>
          <w:b/>
          <w:sz w:val="28"/>
          <w:szCs w:val="28"/>
        </w:rPr>
        <w:t xml:space="preserve"> Эффект финансового рычага</w:t>
      </w:r>
    </w:p>
    <w:p w:rsidR="00D5666D" w:rsidRPr="00AF2722" w:rsidRDefault="00D5666D" w:rsidP="00AF2722">
      <w:pPr>
        <w:spacing w:line="360" w:lineRule="auto"/>
        <w:ind w:left="360"/>
        <w:jc w:val="both"/>
        <w:rPr>
          <w:sz w:val="28"/>
          <w:szCs w:val="28"/>
        </w:rPr>
      </w:pP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Одним из показателей, применяемых для оценки  эффективности использования ЗК, является эффект финансового рычага :     </w:t>
      </w: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D5666D" w:rsidRPr="00AF2722" w:rsidRDefault="00D5666D" w:rsidP="00AF2722">
      <w:pPr>
        <w:tabs>
          <w:tab w:val="left" w:pos="8049"/>
        </w:tabs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                 </w:t>
      </w:r>
      <w:r w:rsidR="006B06BA" w:rsidRPr="00AF2722">
        <w:rPr>
          <w:position w:val="-28"/>
          <w:sz w:val="28"/>
          <w:szCs w:val="28"/>
        </w:rPr>
        <w:object w:dxaOrig="5480" w:dyaOrig="680">
          <v:shape id="_x0000_i1033" type="#_x0000_t75" style="width:273.6pt;height:33.95pt" o:ole="">
            <v:imagedata r:id="rId41" o:title=""/>
          </v:shape>
          <o:OLEObject Type="Embed" ProgID="Equation.3" ShapeID="_x0000_i1033" DrawAspect="Content" ObjectID="_1557568829" r:id="rId42"/>
        </w:object>
      </w:r>
      <w:r w:rsidRPr="00AF2722">
        <w:rPr>
          <w:sz w:val="28"/>
          <w:szCs w:val="28"/>
        </w:rPr>
        <w:t xml:space="preserve">,                        </w:t>
      </w:r>
    </w:p>
    <w:p w:rsidR="00D5666D" w:rsidRPr="00AF2722" w:rsidRDefault="00D5666D" w:rsidP="00AF2722">
      <w:pPr>
        <w:tabs>
          <w:tab w:val="left" w:pos="8049"/>
        </w:tabs>
        <w:spacing w:line="360" w:lineRule="auto"/>
        <w:ind w:firstLine="108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где </w:t>
      </w:r>
      <w:r w:rsidRPr="00AF2722">
        <w:rPr>
          <w:sz w:val="28"/>
          <w:szCs w:val="28"/>
          <w:lang w:val="en-US"/>
        </w:rPr>
        <w:t>ROA</w:t>
      </w:r>
      <w:r w:rsidRPr="00AF2722">
        <w:rPr>
          <w:sz w:val="28"/>
          <w:szCs w:val="28"/>
        </w:rPr>
        <w:t>-экономическая рентабельность совокупного капитала до уплаты налогов, %; К</w:t>
      </w:r>
      <w:r w:rsidRPr="00AF2722">
        <w:rPr>
          <w:sz w:val="28"/>
          <w:szCs w:val="28"/>
          <w:vertAlign w:val="subscript"/>
        </w:rPr>
        <w:t>Н</w:t>
      </w:r>
      <w:r w:rsidRPr="00AF2722">
        <w:rPr>
          <w:sz w:val="28"/>
          <w:szCs w:val="28"/>
        </w:rPr>
        <w:t>-коэффициент налогообложения в виде десятичной дроби; ЗК-среднегодовая сумма заемного капитала; СК-среднегодовая сумма собственного капитала;  И-темп инфляции в виде десятичной дроби.</w:t>
      </w: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  <w:r w:rsidRPr="00AF2722">
        <w:rPr>
          <w:position w:val="-10"/>
          <w:sz w:val="28"/>
          <w:szCs w:val="28"/>
        </w:rPr>
        <w:object w:dxaOrig="1020" w:dyaOrig="340">
          <v:shape id="_x0000_i1034" type="#_x0000_t75" style="width:58.65pt;height:20.55pt" o:ole="">
            <v:imagedata r:id="rId43" o:title=""/>
          </v:shape>
          <o:OLEObject Type="Embed" ProgID="Equation.3" ShapeID="_x0000_i1034" DrawAspect="Content" ObjectID="_1557568830" r:id="rId44"/>
        </w:object>
      </w:r>
    </w:p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</w:p>
    <w:p w:rsidR="00D5666D" w:rsidRPr="00AF2722" w:rsidRDefault="00421A44" w:rsidP="00AF2722">
      <w:pPr>
        <w:spacing w:line="360" w:lineRule="auto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pict>
          <v:shape id="_x0000_s1026" type="#_x0000_t75" style="position:absolute;left:0;text-align:left;margin-left:0;margin-top:0;width:55pt;height:18pt;z-index:251668480;mso-position-horizontal:left">
            <v:imagedata r:id="rId45" o:title=""/>
            <w10:wrap type="square" side="right"/>
          </v:shape>
          <o:OLEObject Type="Embed" ProgID="Equation.3" ShapeID="_x0000_s1026" DrawAspect="Content" ObjectID="_1557568849" r:id="rId46"/>
        </w:pict>
      </w:r>
      <w:r w:rsidR="00D5666D" w:rsidRPr="00AF2722">
        <w:rPr>
          <w:sz w:val="28"/>
          <w:szCs w:val="28"/>
        </w:rPr>
        <w:br w:type="textWrapping" w:clear="all"/>
      </w:r>
    </w:p>
    <w:p w:rsidR="00D5666D" w:rsidRPr="00AF2722" w:rsidRDefault="00D5666D" w:rsidP="00AF2722">
      <w:pPr>
        <w:spacing w:line="360" w:lineRule="auto"/>
        <w:ind w:left="36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Таблица </w:t>
      </w:r>
      <w:r w:rsidR="00DD4953">
        <w:rPr>
          <w:sz w:val="28"/>
          <w:szCs w:val="28"/>
        </w:rPr>
        <w:t>1</w:t>
      </w:r>
      <w:r w:rsidRPr="00AF2722">
        <w:rPr>
          <w:sz w:val="28"/>
          <w:szCs w:val="28"/>
        </w:rPr>
        <w:t xml:space="preserve"> - Исходные данные для расчета эффекта финансового рычага</w:t>
      </w:r>
    </w:p>
    <w:tbl>
      <w:tblPr>
        <w:tblStyle w:val="af"/>
        <w:tblW w:w="0" w:type="auto"/>
        <w:tblLook w:val="01E0"/>
      </w:tblPr>
      <w:tblGrid>
        <w:gridCol w:w="2099"/>
        <w:gridCol w:w="1936"/>
        <w:gridCol w:w="821"/>
        <w:gridCol w:w="825"/>
        <w:gridCol w:w="806"/>
        <w:gridCol w:w="1542"/>
        <w:gridCol w:w="1542"/>
      </w:tblGrid>
      <w:tr w:rsidR="00056C11" w:rsidRPr="00DD4953" w:rsidTr="00DD4953">
        <w:tc>
          <w:tcPr>
            <w:tcW w:w="2099" w:type="dxa"/>
          </w:tcPr>
          <w:p w:rsidR="00056C11" w:rsidRPr="00DD4953" w:rsidRDefault="00056C11" w:rsidP="00DD4953">
            <w:pPr>
              <w:jc w:val="center"/>
              <w:rPr>
                <w:b/>
              </w:rPr>
            </w:pPr>
            <w:r w:rsidRPr="00DD4953">
              <w:rPr>
                <w:b/>
              </w:rPr>
              <w:t>Наименование показателей</w:t>
            </w:r>
          </w:p>
        </w:tc>
        <w:tc>
          <w:tcPr>
            <w:tcW w:w="1936" w:type="dxa"/>
          </w:tcPr>
          <w:p w:rsidR="00056C11" w:rsidRPr="00DD4953" w:rsidRDefault="00056C11" w:rsidP="00DD4953">
            <w:pPr>
              <w:jc w:val="center"/>
              <w:rPr>
                <w:b/>
              </w:rPr>
            </w:pPr>
            <w:r w:rsidRPr="00DD4953">
              <w:rPr>
                <w:b/>
              </w:rPr>
              <w:t>Способ расчета</w:t>
            </w:r>
          </w:p>
        </w:tc>
        <w:tc>
          <w:tcPr>
            <w:tcW w:w="821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825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806" w:type="dxa"/>
          </w:tcPr>
          <w:p w:rsidR="00056C11" w:rsidRPr="00DD4953" w:rsidRDefault="00056C11" w:rsidP="00DD4953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DD4953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542" w:type="dxa"/>
          </w:tcPr>
          <w:p w:rsidR="00056C11" w:rsidRPr="00DD4953" w:rsidRDefault="00056C11" w:rsidP="00DD4953">
            <w:pPr>
              <w:pStyle w:val="Style5"/>
              <w:spacing w:line="240" w:lineRule="auto"/>
              <w:jc w:val="center"/>
              <w:rPr>
                <w:b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42" w:type="dxa"/>
          </w:tcPr>
          <w:p w:rsidR="00056C11" w:rsidRPr="00DD4953" w:rsidRDefault="00056C11" w:rsidP="00DD4953">
            <w:pPr>
              <w:pStyle w:val="Style5"/>
              <w:spacing w:line="240" w:lineRule="auto"/>
              <w:jc w:val="center"/>
              <w:rPr>
                <w:b/>
              </w:rPr>
            </w:pPr>
            <w:r w:rsidRPr="00DD4953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DD4953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DD4953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Балансовая прибыль, тыс. руб.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П</w:t>
            </w:r>
            <w:r w:rsidRPr="00DD4953">
              <w:rPr>
                <w:vertAlign w:val="superscript"/>
              </w:rPr>
              <w:t>Б</w:t>
            </w:r>
            <w:r w:rsidRPr="00DD4953">
              <w:t xml:space="preserve"> (форма №2)</w:t>
            </w:r>
          </w:p>
        </w:tc>
        <w:tc>
          <w:tcPr>
            <w:tcW w:w="821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Налоги из прибыли, тыс. руб.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Н</w:t>
            </w:r>
            <w:r w:rsidRPr="00DD4953">
              <w:rPr>
                <w:vertAlign w:val="subscript"/>
              </w:rPr>
              <w:t xml:space="preserve">П </w:t>
            </w:r>
            <w:r w:rsidRPr="00DD4953">
              <w:t>(форма №2)</w:t>
            </w:r>
          </w:p>
        </w:tc>
        <w:tc>
          <w:tcPr>
            <w:tcW w:w="821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Коэффициент налогообложения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К</w:t>
            </w:r>
            <w:r w:rsidRPr="00DD4953">
              <w:rPr>
                <w:vertAlign w:val="subscript"/>
              </w:rPr>
              <w:t>Н</w:t>
            </w:r>
            <w:r w:rsidRPr="00DD4953">
              <w:t>=</w:t>
            </w:r>
            <w:r w:rsidRPr="00DD4953">
              <w:rPr>
                <w:position w:val="-24"/>
              </w:rPr>
              <w:object w:dxaOrig="480" w:dyaOrig="639">
                <v:shape id="_x0000_i1035" type="#_x0000_t75" style="width:24.7pt;height:31.9pt" o:ole="">
                  <v:imagedata r:id="rId47" o:title=""/>
                </v:shape>
                <o:OLEObject Type="Embed" ProgID="Equation.3" ShapeID="_x0000_i1035" DrawAspect="Content" ObjectID="_1557568831" r:id="rId48"/>
              </w:objec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Среднегодовая сумма капитала,                         тыс. руб.,</w:t>
            </w:r>
          </w:p>
          <w:p w:rsidR="00056C11" w:rsidRPr="00DD4953" w:rsidRDefault="00056C11" w:rsidP="00DD4953">
            <w:pPr>
              <w:jc w:val="both"/>
            </w:pPr>
            <w:r w:rsidRPr="00DD4953">
              <w:t>в т.ч.:</w:t>
            </w:r>
          </w:p>
          <w:p w:rsidR="00056C11" w:rsidRPr="00DD4953" w:rsidRDefault="00056C11" w:rsidP="00DD4953">
            <w:pPr>
              <w:jc w:val="both"/>
            </w:pPr>
            <w:r w:rsidRPr="00DD4953">
              <w:t>собственного</w:t>
            </w:r>
          </w:p>
          <w:p w:rsidR="00056C11" w:rsidRPr="00DD4953" w:rsidRDefault="00056C11" w:rsidP="00DD4953">
            <w:pPr>
              <w:jc w:val="both"/>
            </w:pPr>
            <w:r w:rsidRPr="00DD4953">
              <w:t>заемного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sym w:font="Symbol" w:char="F053"/>
            </w:r>
            <w:r w:rsidRPr="00DD4953">
              <w:t>К=СК+ЗК</w:t>
            </w:r>
          </w:p>
          <w:p w:rsidR="00056C11" w:rsidRPr="00DD4953" w:rsidRDefault="00056C11" w:rsidP="00DD4953">
            <w:pPr>
              <w:jc w:val="both"/>
            </w:pPr>
          </w:p>
          <w:p w:rsidR="00056C11" w:rsidRPr="00DD4953" w:rsidRDefault="00056C11" w:rsidP="00DD4953">
            <w:pPr>
              <w:jc w:val="both"/>
            </w:pPr>
            <w:r w:rsidRPr="00DD4953">
              <w:t>СК=стр. 1300</w:t>
            </w:r>
          </w:p>
          <w:p w:rsidR="00056C11" w:rsidRPr="00DD4953" w:rsidRDefault="00056C11" w:rsidP="00DD4953">
            <w:pPr>
              <w:jc w:val="both"/>
            </w:pPr>
            <w:r w:rsidRPr="00DD4953">
              <w:t>ЗК=стр. 1400+1500</w: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lastRenderedPageBreak/>
              <w:t>Плечо финансового рычага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rPr>
                <w:position w:val="-24"/>
              </w:rPr>
              <w:object w:dxaOrig="1020" w:dyaOrig="620">
                <v:shape id="_x0000_i1036" type="#_x0000_t75" style="width:51.45pt;height:30.85pt" o:ole="">
                  <v:imagedata r:id="rId49" o:title=""/>
                </v:shape>
                <o:OLEObject Type="Embed" ProgID="Equation.3" ShapeID="_x0000_i1036" DrawAspect="Content" ObjectID="_1557568832" r:id="rId50"/>
              </w:objec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Экономическая рентабельность совокупного капитала, %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rPr>
                <w:position w:val="-24"/>
              </w:rPr>
              <w:object w:dxaOrig="1660" w:dyaOrig="660">
                <v:shape id="_x0000_i1037" type="#_x0000_t75" style="width:84.35pt;height:32.9pt" o:ole="">
                  <v:imagedata r:id="rId51" o:title=""/>
                </v:shape>
                <o:OLEObject Type="Embed" ProgID="Equation.3" ShapeID="_x0000_i1037" DrawAspect="Content" ObjectID="_1557568833" r:id="rId52"/>
              </w:objec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Средняя ставка процента за кредит, %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СП (данные предприятия)</w: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Темп инфляции, %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ТИ (данные по стране)</w:t>
            </w:r>
          </w:p>
        </w:tc>
        <w:tc>
          <w:tcPr>
            <w:tcW w:w="821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Коэффициент инфляции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И=</w:t>
            </w:r>
            <w:r w:rsidRPr="00DD4953">
              <w:rPr>
                <w:position w:val="-24"/>
              </w:rPr>
              <w:object w:dxaOrig="440" w:dyaOrig="620">
                <v:shape id="_x0000_i1038" type="#_x0000_t75" style="width:21.6pt;height:30.85pt" o:ole="">
                  <v:imagedata r:id="rId53" o:title=""/>
                </v:shape>
                <o:OLEObject Type="Embed" ProgID="Equation.3" ShapeID="_x0000_i1038" DrawAspect="Content" ObjectID="_1557568834" r:id="rId54"/>
              </w:object>
            </w:r>
          </w:p>
        </w:tc>
        <w:tc>
          <w:tcPr>
            <w:tcW w:w="821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  <w:tr w:rsidR="00056C11" w:rsidRPr="00AF2722" w:rsidTr="00DD4953">
        <w:tc>
          <w:tcPr>
            <w:tcW w:w="2099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Эффект финансового рычага</w:t>
            </w:r>
          </w:p>
        </w:tc>
        <w:tc>
          <w:tcPr>
            <w:tcW w:w="1936" w:type="dxa"/>
            <w:vAlign w:val="center"/>
          </w:tcPr>
          <w:p w:rsidR="00056C11" w:rsidRPr="00DD4953" w:rsidRDefault="00056C11" w:rsidP="00DD4953">
            <w:pPr>
              <w:jc w:val="both"/>
            </w:pPr>
            <w:r w:rsidRPr="00DD4953">
              <w:t>Расчет по формуле (см.выше)</w:t>
            </w:r>
          </w:p>
        </w:tc>
        <w:tc>
          <w:tcPr>
            <w:tcW w:w="821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25" w:type="dxa"/>
            <w:vAlign w:val="center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806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  <w:tc>
          <w:tcPr>
            <w:tcW w:w="1542" w:type="dxa"/>
          </w:tcPr>
          <w:p w:rsidR="00056C11" w:rsidRPr="00DD4953" w:rsidRDefault="00056C11" w:rsidP="00DD4953">
            <w:pPr>
              <w:jc w:val="both"/>
            </w:pPr>
          </w:p>
        </w:tc>
      </w:tr>
    </w:tbl>
    <w:p w:rsidR="00D5666D" w:rsidRPr="00AF2722" w:rsidRDefault="00D5666D" w:rsidP="00AF2722">
      <w:pPr>
        <w:spacing w:line="360" w:lineRule="auto"/>
        <w:jc w:val="both"/>
        <w:rPr>
          <w:sz w:val="28"/>
          <w:szCs w:val="28"/>
        </w:rPr>
      </w:pP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Выводы:</w:t>
      </w: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На каждый рубль вложенного капитала  предприятие получило прибыль в размере _____________, а за пользование заемными средствами оно уплатило ______________. Следовательно, на каждом заемном рубле оно заработало ____________. По сравнению с __________ </w:t>
      </w:r>
      <w:r w:rsidRPr="00AF2722">
        <w:rPr>
          <w:i/>
          <w:sz w:val="28"/>
          <w:szCs w:val="28"/>
        </w:rPr>
        <w:t xml:space="preserve">(период, год) </w:t>
      </w:r>
      <w:r w:rsidRPr="00AF2722">
        <w:rPr>
          <w:sz w:val="28"/>
          <w:szCs w:val="28"/>
        </w:rPr>
        <w:t>эффект финансового рычага снизился на _______ %. На каждый рубль вложенного капитала в ____________ предприятие получило прибыль _________ -это на ____________больше, чем в ________</w:t>
      </w:r>
      <w:r w:rsidRPr="00AF2722">
        <w:rPr>
          <w:i/>
          <w:sz w:val="28"/>
          <w:szCs w:val="28"/>
        </w:rPr>
        <w:t>(период, год)</w:t>
      </w:r>
      <w:r w:rsidRPr="00AF2722">
        <w:rPr>
          <w:sz w:val="28"/>
          <w:szCs w:val="28"/>
        </w:rPr>
        <w:t>, а за пользование заемными средствами оно уплатило ______________, следовательно на каждом заемном рубле оно заработало    _____________это на ___________ больше, чем __________ году.</w:t>
      </w:r>
    </w:p>
    <w:p w:rsidR="00D5666D" w:rsidRPr="00AF2722" w:rsidRDefault="00D5666D" w:rsidP="00AF2722">
      <w:pPr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Эффект финансового рычага показывает, на сколько процентов увеличивается сумма собственного капитала за счет привлечения заемных средств в оборот предприятия. Он возникает в тех случаях, когда рентабельность совокупного капитала выше средней ставки процента за кредит. В ____________</w:t>
      </w:r>
      <w:r w:rsidRPr="00AF2722">
        <w:rPr>
          <w:i/>
          <w:sz w:val="28"/>
          <w:szCs w:val="28"/>
        </w:rPr>
        <w:t xml:space="preserve">(период, год) </w:t>
      </w:r>
      <w:r w:rsidRPr="00AF2722">
        <w:rPr>
          <w:sz w:val="28"/>
          <w:szCs w:val="28"/>
        </w:rPr>
        <w:t xml:space="preserve"> собственный капитал увеличился на _____________ %, а в ___________ году только на ____________ %, т.к. экономическая рентабельность капитала __________ средней ставки за кредит всего на _________ %. </w:t>
      </w:r>
    </w:p>
    <w:p w:rsidR="009C38F8" w:rsidRPr="00AF2722" w:rsidRDefault="009C38F8" w:rsidP="00AF2722">
      <w:pPr>
        <w:pStyle w:val="11"/>
      </w:pPr>
      <w:bookmarkStart w:id="15" w:name="_Toc445990135"/>
      <w:r w:rsidRPr="00AF2722">
        <w:lastRenderedPageBreak/>
        <w:t>Практическая работа 8</w:t>
      </w:r>
      <w:bookmarkEnd w:id="15"/>
    </w:p>
    <w:p w:rsidR="009C38F8" w:rsidRPr="00AF2722" w:rsidRDefault="009C38F8" w:rsidP="00AF2722">
      <w:pPr>
        <w:pStyle w:val="11"/>
      </w:pPr>
      <w:bookmarkStart w:id="16" w:name="_Toc445990136"/>
      <w:r w:rsidRPr="00AF2722">
        <w:t>Общая оценка деловой активности предприятия</w:t>
      </w:r>
      <w:bookmarkEnd w:id="16"/>
    </w:p>
    <w:p w:rsidR="009C38F8" w:rsidRPr="00AF2722" w:rsidRDefault="009C38F8" w:rsidP="00AF2722">
      <w:pPr>
        <w:pStyle w:val="11"/>
      </w:pPr>
    </w:p>
    <w:p w:rsidR="009C38F8" w:rsidRPr="00AF2722" w:rsidRDefault="009C38F8" w:rsidP="00AF272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F2722">
        <w:rPr>
          <w:b/>
          <w:sz w:val="28"/>
          <w:szCs w:val="28"/>
        </w:rPr>
        <w:t xml:space="preserve">Цель: </w:t>
      </w:r>
      <w:r w:rsidRPr="00AF2722">
        <w:rPr>
          <w:sz w:val="28"/>
          <w:szCs w:val="28"/>
        </w:rPr>
        <w:t>провести анализ предприятия при помощи расчета разнообразных финансовых коэффициентов – показателей оборачиваемости</w:t>
      </w:r>
    </w:p>
    <w:p w:rsidR="00DD4953" w:rsidRDefault="00DD4953" w:rsidP="00DD4953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D4953" w:rsidRPr="00B80E78" w:rsidRDefault="00DD4953" w:rsidP="00DD4953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DD4953" w:rsidRPr="00B80E78" w:rsidRDefault="00DD4953" w:rsidP="00DD4953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DD4953" w:rsidRPr="00B80E78" w:rsidRDefault="00DD4953" w:rsidP="00DD4953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D4953" w:rsidRPr="00B80E78" w:rsidRDefault="00DD4953" w:rsidP="00DD4953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DD4953" w:rsidRDefault="00DD4953" w:rsidP="00DD495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D4953" w:rsidRPr="00DD4953" w:rsidRDefault="00DD4953" w:rsidP="00DD4953">
      <w:pPr>
        <w:pStyle w:val="a5"/>
        <w:numPr>
          <w:ilvl w:val="1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D4953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DD4953" w:rsidRPr="00AF2722" w:rsidRDefault="00DD4953" w:rsidP="00DD4953">
      <w:pPr>
        <w:spacing w:line="360" w:lineRule="auto"/>
        <w:jc w:val="both"/>
        <w:rPr>
          <w:sz w:val="28"/>
          <w:szCs w:val="28"/>
        </w:rPr>
      </w:pPr>
    </w:p>
    <w:p w:rsidR="00DD4953" w:rsidRPr="003545C4" w:rsidRDefault="00DD4953" w:rsidP="00DD49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45C4">
        <w:rPr>
          <w:b/>
          <w:sz w:val="28"/>
          <w:szCs w:val="28"/>
        </w:rPr>
        <w:t>Основные сведения по теме</w:t>
      </w:r>
      <w:r w:rsidRPr="003545C4">
        <w:rPr>
          <w:sz w:val="28"/>
          <w:szCs w:val="28"/>
        </w:rPr>
        <w:t xml:space="preserve">: В условиях рыночных отношений велика роль показателей рентабельности продукции, </w:t>
      </w:r>
      <w:r>
        <w:rPr>
          <w:sz w:val="28"/>
          <w:szCs w:val="28"/>
        </w:rPr>
        <w:t>характеризующих уровень прибыль</w:t>
      </w:r>
      <w:r w:rsidRPr="003545C4">
        <w:rPr>
          <w:sz w:val="28"/>
          <w:szCs w:val="28"/>
        </w:rPr>
        <w:t>ности (убыточности) е</w:t>
      </w:r>
      <w:r w:rsidRPr="003545C4">
        <w:rPr>
          <w:rFonts w:ascii="Cambria Math" w:hAnsi="Cambria Math" w:cs="Cambria Math"/>
          <w:sz w:val="28"/>
          <w:szCs w:val="28"/>
        </w:rPr>
        <w:t>ѐ</w:t>
      </w:r>
      <w:r w:rsidRPr="003545C4">
        <w:rPr>
          <w:sz w:val="28"/>
          <w:szCs w:val="28"/>
        </w:rPr>
        <w:t xml:space="preserve"> производства. Показатели рентабельности являются относительными хара</w:t>
      </w:r>
      <w:r>
        <w:rPr>
          <w:sz w:val="28"/>
          <w:szCs w:val="28"/>
        </w:rPr>
        <w:t>ктеристиками финансовых результ</w:t>
      </w:r>
      <w:r w:rsidRPr="003545C4">
        <w:rPr>
          <w:sz w:val="28"/>
          <w:szCs w:val="28"/>
        </w:rPr>
        <w:t>атов и эффективности деятельн</w:t>
      </w:r>
      <w:r>
        <w:rPr>
          <w:sz w:val="28"/>
          <w:szCs w:val="28"/>
        </w:rPr>
        <w:t>ости предприятия. Они характери</w:t>
      </w:r>
      <w:r w:rsidRPr="003545C4">
        <w:rPr>
          <w:sz w:val="28"/>
          <w:szCs w:val="28"/>
        </w:rPr>
        <w:t>зуют относительную доходност</w:t>
      </w:r>
      <w:r>
        <w:rPr>
          <w:sz w:val="28"/>
          <w:szCs w:val="28"/>
        </w:rPr>
        <w:t>ь предприятия, измеряемую в про</w:t>
      </w:r>
      <w:r w:rsidRPr="003545C4">
        <w:rPr>
          <w:sz w:val="28"/>
          <w:szCs w:val="28"/>
        </w:rPr>
        <w:t>центах к затратам средств или капитала с различных позиций. Показатели рентабельности – это важнейшие характеристики фактической среды</w:t>
      </w:r>
      <w:r>
        <w:rPr>
          <w:sz w:val="28"/>
          <w:szCs w:val="28"/>
        </w:rPr>
        <w:t xml:space="preserve">. </w:t>
      </w:r>
      <w:r w:rsidRPr="003545C4">
        <w:rPr>
          <w:sz w:val="28"/>
          <w:szCs w:val="28"/>
        </w:rPr>
        <w:t>Показатели рентабельности – это важнейшие характеристики фактической среды формирования прибыли и дохода предприятий. По этой причине они являютс</w:t>
      </w:r>
      <w:r>
        <w:rPr>
          <w:sz w:val="28"/>
          <w:szCs w:val="28"/>
        </w:rPr>
        <w:t>я обязательными элементами срав</w:t>
      </w:r>
      <w:r w:rsidRPr="003545C4">
        <w:rPr>
          <w:sz w:val="28"/>
          <w:szCs w:val="28"/>
        </w:rPr>
        <w:t>нительного анализа и оценки финансового состояния предприятия. При анализе производства пок</w:t>
      </w:r>
      <w:r>
        <w:rPr>
          <w:sz w:val="28"/>
          <w:szCs w:val="28"/>
        </w:rPr>
        <w:t>азатели рентабельности использу</w:t>
      </w:r>
      <w:r w:rsidRPr="003545C4">
        <w:rPr>
          <w:sz w:val="28"/>
          <w:szCs w:val="28"/>
        </w:rPr>
        <w:t>ются как инструмент инвести</w:t>
      </w:r>
      <w:r>
        <w:rPr>
          <w:sz w:val="28"/>
          <w:szCs w:val="28"/>
        </w:rPr>
        <w:t>ционной политики и ценообразова</w:t>
      </w:r>
      <w:r w:rsidRPr="003545C4">
        <w:rPr>
          <w:sz w:val="28"/>
          <w:szCs w:val="28"/>
        </w:rPr>
        <w:t>ния. Основные показатели рентабельности можно объединить в следующие группы:</w:t>
      </w:r>
    </w:p>
    <w:p w:rsidR="00DD4953" w:rsidRDefault="00DD4953" w:rsidP="00DD4953">
      <w:pPr>
        <w:pStyle w:val="Default"/>
        <w:spacing w:line="360" w:lineRule="auto"/>
        <w:jc w:val="both"/>
        <w:rPr>
          <w:sz w:val="28"/>
          <w:szCs w:val="28"/>
        </w:rPr>
      </w:pPr>
      <w:r w:rsidRPr="003545C4">
        <w:rPr>
          <w:sz w:val="28"/>
          <w:szCs w:val="28"/>
        </w:rPr>
        <w:lastRenderedPageBreak/>
        <w:t>- рентабельность продукци</w:t>
      </w:r>
      <w:r>
        <w:rPr>
          <w:sz w:val="28"/>
          <w:szCs w:val="28"/>
        </w:rPr>
        <w:t>и, продаж (показатели оценки эф</w:t>
      </w:r>
      <w:r w:rsidRPr="003545C4">
        <w:rPr>
          <w:sz w:val="28"/>
          <w:szCs w:val="28"/>
        </w:rPr>
        <w:t xml:space="preserve">фективности управления); </w:t>
      </w:r>
    </w:p>
    <w:p w:rsidR="00DD4953" w:rsidRDefault="00DD4953" w:rsidP="00DD4953">
      <w:pPr>
        <w:pStyle w:val="Default"/>
        <w:spacing w:line="360" w:lineRule="auto"/>
        <w:jc w:val="both"/>
        <w:rPr>
          <w:sz w:val="28"/>
          <w:szCs w:val="28"/>
        </w:rPr>
      </w:pPr>
      <w:r w:rsidRPr="003545C4">
        <w:rPr>
          <w:sz w:val="28"/>
          <w:szCs w:val="28"/>
        </w:rPr>
        <w:t xml:space="preserve">- рентабельность производственных фондов; </w:t>
      </w:r>
    </w:p>
    <w:p w:rsidR="00DD4953" w:rsidRDefault="00DD4953" w:rsidP="00DD4953">
      <w:pPr>
        <w:pStyle w:val="Default"/>
        <w:spacing w:line="360" w:lineRule="auto"/>
        <w:jc w:val="both"/>
        <w:rPr>
          <w:sz w:val="28"/>
          <w:szCs w:val="28"/>
        </w:rPr>
      </w:pPr>
      <w:r w:rsidRPr="003545C4">
        <w:rPr>
          <w:sz w:val="28"/>
          <w:szCs w:val="28"/>
        </w:rPr>
        <w:t xml:space="preserve">- рентабельность вложений. </w:t>
      </w:r>
    </w:p>
    <w:p w:rsidR="00DD4953" w:rsidRDefault="00DD4953" w:rsidP="00DD4953">
      <w:pPr>
        <w:pStyle w:val="Default"/>
        <w:spacing w:line="360" w:lineRule="auto"/>
        <w:jc w:val="both"/>
        <w:rPr>
          <w:sz w:val="28"/>
          <w:szCs w:val="28"/>
        </w:rPr>
      </w:pPr>
      <w:r w:rsidRPr="003545C4">
        <w:rPr>
          <w:sz w:val="28"/>
          <w:szCs w:val="28"/>
        </w:rPr>
        <w:t>Анализируя рентабельность</w:t>
      </w:r>
      <w:r>
        <w:rPr>
          <w:sz w:val="28"/>
          <w:szCs w:val="28"/>
        </w:rPr>
        <w:t xml:space="preserve"> в пространственно-временном ас</w:t>
      </w:r>
      <w:r w:rsidRPr="003545C4">
        <w:rPr>
          <w:sz w:val="28"/>
          <w:szCs w:val="28"/>
        </w:rPr>
        <w:t>пекте, следует принимать во внимание три ключевых особенности этих показателей: - временный аспект, когда п</w:t>
      </w:r>
      <w:r>
        <w:rPr>
          <w:sz w:val="28"/>
          <w:szCs w:val="28"/>
        </w:rPr>
        <w:t>редприятие делает переход на но</w:t>
      </w:r>
      <w:r w:rsidRPr="003545C4">
        <w:rPr>
          <w:sz w:val="28"/>
          <w:szCs w:val="28"/>
        </w:rPr>
        <w:t>вые перспективные технологии и виды продукций; - проблема риска; - проблема оценки, т.к. прибыль оценивается в динамике, а собственный капитал складывается в течение ряда лет. Деловая активность в широком смысле - весь спектр усилий, направленных на продвижение</w:t>
      </w:r>
      <w:r>
        <w:rPr>
          <w:sz w:val="28"/>
          <w:szCs w:val="28"/>
        </w:rPr>
        <w:t xml:space="preserve"> фирмы на рынках продукции, тру</w:t>
      </w:r>
      <w:r w:rsidRPr="003545C4">
        <w:rPr>
          <w:sz w:val="28"/>
          <w:szCs w:val="28"/>
        </w:rPr>
        <w:t>да, капитала. В контексте анал</w:t>
      </w:r>
      <w:r>
        <w:rPr>
          <w:sz w:val="28"/>
          <w:szCs w:val="28"/>
        </w:rPr>
        <w:t>иза финансово-хозяйственной дея</w:t>
      </w:r>
      <w:r w:rsidRPr="003545C4">
        <w:rPr>
          <w:sz w:val="28"/>
          <w:szCs w:val="28"/>
        </w:rPr>
        <w:t>тельности этот термин понимаетс</w:t>
      </w:r>
      <w:r>
        <w:rPr>
          <w:sz w:val="28"/>
          <w:szCs w:val="28"/>
        </w:rPr>
        <w:t>я в более узком смысле - как те</w:t>
      </w:r>
      <w:r w:rsidRPr="003545C4">
        <w:rPr>
          <w:sz w:val="28"/>
          <w:szCs w:val="28"/>
        </w:rPr>
        <w:t>кущая производственная и коммерческая деятельность компании. При этом деловая активность к</w:t>
      </w:r>
      <w:r>
        <w:rPr>
          <w:sz w:val="28"/>
          <w:szCs w:val="28"/>
        </w:rPr>
        <w:t>оммерческой организации проявля</w:t>
      </w:r>
      <w:r w:rsidRPr="003545C4">
        <w:rPr>
          <w:sz w:val="28"/>
          <w:szCs w:val="28"/>
        </w:rPr>
        <w:t>ется в динамичности ее развития, достижения ею поставленных целей, эффективном использовании экономического потенциала, расширении рынков сбыта своей продукции. Коэффициенты деловой акт</w:t>
      </w:r>
      <w:r>
        <w:rPr>
          <w:sz w:val="28"/>
          <w:szCs w:val="28"/>
        </w:rPr>
        <w:t>ивности (эффективности использо</w:t>
      </w:r>
      <w:r w:rsidRPr="003545C4">
        <w:rPr>
          <w:sz w:val="28"/>
          <w:szCs w:val="28"/>
        </w:rPr>
        <w:t>вания капитала) показывают эффективность использования своих средств предприятием. Для эт</w:t>
      </w:r>
      <w:r>
        <w:rPr>
          <w:sz w:val="28"/>
          <w:szCs w:val="28"/>
        </w:rPr>
        <w:t>ого используются различные коэф</w:t>
      </w:r>
      <w:r w:rsidRPr="003545C4">
        <w:rPr>
          <w:sz w:val="28"/>
          <w:szCs w:val="28"/>
        </w:rPr>
        <w:t>фициенты оборачиваемости, х</w:t>
      </w:r>
      <w:r>
        <w:rPr>
          <w:sz w:val="28"/>
          <w:szCs w:val="28"/>
        </w:rPr>
        <w:t>арактеризующих количество оборо</w:t>
      </w:r>
      <w:r w:rsidRPr="003545C4">
        <w:rPr>
          <w:sz w:val="28"/>
          <w:szCs w:val="28"/>
        </w:rPr>
        <w:t xml:space="preserve">тов тех или иных оборотов в течение периода. </w:t>
      </w:r>
    </w:p>
    <w:p w:rsidR="00DD4953" w:rsidRPr="00C52269" w:rsidRDefault="00DD4953" w:rsidP="00DD4953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52269" w:rsidRPr="00C52269" w:rsidRDefault="00C52269" w:rsidP="00C52269">
      <w:pPr>
        <w:pStyle w:val="a5"/>
        <w:numPr>
          <w:ilvl w:val="1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C52269">
        <w:rPr>
          <w:b/>
          <w:sz w:val="28"/>
          <w:szCs w:val="28"/>
        </w:rPr>
        <w:t>Ходы выполнения работы:</w:t>
      </w:r>
    </w:p>
    <w:p w:rsidR="00C52269" w:rsidRDefault="00C52269" w:rsidP="00AF2722">
      <w:pPr>
        <w:spacing w:line="360" w:lineRule="auto"/>
        <w:jc w:val="both"/>
        <w:rPr>
          <w:sz w:val="28"/>
          <w:szCs w:val="28"/>
        </w:rPr>
      </w:pPr>
    </w:p>
    <w:p w:rsidR="009C38F8" w:rsidRPr="00AF2722" w:rsidRDefault="009C38F8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Заполнить таблицу, проведя расчеты коэффициентов, проанализировать отклонения и сделать соответствующие выводы </w:t>
      </w:r>
    </w:p>
    <w:p w:rsidR="00C52269" w:rsidRDefault="00C52269" w:rsidP="00AF2722">
      <w:pPr>
        <w:spacing w:line="360" w:lineRule="auto"/>
        <w:jc w:val="both"/>
        <w:rPr>
          <w:sz w:val="28"/>
          <w:szCs w:val="28"/>
        </w:rPr>
      </w:pPr>
    </w:p>
    <w:p w:rsidR="00C52269" w:rsidRDefault="00C52269" w:rsidP="00AF2722">
      <w:pPr>
        <w:spacing w:line="360" w:lineRule="auto"/>
        <w:jc w:val="both"/>
        <w:rPr>
          <w:sz w:val="28"/>
          <w:szCs w:val="28"/>
        </w:rPr>
      </w:pPr>
    </w:p>
    <w:p w:rsidR="00C52269" w:rsidRDefault="00C52269" w:rsidP="00AF2722">
      <w:pPr>
        <w:spacing w:line="360" w:lineRule="auto"/>
        <w:jc w:val="both"/>
        <w:rPr>
          <w:sz w:val="28"/>
          <w:szCs w:val="28"/>
        </w:rPr>
      </w:pPr>
    </w:p>
    <w:p w:rsidR="009C38F8" w:rsidRPr="00AF2722" w:rsidRDefault="009C38F8" w:rsidP="00AF2722">
      <w:pPr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Коэффициенты деловой активности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880"/>
        <w:gridCol w:w="1113"/>
        <w:gridCol w:w="1047"/>
        <w:gridCol w:w="1080"/>
        <w:gridCol w:w="900"/>
        <w:gridCol w:w="900"/>
      </w:tblGrid>
      <w:tr w:rsidR="00A71FCD" w:rsidRPr="00C52269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center"/>
              <w:rPr>
                <w:b/>
              </w:rPr>
            </w:pPr>
            <w:r w:rsidRPr="00C52269">
              <w:rPr>
                <w:b/>
              </w:rPr>
              <w:t>Наименование коэффициентов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center"/>
              <w:rPr>
                <w:b/>
              </w:rPr>
            </w:pPr>
            <w:r w:rsidRPr="00C52269">
              <w:rPr>
                <w:b/>
              </w:rPr>
              <w:t>Способ расчета</w:t>
            </w:r>
          </w:p>
        </w:tc>
        <w:tc>
          <w:tcPr>
            <w:tcW w:w="1113" w:type="dxa"/>
          </w:tcPr>
          <w:p w:rsidR="00A71FCD" w:rsidRPr="00C52269" w:rsidRDefault="00A71FCD" w:rsidP="00C52269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C52269">
              <w:rPr>
                <w:rStyle w:val="FontStyle60"/>
                <w:b/>
                <w:sz w:val="24"/>
                <w:szCs w:val="24"/>
              </w:rPr>
              <w:t xml:space="preserve"> г.,</w:t>
            </w:r>
          </w:p>
          <w:p w:rsidR="00A71FCD" w:rsidRPr="00C52269" w:rsidRDefault="00A71FCD" w:rsidP="00C52269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тыс. руб.</w:t>
            </w:r>
          </w:p>
        </w:tc>
        <w:tc>
          <w:tcPr>
            <w:tcW w:w="1047" w:type="dxa"/>
          </w:tcPr>
          <w:p w:rsidR="00A71FCD" w:rsidRPr="00C52269" w:rsidRDefault="00A71FCD" w:rsidP="00C52269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C52269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080" w:type="dxa"/>
          </w:tcPr>
          <w:p w:rsidR="00A71FCD" w:rsidRPr="00C52269" w:rsidRDefault="00A71FCD" w:rsidP="00C52269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C52269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900" w:type="dxa"/>
          </w:tcPr>
          <w:p w:rsidR="00A71FCD" w:rsidRPr="00C52269" w:rsidRDefault="00A71FCD" w:rsidP="00C52269">
            <w:pPr>
              <w:pStyle w:val="Style5"/>
              <w:spacing w:line="240" w:lineRule="auto"/>
              <w:jc w:val="center"/>
              <w:rPr>
                <w:b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Отклонение 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 xml:space="preserve">2 </w:t>
            </w:r>
            <w:r w:rsidRPr="00C52269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0" w:type="dxa"/>
          </w:tcPr>
          <w:p w:rsidR="00A71FCD" w:rsidRPr="00C52269" w:rsidRDefault="00A71FCD" w:rsidP="00C52269">
            <w:pPr>
              <w:pStyle w:val="Style5"/>
              <w:spacing w:line="240" w:lineRule="auto"/>
              <w:jc w:val="center"/>
              <w:rPr>
                <w:b/>
              </w:rPr>
            </w:pPr>
            <w:r w:rsidRPr="00C52269">
              <w:rPr>
                <w:rStyle w:val="FontStyle60"/>
                <w:b/>
                <w:sz w:val="24"/>
                <w:szCs w:val="24"/>
              </w:rPr>
              <w:t>Отклонение 20*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C52269">
              <w:rPr>
                <w:rStyle w:val="FontStyle60"/>
                <w:b/>
                <w:sz w:val="24"/>
                <w:szCs w:val="24"/>
              </w:rPr>
              <w:t>года от 200*</w:t>
            </w:r>
            <w:r w:rsidRPr="00C52269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C52269">
              <w:rPr>
                <w:rStyle w:val="FontStyle60"/>
                <w:b/>
                <w:sz w:val="24"/>
                <w:szCs w:val="24"/>
              </w:rPr>
              <w:t>года</w:t>
            </w: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общей оборачиваемости капитала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10"/>
              </w:rPr>
              <w:object w:dxaOrig="180" w:dyaOrig="340">
                <v:shape id="_x0000_i1039" type="#_x0000_t75" style="width:8.25pt;height:15.45pt" o:ole="">
                  <v:imagedata r:id="rId55" o:title=""/>
                </v:shape>
                <o:OLEObject Type="Embed" ProgID="Equation.3" ShapeID="_x0000_i1039" DrawAspect="Content" ObjectID="_1557568835" r:id="rId56"/>
              </w:object>
            </w:r>
            <w:r w:rsidRPr="00C52269">
              <w:rPr>
                <w:position w:val="-30"/>
              </w:rPr>
              <w:object w:dxaOrig="2780" w:dyaOrig="680">
                <v:shape id="_x0000_i1040" type="#_x0000_t75" style="width:138.85pt;height:33.95pt" o:ole="">
                  <v:imagedata r:id="rId57" o:title=""/>
                </v:shape>
                <o:OLEObject Type="Embed" ProgID="Equation.3" ShapeID="_x0000_i1040" DrawAspect="Content" ObjectID="_1557568836" r:id="rId58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оборачиваемости мобильных средств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1" type="#_x0000_t75" style="width:138.85pt;height:33.95pt" o:ole="">
                  <v:imagedata r:id="rId59" o:title=""/>
                </v:shape>
                <o:OLEObject Type="Embed" ProgID="Equation.3" ShapeID="_x0000_i1041" DrawAspect="Content" ObjectID="_1557568837" r:id="rId60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отдачи нематериальных активов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60" w:dyaOrig="700">
                <v:shape id="_x0000_i1042" type="#_x0000_t75" style="width:130.65pt;height:33.95pt" o:ole="">
                  <v:imagedata r:id="rId61" o:title=""/>
                </v:shape>
                <o:OLEObject Type="Embed" ProgID="Equation.3" ShapeID="_x0000_i1042" DrawAspect="Content" ObjectID="_1557568838" r:id="rId62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 xml:space="preserve">Фондоотдача 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3" type="#_x0000_t75" style="width:138.85pt;height:33.95pt" o:ole="">
                  <v:imagedata r:id="rId63" o:title=""/>
                </v:shape>
                <o:OLEObject Type="Embed" ProgID="Equation.3" ShapeID="_x0000_i1043" DrawAspect="Content" ObjectID="_1557568839" r:id="rId64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оборачиваемости собственного капитала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4" type="#_x0000_t75" style="width:138.85pt;height:33.95pt" o:ole="">
                  <v:imagedata r:id="rId65" o:title=""/>
                </v:shape>
                <o:OLEObject Type="Embed" ProgID="Equation.3" ShapeID="_x0000_i1044" DrawAspect="Content" ObjectID="_1557568840" r:id="rId66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Оборачиваемость материальных средств, в днях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3159" w:dyaOrig="680">
                <v:shape id="_x0000_i1045" type="#_x0000_t75" style="width:157.35pt;height:33.95pt" o:ole="">
                  <v:imagedata r:id="rId67" o:title=""/>
                </v:shape>
                <o:OLEObject Type="Embed" ProgID="Equation.3" ShapeID="_x0000_i1045" DrawAspect="Content" ObjectID="_1557568841" r:id="rId68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Срок оборачиваемости денежных средств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6" type="#_x0000_t75" style="width:138.85pt;height:33.95pt" o:ole="">
                  <v:imagedata r:id="rId69" o:title=""/>
                </v:shape>
                <o:OLEObject Type="Embed" ProgID="Equation.3" ShapeID="_x0000_i1046" DrawAspect="Content" ObjectID="_1557568842" r:id="rId70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оборачиваемости средств в расчетах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7" type="#_x0000_t75" style="width:139.9pt;height:33.95pt" o:ole="">
                  <v:imagedata r:id="rId71" o:title=""/>
                </v:shape>
                <o:OLEObject Type="Embed" ProgID="Equation.3" ShapeID="_x0000_i1047" DrawAspect="Content" ObjectID="_1557568843" r:id="rId72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Срок погашения дебиторской задолженности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799" w:dyaOrig="680">
                <v:shape id="_x0000_i1048" type="#_x0000_t75" style="width:133.7pt;height:32.9pt" o:ole="">
                  <v:imagedata r:id="rId73" o:title=""/>
                </v:shape>
                <o:OLEObject Type="Embed" ProgID="Equation.3" ShapeID="_x0000_i1048" DrawAspect="Content" ObjectID="_1557568844" r:id="rId74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Коэффициент оборачиваемости кредиторской задолженности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860" w:dyaOrig="680">
                <v:shape id="_x0000_i1049" type="#_x0000_t75" style="width:142.95pt;height:33.95pt" o:ole="">
                  <v:imagedata r:id="rId75" o:title=""/>
                </v:shape>
                <o:OLEObject Type="Embed" ProgID="Equation.3" ShapeID="_x0000_i1049" DrawAspect="Content" ObjectID="_1557568845" r:id="rId76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  <w:tr w:rsidR="00A71FCD" w:rsidRPr="00AF2722" w:rsidTr="00A71FCD">
        <w:tc>
          <w:tcPr>
            <w:tcW w:w="2235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t>Срок погашения кредиторской задолженности</w:t>
            </w:r>
          </w:p>
        </w:tc>
        <w:tc>
          <w:tcPr>
            <w:tcW w:w="2880" w:type="dxa"/>
            <w:vAlign w:val="center"/>
          </w:tcPr>
          <w:p w:rsidR="00A71FCD" w:rsidRPr="00C52269" w:rsidRDefault="00A71FCD" w:rsidP="00C52269">
            <w:pPr>
              <w:jc w:val="both"/>
            </w:pPr>
            <w:r w:rsidRPr="00C52269">
              <w:rPr>
                <w:position w:val="-30"/>
              </w:rPr>
              <w:object w:dxaOrig="2840" w:dyaOrig="680">
                <v:shape id="_x0000_i1050" type="#_x0000_t75" style="width:142.95pt;height:33.95pt" o:ole="">
                  <v:imagedata r:id="rId77" o:title=""/>
                </v:shape>
                <o:OLEObject Type="Embed" ProgID="Equation.3" ShapeID="_x0000_i1050" DrawAspect="Content" ObjectID="_1557568846" r:id="rId78"/>
              </w:object>
            </w:r>
          </w:p>
        </w:tc>
        <w:tc>
          <w:tcPr>
            <w:tcW w:w="1113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47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1080" w:type="dxa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  <w:vAlign w:val="center"/>
          </w:tcPr>
          <w:p w:rsidR="00A71FCD" w:rsidRPr="00C52269" w:rsidRDefault="00A71FCD" w:rsidP="00C52269">
            <w:pPr>
              <w:jc w:val="both"/>
            </w:pPr>
          </w:p>
        </w:tc>
        <w:tc>
          <w:tcPr>
            <w:tcW w:w="900" w:type="dxa"/>
          </w:tcPr>
          <w:p w:rsidR="00A71FCD" w:rsidRPr="00C52269" w:rsidRDefault="00A71FCD" w:rsidP="00C52269">
            <w:pPr>
              <w:jc w:val="both"/>
            </w:pPr>
          </w:p>
        </w:tc>
      </w:tr>
    </w:tbl>
    <w:p w:rsidR="00C52269" w:rsidRDefault="00C52269" w:rsidP="00AF2722">
      <w:pPr>
        <w:spacing w:line="360" w:lineRule="auto"/>
        <w:jc w:val="both"/>
        <w:rPr>
          <w:sz w:val="28"/>
          <w:szCs w:val="28"/>
        </w:rPr>
      </w:pPr>
    </w:p>
    <w:p w:rsidR="009C38F8" w:rsidRPr="00C52269" w:rsidRDefault="009C38F8" w:rsidP="00AF2722">
      <w:pPr>
        <w:spacing w:line="360" w:lineRule="auto"/>
        <w:jc w:val="both"/>
        <w:rPr>
          <w:b/>
          <w:sz w:val="28"/>
          <w:szCs w:val="28"/>
        </w:rPr>
      </w:pPr>
      <w:r w:rsidRPr="00C52269">
        <w:rPr>
          <w:b/>
          <w:sz w:val="28"/>
          <w:szCs w:val="28"/>
        </w:rPr>
        <w:lastRenderedPageBreak/>
        <w:t>Выводы:</w:t>
      </w:r>
    </w:p>
    <w:p w:rsidR="008C2DBC" w:rsidRPr="00AF2722" w:rsidRDefault="008C2DBC" w:rsidP="00AF2722">
      <w:pPr>
        <w:pStyle w:val="11"/>
      </w:pPr>
    </w:p>
    <w:p w:rsidR="00C52269" w:rsidRPr="00B21AA7" w:rsidRDefault="00C52269" w:rsidP="00C52269">
      <w:pPr>
        <w:pStyle w:val="Default"/>
        <w:spacing w:line="360" w:lineRule="auto"/>
        <w:rPr>
          <w:sz w:val="28"/>
          <w:szCs w:val="28"/>
        </w:rPr>
      </w:pPr>
      <w:r w:rsidRPr="00B21AA7">
        <w:rPr>
          <w:b/>
          <w:bCs/>
          <w:sz w:val="28"/>
          <w:szCs w:val="28"/>
        </w:rPr>
        <w:t xml:space="preserve">Контрольные вопросы: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1. Какие показатели характеризуют деловую активность?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2. Как определяется оборачиваемость ресурсов?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3. Для чего и как рассчитываются показатели рентабельности?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4. Какие показатели характеризуют эффективность использования капитала и как они рассчитываются?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5. От каких факторов зависит уровень рентабельности затрат? </w:t>
      </w:r>
    </w:p>
    <w:p w:rsidR="00C52269" w:rsidRPr="00B21AA7" w:rsidRDefault="00C52269" w:rsidP="00C52269">
      <w:pPr>
        <w:pStyle w:val="Default"/>
        <w:spacing w:after="24" w:line="360" w:lineRule="auto"/>
        <w:rPr>
          <w:sz w:val="28"/>
          <w:szCs w:val="28"/>
        </w:rPr>
      </w:pPr>
      <w:r w:rsidRPr="00B21AA7">
        <w:rPr>
          <w:sz w:val="28"/>
          <w:szCs w:val="28"/>
        </w:rPr>
        <w:t xml:space="preserve">6. Что понимают под рентабельностью продаж? </w:t>
      </w:r>
    </w:p>
    <w:p w:rsidR="008A6A07" w:rsidRPr="00C52269" w:rsidRDefault="00C52269" w:rsidP="00C52269">
      <w:pPr>
        <w:pStyle w:val="11"/>
        <w:rPr>
          <w:b w:val="0"/>
        </w:rPr>
      </w:pPr>
      <w:r w:rsidRPr="00C52269">
        <w:rPr>
          <w:b w:val="0"/>
          <w:sz w:val="28"/>
          <w:szCs w:val="28"/>
        </w:rPr>
        <w:t>7. Охарактеризуйте методику анализа деловой активности предприятия</w:t>
      </w:r>
    </w:p>
    <w:p w:rsidR="008A6A07" w:rsidRPr="00AF2722" w:rsidRDefault="008A6A07" w:rsidP="00AF2722">
      <w:pPr>
        <w:pStyle w:val="11"/>
      </w:pPr>
    </w:p>
    <w:p w:rsidR="008A6A07" w:rsidRPr="00AF2722" w:rsidRDefault="008A6A07" w:rsidP="00AF2722">
      <w:pPr>
        <w:pStyle w:val="11"/>
      </w:pPr>
    </w:p>
    <w:p w:rsidR="008A6A07" w:rsidRPr="00AF2722" w:rsidRDefault="008A6A07" w:rsidP="00AF2722">
      <w:pPr>
        <w:pStyle w:val="11"/>
      </w:pPr>
    </w:p>
    <w:p w:rsidR="008A6A07" w:rsidRPr="00AF2722" w:rsidRDefault="008A6A07" w:rsidP="00AF2722">
      <w:pPr>
        <w:pStyle w:val="11"/>
      </w:pPr>
    </w:p>
    <w:p w:rsidR="008A6A07" w:rsidRPr="00AF2722" w:rsidRDefault="008A6A07" w:rsidP="00AF2722">
      <w:pPr>
        <w:pStyle w:val="11"/>
      </w:pPr>
    </w:p>
    <w:p w:rsidR="008A6A07" w:rsidRPr="00AF2722" w:rsidRDefault="008A6A07" w:rsidP="00AF2722">
      <w:pPr>
        <w:pStyle w:val="11"/>
      </w:pPr>
    </w:p>
    <w:p w:rsidR="008A6A07" w:rsidRDefault="008A6A07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C52269" w:rsidRDefault="00C52269" w:rsidP="00AF2722">
      <w:pPr>
        <w:pStyle w:val="11"/>
      </w:pPr>
    </w:p>
    <w:p w:rsidR="005A4B1D" w:rsidRDefault="005A4B1D" w:rsidP="00AF2722">
      <w:pPr>
        <w:pStyle w:val="11"/>
      </w:pPr>
      <w:bookmarkStart w:id="17" w:name="_Toc445990137"/>
      <w:r w:rsidRPr="00AF2722">
        <w:lastRenderedPageBreak/>
        <w:t>Практическая работа 9</w:t>
      </w:r>
      <w:bookmarkEnd w:id="17"/>
    </w:p>
    <w:p w:rsidR="005A4B1D" w:rsidRPr="00AF2722" w:rsidRDefault="005A4B1D" w:rsidP="00AF2722">
      <w:pPr>
        <w:pStyle w:val="11"/>
      </w:pPr>
      <w:bookmarkStart w:id="18" w:name="_Toc445990138"/>
      <w:r w:rsidRPr="00AF2722">
        <w:t>Тема: Анализ фонда оплаты труда и использования трудовых ресурсов</w:t>
      </w:r>
      <w:bookmarkEnd w:id="18"/>
    </w:p>
    <w:p w:rsidR="00C52269" w:rsidRDefault="00C52269" w:rsidP="00AF2722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A4B1D" w:rsidRPr="00AF2722" w:rsidRDefault="005A4B1D" w:rsidP="00C52269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sz w:val="28"/>
          <w:szCs w:val="28"/>
        </w:rPr>
        <w:t xml:space="preserve">Цель: </w:t>
      </w:r>
      <w:r w:rsidRPr="00AF2722">
        <w:rPr>
          <w:sz w:val="28"/>
          <w:szCs w:val="28"/>
        </w:rPr>
        <w:t>Получить навыки выполнения анализа ФОТ.</w:t>
      </w:r>
    </w:p>
    <w:p w:rsidR="00C52269" w:rsidRDefault="00C52269" w:rsidP="00C52269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52269" w:rsidRPr="00B80E78" w:rsidRDefault="00C52269" w:rsidP="00C52269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C52269" w:rsidRPr="00B80E78" w:rsidRDefault="00C52269" w:rsidP="00C52269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C52269" w:rsidRPr="00B80E78" w:rsidRDefault="00C52269" w:rsidP="00C52269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C52269" w:rsidRPr="00B80E78" w:rsidRDefault="00C52269" w:rsidP="00C52269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C52269" w:rsidRPr="00B80E78" w:rsidRDefault="00C52269" w:rsidP="00C52269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52269" w:rsidRPr="00B80E78" w:rsidRDefault="00C52269" w:rsidP="00C52269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C52269" w:rsidRDefault="00C52269" w:rsidP="00C5226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52269" w:rsidRPr="00C52269" w:rsidRDefault="00C52269" w:rsidP="00C52269">
      <w:pPr>
        <w:pStyle w:val="a5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52269">
        <w:rPr>
          <w:rFonts w:ascii="Times New Roman CYR" w:hAnsi="Times New Roman CYR" w:cs="Times New Roman CYR"/>
          <w:b/>
          <w:bCs/>
          <w:sz w:val="28"/>
          <w:szCs w:val="28"/>
        </w:rPr>
        <w:t>Теоретическая часть</w:t>
      </w:r>
    </w:p>
    <w:p w:rsidR="005A4B1D" w:rsidRPr="00AF2722" w:rsidRDefault="005A4B1D" w:rsidP="00AF2722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 процессе анализа трудовых ресурсов изучают: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обеспеченность рабочих мест производственного подразделения пер</w:t>
      </w:r>
      <w:r w:rsidRPr="00AF2722">
        <w:rPr>
          <w:sz w:val="28"/>
          <w:szCs w:val="28"/>
        </w:rPr>
        <w:softHyphen/>
        <w:t>соналом в требуемом для производства профессиональном и квалифика</w:t>
      </w:r>
      <w:r w:rsidRPr="00AF2722">
        <w:rPr>
          <w:sz w:val="28"/>
          <w:szCs w:val="28"/>
        </w:rPr>
        <w:softHyphen/>
        <w:t>ционном составе (обеспеченность производства трудовыми ресурсами);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качественное использование трудовых ресурсов (рабочего времени) в процессе производства;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эффективность использования трудовых ресурсов, (изменение выработки продукции на одного работающего и на этой основе изменение производитель</w:t>
      </w:r>
      <w:r w:rsidRPr="00AF2722">
        <w:rPr>
          <w:sz w:val="28"/>
          <w:szCs w:val="28"/>
        </w:rPr>
        <w:softHyphen/>
        <w:t>ности труда).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Трудовые ресурсы</w:t>
      </w:r>
      <w:r w:rsidRPr="00AF2722">
        <w:rPr>
          <w:sz w:val="28"/>
          <w:szCs w:val="28"/>
        </w:rPr>
        <w:t xml:space="preserve"> – это часть населения, которая по возрастному признаку и состоянию здоровья участвует или способна участвовать в экономической деятельности региона или отрасли.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Трудовые ресурсы включают экономически активное население и экономически неактивное население.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Экономически активное население включает в себя занятых и безра</w:t>
      </w:r>
      <w:r w:rsidRPr="00AF2722">
        <w:rPr>
          <w:sz w:val="28"/>
          <w:szCs w:val="28"/>
        </w:rPr>
        <w:softHyphen/>
        <w:t>ботных.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Рабочая сила</w:t>
      </w:r>
      <w:r w:rsidRPr="00AF2722">
        <w:rPr>
          <w:sz w:val="28"/>
          <w:szCs w:val="28"/>
        </w:rPr>
        <w:t xml:space="preserve"> – это люди, способные к трудовой деятельности.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  <w:r w:rsidRPr="00AF2722">
        <w:rPr>
          <w:b/>
          <w:bCs/>
          <w:i/>
          <w:iCs/>
          <w:sz w:val="28"/>
          <w:szCs w:val="28"/>
        </w:rPr>
        <w:t>Баланс трудовых ресурсов</w:t>
      </w:r>
      <w:r w:rsidRPr="00AF2722">
        <w:rPr>
          <w:sz w:val="28"/>
          <w:szCs w:val="28"/>
        </w:rPr>
        <w:t xml:space="preserve"> – это система показателей, отражающих численность и состав трудовых ресурсов, их распределение на занятых и безработных, а также распределение занятых по отраслям национального хозяйства и по формам собственности.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4"/>
          <w:sz w:val="28"/>
          <w:szCs w:val="28"/>
        </w:rPr>
        <w:t>Основными задачами анализа использования трудовых ресурсов являются: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– в области использования рабочей силы – исследование ее численности, состава и структуры, уровня квалификации и путей повышения культурно-технического уровня; проверка данных об использовании рабочего времени и разработка необходимых организационно-технических и других мероприятий с целью достижения наилучших результатов; изучение форм, динамики и причин движения рабочей силы, дисциплины труда; изучение влияния численности работающих на динамику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– в области производительности труда – установление уровня производительности труда по предприятию и его подразделениям,</w:t>
      </w:r>
      <w:r w:rsidRPr="00AF2722">
        <w:rPr>
          <w:b/>
          <w:bCs/>
          <w:sz w:val="28"/>
          <w:szCs w:val="28"/>
        </w:rPr>
        <w:t xml:space="preserve"> </w:t>
      </w:r>
      <w:r w:rsidRPr="00AF2722">
        <w:rPr>
          <w:sz w:val="28"/>
          <w:szCs w:val="28"/>
        </w:rPr>
        <w:t>сопоставление полученных результатов с показателями предыдущих периодов и достигнутыми на аналогичных предприятиях или в цехах; определение интенсивных и экстенсивных факторов роста производительности труда; выявление, классификация и расчет влияния факторов, исследование качества применяемых норм выработки, и их выполнения; выявление резервов дальнейшего роста производительности труда и расчет их влияния на динамику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– в области окупаемости проверка степени обоснованности применяемых форм и систем оплаты труда; определение размеров и динамики средней заработной платы отдельных категорий и профессий работников; выявление отклонений в численности работников и в средней заработной плате; изучение эффективности применяемых систем </w:t>
      </w:r>
      <w:r w:rsidRPr="00AF2722">
        <w:rPr>
          <w:sz w:val="28"/>
          <w:szCs w:val="28"/>
        </w:rPr>
        <w:lastRenderedPageBreak/>
        <w:t>премирования; исследование темпов роста заработной платы в соотношении с темпами роста производительности труда.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При выявлении и мобилизации резервов повышения эффективности использования фонда заработной платы следует учитывать, что в широком смысле слова под оплатой труда понимаются не только расходы на заработную плату и премии персоналу, но и расходы на социальное, медицинское страхование и другие затраты, связанные с использованием рабочей силы на предприятии.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2722">
        <w:rPr>
          <w:b/>
          <w:bCs/>
          <w:sz w:val="28"/>
          <w:szCs w:val="28"/>
        </w:rPr>
        <w:t> </w:t>
      </w:r>
      <w:bookmarkStart w:id="19" w:name="_Toc164746478"/>
      <w:r w:rsidRPr="00AF2722">
        <w:rPr>
          <w:b/>
          <w:bCs/>
          <w:sz w:val="28"/>
          <w:szCs w:val="28"/>
        </w:rPr>
        <w:t>Анализ обеспеченности трудовыми ресурсами</w:t>
      </w:r>
      <w:bookmarkEnd w:id="19"/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Обеспеченность предприятия трудовыми ресурсами определяет: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объемы и ритмичность производства и реализации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эффективность использования основных фондов;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себестоимость продукции, работ, услуг;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объем прибыли;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рентабельность и финансовое состояние предприятия.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Задачи анализа: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1. Исследование состава и структуры трудовых ресурсов.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2. Оценка обеспеченности предприятия трудовыми ресурсами.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3. Расчет и изучение показателей движения рабочей силы.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4. Поиск и подсчет резервов повышения эффективности и полноты использования трудовых ресурсов.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Коэффициент обеспеченности предприятия трудовыми ресурсами</w:t>
      </w:r>
      <w:r w:rsidRPr="00AF2722">
        <w:rPr>
          <w:sz w:val="28"/>
          <w:szCs w:val="28"/>
        </w:rPr>
        <w:t xml:space="preserve"> – это относительный показатель, рассчитываемый путем деления фактического количества работников по категориям и по профессиям на плановую потребность.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Для характеристики движения рабочей силы рассчитывают и анализируют динамику следующих показателей: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·     </w:t>
      </w:r>
      <w:r w:rsidRPr="00AF2722">
        <w:rPr>
          <w:b/>
          <w:bCs/>
          <w:sz w:val="28"/>
          <w:szCs w:val="28"/>
        </w:rPr>
        <w:t xml:space="preserve">коэффициент оборота по приему рабочих </w:t>
      </w:r>
      <w:r w:rsidRPr="00AF2722">
        <w:rPr>
          <w:b/>
          <w:bCs/>
          <w:i/>
          <w:iCs/>
          <w:sz w:val="28"/>
          <w:szCs w:val="28"/>
        </w:rPr>
        <w:t>(К</w:t>
      </w:r>
      <w:r w:rsidRPr="00AF2722">
        <w:rPr>
          <w:b/>
          <w:bCs/>
          <w:i/>
          <w:iCs/>
          <w:sz w:val="28"/>
          <w:szCs w:val="28"/>
          <w:vertAlign w:val="subscript"/>
        </w:rPr>
        <w:t>пр</w:t>
      </w:r>
      <w:r w:rsidRPr="00AF2722">
        <w:rPr>
          <w:b/>
          <w:bCs/>
          <w:i/>
          <w:iCs/>
          <w:sz w:val="28"/>
          <w:szCs w:val="28"/>
        </w:rPr>
        <w:t>):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3638550" cy="433538"/>
            <wp:effectExtent l="19050" t="0" r="0" b="0"/>
            <wp:docPr id="11" name="Рисунок 1" descr="http://edu.dvgups.ru/METDOC/ITS/EKON_S/ANALIZ_X_D/METOD/U_P/WEBUMK/frame/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dvgups.ru/METDOC/ITS/EKON_S/ANALIZ_X_D/METOD/U_P/WEBUMK/frame/2.files/image002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781" cy="43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;               (1)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 xml:space="preserve">·     </w:t>
      </w:r>
      <w:r w:rsidRPr="00AF2722">
        <w:rPr>
          <w:b/>
          <w:bCs/>
          <w:sz w:val="28"/>
          <w:szCs w:val="28"/>
        </w:rPr>
        <w:t xml:space="preserve">коэффициент оборота по выбытию </w:t>
      </w:r>
      <w:r w:rsidRPr="00AF2722">
        <w:rPr>
          <w:b/>
          <w:bCs/>
          <w:i/>
          <w:iCs/>
          <w:sz w:val="28"/>
          <w:szCs w:val="28"/>
        </w:rPr>
        <w:t>(К</w:t>
      </w:r>
      <w:r w:rsidRPr="00AF2722">
        <w:rPr>
          <w:b/>
          <w:bCs/>
          <w:i/>
          <w:iCs/>
          <w:sz w:val="28"/>
          <w:szCs w:val="28"/>
          <w:vertAlign w:val="subscript"/>
        </w:rPr>
        <w:t>в</w:t>
      </w:r>
      <w:r w:rsidRPr="00AF2722">
        <w:rPr>
          <w:b/>
          <w:bCs/>
          <w:i/>
          <w:iCs/>
          <w:sz w:val="28"/>
          <w:szCs w:val="28"/>
        </w:rPr>
        <w:t>):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2947434" cy="399817"/>
            <wp:effectExtent l="19050" t="0" r="5316" b="0"/>
            <wp:docPr id="12" name="Рисунок 2" descr="http://edu.dvgups.ru/METDOC/ITS/EKON_S/ANALIZ_X_D/METOD/U_P/WEBUMK/frame/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dvgups.ru/METDOC/ITS/EKON_S/ANALIZ_X_D/METOD/U_P/WEBUMK/frame/2.files/image004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;                </w:t>
      </w:r>
      <w:r w:rsidR="00305416" w:rsidRPr="00AF2722">
        <w:rPr>
          <w:sz w:val="28"/>
          <w:szCs w:val="28"/>
        </w:rPr>
        <w:t xml:space="preserve">        </w:t>
      </w:r>
      <w:r w:rsidRPr="00AF2722">
        <w:rPr>
          <w:sz w:val="28"/>
          <w:szCs w:val="28"/>
        </w:rPr>
        <w:t xml:space="preserve">  (2)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·     </w:t>
      </w:r>
      <w:r w:rsidRPr="00AF2722">
        <w:rPr>
          <w:b/>
          <w:bCs/>
          <w:sz w:val="28"/>
          <w:szCs w:val="28"/>
        </w:rPr>
        <w:t xml:space="preserve">коэффициент текучести кадров </w:t>
      </w:r>
      <w:r w:rsidRPr="00AF2722">
        <w:rPr>
          <w:b/>
          <w:bCs/>
          <w:i/>
          <w:iCs/>
          <w:sz w:val="28"/>
          <w:szCs w:val="28"/>
        </w:rPr>
        <w:t>(К</w:t>
      </w:r>
      <w:r w:rsidRPr="00AF2722">
        <w:rPr>
          <w:b/>
          <w:bCs/>
          <w:i/>
          <w:iCs/>
          <w:sz w:val="28"/>
          <w:szCs w:val="28"/>
          <w:vertAlign w:val="subscript"/>
        </w:rPr>
        <w:t>т</w:t>
      </w:r>
      <w:r w:rsidRPr="00AF2722">
        <w:rPr>
          <w:b/>
          <w:bCs/>
          <w:i/>
          <w:iCs/>
          <w:sz w:val="28"/>
          <w:szCs w:val="28"/>
        </w:rPr>
        <w:t>):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2926169" cy="417860"/>
            <wp:effectExtent l="19050" t="0" r="7531" b="0"/>
            <wp:docPr id="13" name="Рисунок 3" descr="http://edu.dvgups.ru/METDOC/ITS/EKON_S/ANALIZ_X_D/METOD/U_P/WEBUMK/frame/2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dvgups.ru/METDOC/ITS/EKON_S/ANALIZ_X_D/METOD/U_P/WEBUMK/frame/2.files/image006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65" cy="41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;             </w:t>
      </w:r>
      <w:r w:rsidR="00305416" w:rsidRPr="00AF2722">
        <w:rPr>
          <w:sz w:val="28"/>
          <w:szCs w:val="28"/>
        </w:rPr>
        <w:t xml:space="preserve">           </w:t>
      </w:r>
      <w:r w:rsidRPr="00AF2722">
        <w:rPr>
          <w:sz w:val="28"/>
          <w:szCs w:val="28"/>
        </w:rPr>
        <w:t>(3)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·     </w:t>
      </w:r>
      <w:r w:rsidRPr="00AF2722">
        <w:rPr>
          <w:b/>
          <w:bCs/>
          <w:sz w:val="28"/>
          <w:szCs w:val="28"/>
        </w:rPr>
        <w:t xml:space="preserve">коэффициент постоянства персонала предприятия </w:t>
      </w:r>
      <w:r w:rsidRPr="00AF2722">
        <w:rPr>
          <w:b/>
          <w:bCs/>
          <w:i/>
          <w:iCs/>
          <w:sz w:val="28"/>
          <w:szCs w:val="28"/>
        </w:rPr>
        <w:t>(К</w:t>
      </w:r>
      <w:r w:rsidRPr="00AF2722">
        <w:rPr>
          <w:b/>
          <w:bCs/>
          <w:i/>
          <w:iCs/>
          <w:sz w:val="28"/>
          <w:szCs w:val="28"/>
          <w:vertAlign w:val="subscript"/>
        </w:rPr>
        <w:t>пс</w:t>
      </w:r>
      <w:r w:rsidRPr="00AF2722">
        <w:rPr>
          <w:b/>
          <w:bCs/>
          <w:i/>
          <w:iCs/>
          <w:sz w:val="28"/>
          <w:szCs w:val="28"/>
        </w:rPr>
        <w:t>):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3761061" cy="420516"/>
            <wp:effectExtent l="19050" t="0" r="0" b="0"/>
            <wp:docPr id="14" name="Рисунок 4" descr="http://edu.dvgups.ru/METDOC/ITS/EKON_S/ANALIZ_X_D/METOD/U_P/WEBUMK/frame/2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.dvgups.ru/METDOC/ITS/EKON_S/ANALIZ_X_D/METOD/U_P/WEBUMK/frame/2.files/image008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96" cy="42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;           </w:t>
      </w:r>
      <w:r w:rsidR="00305416" w:rsidRPr="00AF2722">
        <w:rPr>
          <w:sz w:val="28"/>
          <w:szCs w:val="28"/>
        </w:rPr>
        <w:t xml:space="preserve">  </w:t>
      </w:r>
      <w:r w:rsidRPr="00AF2722">
        <w:rPr>
          <w:sz w:val="28"/>
          <w:szCs w:val="28"/>
        </w:rPr>
        <w:t> (4)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 </w:t>
      </w:r>
      <w:r w:rsidRPr="00AF2722">
        <w:rPr>
          <w:spacing w:val="-2"/>
          <w:sz w:val="28"/>
          <w:szCs w:val="28"/>
        </w:rPr>
        <w:t>Для характеристики движения рабочей силы необходимо изучить причины увольнения работников (по собственному желанию, сокращению кадров, из-за нарушения трудовой дисциплины и др.).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2"/>
          <w:sz w:val="28"/>
          <w:szCs w:val="28"/>
        </w:rPr>
        <w:t>Анализ обеспеченности предприятия трудовыми ресурсами следует проводить в тесной связи с изучением степени выполнения плана (программ) социального развития предприятия: долевое участие в строительстве жилья для сотрудников, обеспечение их социальных и культурных потребностей и т. д.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Напряжение в обеспечении отдельных предприятий трудовыми ресурсами может быть несколько снято за счет более полного использования имеющейся рабочей силы, роста производительности труда работников, интенсификации производства, комплексной механизации и автоматизации производственных процессов, внедрения новой более производительной техники, усовершенствования технологии и организации производства. 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 процессе анализа должны быть выявлены резервы сокращения потребности предприятия в трудовых ресурсах в результате проведения этих мероприятий.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Если предприятие расширяет свою деятельность, увеличивает производственные мощности, создает новые рабочие места, то необходимо определить дополнительную потребность в трудовых ресурсах по категориям и профессиям и источники их привлечения.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Резерв увеличения выпуска продукции за счет создания дополнительных рабочих мест определяется умножением прироста рабочих мест на фактическую среднегодовую выработку одного рабочего: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  <w:r w:rsidRPr="00AF2722">
        <w:rPr>
          <w:i/>
          <w:iCs/>
          <w:sz w:val="28"/>
          <w:szCs w:val="28"/>
        </w:rPr>
        <w:t xml:space="preserve">Р ↑ ВП= Р ↑  КР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ГВ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,                                                      </w:t>
      </w:r>
      <w:r w:rsidRPr="00AF2722">
        <w:rPr>
          <w:sz w:val="28"/>
          <w:szCs w:val="28"/>
        </w:rPr>
        <w:t>(5)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где </w:t>
      </w:r>
      <w:r w:rsidRPr="00AF2722">
        <w:rPr>
          <w:i/>
          <w:iCs/>
          <w:sz w:val="28"/>
          <w:szCs w:val="28"/>
        </w:rPr>
        <w:t>Р ↑ ВП</w:t>
      </w:r>
      <w:r w:rsidRPr="00AF2722">
        <w:rPr>
          <w:sz w:val="28"/>
          <w:szCs w:val="28"/>
        </w:rPr>
        <w:t xml:space="preserve"> – резерв роста выпуска продукции; </w:t>
      </w:r>
      <w:r w:rsidRPr="00AF2722">
        <w:rPr>
          <w:i/>
          <w:iCs/>
          <w:sz w:val="28"/>
          <w:szCs w:val="28"/>
        </w:rPr>
        <w:t xml:space="preserve">Р ↑  КР  – </w:t>
      </w:r>
      <w:r w:rsidRPr="00AF2722">
        <w:rPr>
          <w:sz w:val="28"/>
          <w:szCs w:val="28"/>
        </w:rPr>
        <w:t xml:space="preserve">резерв увеличения количества рабочих мест; </w:t>
      </w:r>
      <w:r w:rsidRPr="00AF2722">
        <w:rPr>
          <w:i/>
          <w:iCs/>
          <w:sz w:val="28"/>
          <w:szCs w:val="28"/>
        </w:rPr>
        <w:t>ГВ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– </w:t>
      </w:r>
      <w:r w:rsidRPr="00AF2722">
        <w:rPr>
          <w:sz w:val="28"/>
          <w:szCs w:val="28"/>
        </w:rPr>
        <w:t> фактическая среднегодовая выработка рабочего.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2722">
        <w:rPr>
          <w:b/>
          <w:bCs/>
          <w:sz w:val="28"/>
          <w:szCs w:val="28"/>
        </w:rPr>
        <w:t> </w:t>
      </w:r>
      <w:bookmarkStart w:id="20" w:name="_Toc164746479"/>
      <w:r w:rsidRPr="00AF2722">
        <w:rPr>
          <w:b/>
          <w:bCs/>
          <w:sz w:val="28"/>
          <w:szCs w:val="28"/>
        </w:rPr>
        <w:t>Анализ фонда рабочего времени</w:t>
      </w:r>
      <w:bookmarkEnd w:id="20"/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Полноту использования трудовых ресурсов можно оценить но количеству отработанных дней и часов одним работником за анализируемый период времени, а также по степени использования фонда рабочего времени. Такой анализ проводится по каждой категории работников, по каждому производст</w:t>
      </w:r>
      <w:r w:rsidRPr="00AF2722">
        <w:rPr>
          <w:sz w:val="28"/>
          <w:szCs w:val="28"/>
        </w:rPr>
        <w:softHyphen/>
        <w:t>венному подразделению и в целом по предприятию.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Фонд рабочего времени </w:t>
      </w:r>
      <w:r w:rsidRPr="00AF2722">
        <w:rPr>
          <w:i/>
          <w:iCs/>
          <w:sz w:val="28"/>
          <w:szCs w:val="28"/>
        </w:rPr>
        <w:t>(ФРВ)</w:t>
      </w:r>
      <w:r w:rsidRPr="00AF2722">
        <w:rPr>
          <w:sz w:val="28"/>
          <w:szCs w:val="28"/>
        </w:rPr>
        <w:t xml:space="preserve"> зависит от численности рабочих </w:t>
      </w:r>
      <w:r w:rsidRPr="00AF2722">
        <w:rPr>
          <w:i/>
          <w:iCs/>
          <w:sz w:val="28"/>
          <w:szCs w:val="28"/>
        </w:rPr>
        <w:t xml:space="preserve">(КР), </w:t>
      </w:r>
      <w:r w:rsidRPr="00AF2722">
        <w:rPr>
          <w:sz w:val="28"/>
          <w:szCs w:val="28"/>
        </w:rPr>
        <w:t xml:space="preserve">количества отработанных дней одним рабочим в среднем за год </w:t>
      </w:r>
      <w:r w:rsidRPr="00AF2722">
        <w:rPr>
          <w:i/>
          <w:iCs/>
          <w:sz w:val="28"/>
          <w:szCs w:val="28"/>
        </w:rPr>
        <w:t>(Д)</w:t>
      </w:r>
      <w:r w:rsidRPr="00AF2722">
        <w:rPr>
          <w:sz w:val="28"/>
          <w:szCs w:val="28"/>
        </w:rPr>
        <w:t xml:space="preserve"> и средней продолжительности рабочего дня </w:t>
      </w:r>
      <w:r w:rsidRPr="00AF2722">
        <w:rPr>
          <w:i/>
          <w:iCs/>
          <w:sz w:val="28"/>
          <w:szCs w:val="28"/>
        </w:rPr>
        <w:t>(П):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  <w:r w:rsidRPr="00AF2722">
        <w:rPr>
          <w:i/>
          <w:iCs/>
          <w:sz w:val="28"/>
          <w:szCs w:val="28"/>
        </w:rPr>
        <w:t>ФРВ</w:t>
      </w:r>
      <w:r w:rsidRPr="00AF2722">
        <w:rPr>
          <w:sz w:val="28"/>
          <w:szCs w:val="28"/>
        </w:rPr>
        <w:t xml:space="preserve"> = </w:t>
      </w:r>
      <w:r w:rsidRPr="00AF2722">
        <w:rPr>
          <w:i/>
          <w:iCs/>
          <w:sz w:val="28"/>
          <w:szCs w:val="28"/>
        </w:rPr>
        <w:t xml:space="preserve">КР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Д </w:t>
      </w:r>
      <w:r w:rsidRPr="00AF2722">
        <w:rPr>
          <w:sz w:val="28"/>
          <w:szCs w:val="28"/>
        </w:rPr>
        <w:t xml:space="preserve">´ </w:t>
      </w:r>
      <w:r w:rsidRPr="00AF2722">
        <w:rPr>
          <w:i/>
          <w:iCs/>
          <w:sz w:val="28"/>
          <w:szCs w:val="28"/>
        </w:rPr>
        <w:t>П .                                              </w:t>
      </w:r>
      <w:r w:rsidRPr="00AF2722">
        <w:rPr>
          <w:sz w:val="28"/>
          <w:szCs w:val="28"/>
        </w:rPr>
        <w:t>(6)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 Если фактически одним рабочим отработано меньше дней и часов, чем предусматривалось планом, то можно определить сверхплановые потери рабочего времени: целодневные </w:t>
      </w:r>
      <w:r w:rsidRPr="00AF2722">
        <w:rPr>
          <w:i/>
          <w:iCs/>
          <w:sz w:val="28"/>
          <w:szCs w:val="28"/>
        </w:rPr>
        <w:t>(ЦДП)</w:t>
      </w:r>
      <w:r w:rsidRPr="00AF2722">
        <w:rPr>
          <w:sz w:val="28"/>
          <w:szCs w:val="28"/>
        </w:rPr>
        <w:t xml:space="preserve"> и внутрисменные </w:t>
      </w:r>
      <w:r w:rsidRPr="00AF2722">
        <w:rPr>
          <w:i/>
          <w:iCs/>
          <w:sz w:val="28"/>
          <w:szCs w:val="28"/>
        </w:rPr>
        <w:t>(ВСП).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Показатели использования фонда рабочего времени: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1. Структура фонда рабочего времени включает в себя отработанное время; неявки, разрешенные законом и потери рабочего времени;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2. Коэффициент использования календарного фонда: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3019647" cy="368798"/>
            <wp:effectExtent l="19050" t="0" r="9303" b="0"/>
            <wp:docPr id="15" name="Рисунок 5" descr="http://edu.dvgups.ru/METDOC/ITS/EKON_S/ANALIZ_X_D/METOD/U_P/WEBUMK/frame/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.dvgups.ru/METDOC/ITS/EKON_S/ANALIZ_X_D/METOD/U_P/WEBUMK/frame/2.files/image010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59" cy="36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       </w:t>
      </w:r>
      <w:r w:rsidR="00305416" w:rsidRPr="00AF2722">
        <w:rPr>
          <w:sz w:val="28"/>
          <w:szCs w:val="28"/>
        </w:rPr>
        <w:t xml:space="preserve">    </w:t>
      </w:r>
      <w:r w:rsidRPr="00AF2722">
        <w:rPr>
          <w:sz w:val="28"/>
          <w:szCs w:val="28"/>
        </w:rPr>
        <w:t>     (7)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3. Коэффициент использования табельного фонда: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3434316" cy="402563"/>
            <wp:effectExtent l="19050" t="0" r="0" b="0"/>
            <wp:docPr id="16" name="Рисунок 6" descr="http://edu.dvgups.ru/METDOC/ITS/EKON_S/ANALIZ_X_D/METOD/U_P/WEBUMK/frame/2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.dvgups.ru/METDOC/ITS/EKON_S/ANALIZ_X_D/METOD/U_P/WEBUMK/frame/2.files/image012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12" cy="40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            (8)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4. Коэффициент использования максимально возможного фонда: 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noProof/>
          <w:sz w:val="28"/>
          <w:szCs w:val="28"/>
        </w:rPr>
        <w:drawing>
          <wp:inline distT="0" distB="0" distL="0" distR="0">
            <wp:extent cx="3242930" cy="396068"/>
            <wp:effectExtent l="19050" t="0" r="0" b="0"/>
            <wp:docPr id="17" name="Рисунок 7" descr="http://edu.dvgups.ru/METDOC/ITS/EKON_S/ANALIZ_X_D/METOD/U_P/WEBUMK/frame/2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dvgups.ru/METDOC/ITS/EKON_S/ANALIZ_X_D/METOD/U_P/WEBUMK/frame/2.files/image014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28" cy="3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</w:t>
      </w:r>
      <w:r w:rsidR="00305416" w:rsidRPr="00AF2722">
        <w:rPr>
          <w:sz w:val="28"/>
          <w:szCs w:val="28"/>
        </w:rPr>
        <w:t xml:space="preserve">   </w:t>
      </w:r>
      <w:r w:rsidRPr="00AF2722">
        <w:rPr>
          <w:sz w:val="28"/>
          <w:szCs w:val="28"/>
        </w:rPr>
        <w:t>           (9)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>5. Удельный вес потерь рабочего времени: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2838893" cy="371749"/>
            <wp:effectExtent l="19050" t="0" r="0" b="0"/>
            <wp:docPr id="18" name="Рисунок 8" descr="http://edu.dvgups.ru/METDOC/ITS/EKON_S/ANALIZ_X_D/METOD/U_P/WEBUMK/frame/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du.dvgups.ru/METDOC/ITS/EKON_S/ANALIZ_X_D/METOD/U_P/WEBUMK/frame/2.files/image016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76" cy="37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 100 %.            (27)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>6. Коэффициент использования числа дней работы одного рабочего: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3936261" cy="422755"/>
            <wp:effectExtent l="19050" t="0" r="7089" b="0"/>
            <wp:docPr id="19" name="Рисунок 9" descr="http://edu.dvgups.ru/METDOC/ITS/EKON_S/ANALIZ_X_D/METOD/U_P/WEBUMK/frame/2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du.dvgups.ru/METDOC/ITS/EKON_S/ANALIZ_X_D/METOD/U_P/WEBUMK/frame/2.files/image018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032" cy="42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</w:t>
      </w:r>
      <w:r w:rsidR="00305416" w:rsidRPr="00AF2722">
        <w:rPr>
          <w:sz w:val="28"/>
          <w:szCs w:val="28"/>
        </w:rPr>
        <w:t xml:space="preserve">          </w:t>
      </w:r>
      <w:r w:rsidRPr="00AF2722">
        <w:rPr>
          <w:sz w:val="28"/>
          <w:szCs w:val="28"/>
        </w:rPr>
        <w:t>    (10)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>7. Коэффициент использования продолжительности рабочего дня: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3704339" cy="404038"/>
            <wp:effectExtent l="19050" t="0" r="0" b="0"/>
            <wp:docPr id="20" name="Рисунок 10" descr="http://edu.dvgups.ru/METDOC/ITS/EKON_S/ANALIZ_X_D/METOD/U_P/WEBUMK/frame/2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.dvgups.ru/METDOC/ITS/EKON_S/ANALIZ_X_D/METOD/U_P/WEBUMK/frame/2.files/image020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4" cy="40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   </w:t>
      </w:r>
      <w:r w:rsidR="00305416" w:rsidRPr="00AF2722">
        <w:rPr>
          <w:sz w:val="28"/>
          <w:szCs w:val="28"/>
        </w:rPr>
        <w:t xml:space="preserve">                  </w:t>
      </w:r>
      <w:r w:rsidRPr="00AF2722">
        <w:rPr>
          <w:sz w:val="28"/>
          <w:szCs w:val="28"/>
        </w:rPr>
        <w:t xml:space="preserve"> (11)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>8. Коэффициент сменности: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4250860" cy="382772"/>
            <wp:effectExtent l="0" t="0" r="0" b="0"/>
            <wp:docPr id="21" name="Рисунок 11" descr="http://edu.dvgups.ru/METDOC/ITS/EKON_S/ANALIZ_X_D/METOD/U_P/WEBUMK/frame/2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du.dvgups.ru/METDOC/ITS/EKON_S/ANALIZ_X_D/METOD/U_P/WEBUMK/frame/2.files/image022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88" cy="38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 xml:space="preserve">.   </w:t>
      </w:r>
      <w:r w:rsidR="00305416" w:rsidRPr="00AF2722">
        <w:rPr>
          <w:sz w:val="28"/>
          <w:szCs w:val="28"/>
        </w:rPr>
        <w:t xml:space="preserve">          </w:t>
      </w:r>
      <w:r w:rsidRPr="00AF2722">
        <w:rPr>
          <w:sz w:val="28"/>
          <w:szCs w:val="28"/>
        </w:rPr>
        <w:t>(12)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 xml:space="preserve">9. Коэффициент использования сменного режима: 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1690576" cy="362935"/>
            <wp:effectExtent l="0" t="0" r="4874" b="0"/>
            <wp:docPr id="22" name="Рисунок 12" descr="http://edu.dvgups.ru/METDOC/ITS/EKON_S/ANALIZ_X_D/METOD/U_P/WEBUMK/frame/2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du.dvgups.ru/METDOC/ITS/EKON_S/ANALIZ_X_D/METOD/U_P/WEBUMK/frame/2.files/image024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161" cy="363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                             </w:t>
      </w:r>
      <w:r w:rsidR="00305416" w:rsidRPr="00AF2722">
        <w:rPr>
          <w:sz w:val="28"/>
          <w:szCs w:val="28"/>
        </w:rPr>
        <w:t xml:space="preserve">                                                         </w:t>
      </w:r>
      <w:r w:rsidRPr="00AF2722">
        <w:rPr>
          <w:sz w:val="28"/>
          <w:szCs w:val="28"/>
        </w:rPr>
        <w:t xml:space="preserve"> (13)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sz w:val="28"/>
          <w:szCs w:val="28"/>
        </w:rPr>
        <w:t>10. Коэффициент непрерывности: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</w:t>
      </w:r>
      <w:r w:rsidRPr="00AF2722">
        <w:rPr>
          <w:noProof/>
          <w:sz w:val="28"/>
          <w:szCs w:val="28"/>
        </w:rPr>
        <w:drawing>
          <wp:inline distT="0" distB="0" distL="0" distR="0">
            <wp:extent cx="3242930" cy="356949"/>
            <wp:effectExtent l="19050" t="0" r="0" b="0"/>
            <wp:docPr id="26" name="Рисунок 13" descr="http://edu.dvgups.ru/METDOC/ITS/EKON_S/ANALIZ_X_D/METOD/U_P/WEBUMK/frame/2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du.dvgups.ru/METDOC/ITS/EKON_S/ANALIZ_X_D/METOD/U_P/WEBUMK/frame/2.files/image026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036" cy="35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722">
        <w:rPr>
          <w:sz w:val="28"/>
          <w:szCs w:val="28"/>
        </w:rPr>
        <w:t>.     </w:t>
      </w:r>
      <w:r w:rsidR="00305416" w:rsidRPr="00AF2722">
        <w:rPr>
          <w:sz w:val="28"/>
          <w:szCs w:val="28"/>
        </w:rPr>
        <w:t xml:space="preserve">                                  </w:t>
      </w:r>
      <w:r w:rsidRPr="00AF2722">
        <w:rPr>
          <w:sz w:val="28"/>
          <w:szCs w:val="28"/>
        </w:rPr>
        <w:t>     (14)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Расчет влияния на фонд рабочего времени: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– среднесписочной численности персонала: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∆ФРВ(ЧР) = (ЧР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– ЧР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i/>
          <w:iCs/>
          <w:sz w:val="28"/>
          <w:szCs w:val="28"/>
        </w:rPr>
        <w:t xml:space="preserve"> ) Д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sz w:val="28"/>
          <w:szCs w:val="28"/>
        </w:rPr>
        <w:t xml:space="preserve"> ;                            </w:t>
      </w:r>
      <w:r w:rsidR="00305416" w:rsidRPr="00AF2722">
        <w:rPr>
          <w:sz w:val="28"/>
          <w:szCs w:val="28"/>
        </w:rPr>
        <w:t xml:space="preserve">                                                         </w:t>
      </w:r>
      <w:r w:rsidRPr="00AF2722">
        <w:rPr>
          <w:sz w:val="28"/>
          <w:szCs w:val="28"/>
        </w:rPr>
        <w:t> (15)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– количества отработанных одним работником дней: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lastRenderedPageBreak/>
        <w:t> ∆ ФРВ(Д) = ЧР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(Д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–  Д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i/>
          <w:iCs/>
          <w:sz w:val="28"/>
          <w:szCs w:val="28"/>
        </w:rPr>
        <w:t xml:space="preserve"> ) П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="00C52269">
        <w:rPr>
          <w:sz w:val="28"/>
          <w:szCs w:val="28"/>
        </w:rPr>
        <w:t xml:space="preserve"> ;    </w:t>
      </w:r>
      <w:r w:rsidR="00305416" w:rsidRPr="00AF2722">
        <w:rPr>
          <w:sz w:val="28"/>
          <w:szCs w:val="28"/>
        </w:rPr>
        <w:t xml:space="preserve">                                                  </w:t>
      </w:r>
      <w:r w:rsidRPr="00AF2722">
        <w:rPr>
          <w:sz w:val="28"/>
          <w:szCs w:val="28"/>
        </w:rPr>
        <w:t>(16)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– средней продолжительности рабочего дня:</w:t>
      </w:r>
    </w:p>
    <w:p w:rsidR="005A4B1D" w:rsidRPr="00AF2722" w:rsidRDefault="005A4B1D" w:rsidP="00C52269">
      <w:pPr>
        <w:spacing w:line="360" w:lineRule="auto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 ∆ ФРВ(П) = ЧР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(П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–  П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sz w:val="28"/>
          <w:szCs w:val="28"/>
        </w:rPr>
        <w:t xml:space="preserve"> </w:t>
      </w:r>
      <w:r w:rsidRPr="00AF2722">
        <w:rPr>
          <w:i/>
          <w:iCs/>
          <w:sz w:val="28"/>
          <w:szCs w:val="28"/>
        </w:rPr>
        <w:t>). </w:t>
      </w:r>
      <w:r w:rsidRPr="00AF2722">
        <w:rPr>
          <w:sz w:val="28"/>
          <w:szCs w:val="28"/>
        </w:rPr>
        <w:t>    </w:t>
      </w:r>
      <w:r w:rsidR="00305416" w:rsidRPr="00AF2722">
        <w:rPr>
          <w:sz w:val="28"/>
          <w:szCs w:val="28"/>
        </w:rPr>
        <w:t xml:space="preserve">                                                        </w:t>
      </w:r>
      <w:r w:rsidRPr="00AF2722">
        <w:rPr>
          <w:sz w:val="28"/>
          <w:szCs w:val="28"/>
        </w:rPr>
        <w:t> (17)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Изучив потери рабочего времени, необходимо определить</w:t>
      </w:r>
      <w:r w:rsidRPr="00AF2722">
        <w:rPr>
          <w:b/>
          <w:bCs/>
          <w:sz w:val="28"/>
          <w:szCs w:val="28"/>
        </w:rPr>
        <w:t xml:space="preserve"> непроизводительные затраты труда,</w:t>
      </w:r>
      <w:r w:rsidRPr="00AF2722">
        <w:rPr>
          <w:sz w:val="28"/>
          <w:szCs w:val="28"/>
        </w:rPr>
        <w:t xml:space="preserve"> т. е. затраты рабочего времени в результате изготовления забракованной продукции и исправления брака, а также потери рабочего времени, связанные с отклонениями от технологического процесса. Для определения непроизводительных потерь рабочего времени используются данные о потерях от брака (журнал-ордер №10).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Исходными данными для расчета непроизводительных затрат рабочего времени являются: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производственная себестоимость товарной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заработная плата рабочих;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·     заработная плата производственных рабочих; 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материальные затраты;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себестоимость забракованной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затраты на исправление брака.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На основании исходных данных определяем: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а) удельный вес заработной платы производственных рабочих в производственной себестоимости товарной продукции;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б) сумму заработной платы в себестоимости окончательного брака;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в) удельный вес зарплаты производственных рабочих в производственной себестоимости товарной продукции за вычетом сырья и материалов, полуфабрикатов и комплектующих изделий (материальных затрат);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г) сумму заработной платы рабочих по исправлению брака;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д) общую сумму заработной платы рабочих в окончательном браке и на его исправление;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е) сумму среднечасовой зарплаты рабочих;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ж) количество рабочего времени, затраченного на изготовление брака и его исправление.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Потери рабочего времени в связи с отклонением от нормальных условий работы определяются делением суммы доплат по этой причине на среднюю зарплату за 1 ч.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Сокращение потерь рабочего времени – один из резервов увеличения выпуска продукции. Чтобы подсчитать его, необходимо потери рабочего времени </w:t>
      </w:r>
      <w:r w:rsidRPr="00AF2722">
        <w:rPr>
          <w:i/>
          <w:iCs/>
          <w:sz w:val="28"/>
          <w:szCs w:val="28"/>
        </w:rPr>
        <w:t>(ПРВ)</w:t>
      </w:r>
      <w:r w:rsidRPr="00AF2722">
        <w:rPr>
          <w:sz w:val="28"/>
          <w:szCs w:val="28"/>
        </w:rPr>
        <w:t xml:space="preserve"> по вине предприятия умножить на плановую среднечасовую выработку продукции (</w:t>
      </w:r>
      <w:r w:rsidRPr="00AF2722">
        <w:rPr>
          <w:i/>
          <w:iCs/>
          <w:sz w:val="28"/>
          <w:szCs w:val="28"/>
        </w:rPr>
        <w:t>СВ</w:t>
      </w:r>
      <w:r w:rsidRPr="00AF2722">
        <w:rPr>
          <w:i/>
          <w:iCs/>
          <w:sz w:val="28"/>
          <w:szCs w:val="28"/>
          <w:vertAlign w:val="subscript"/>
        </w:rPr>
        <w:t>пл</w:t>
      </w:r>
      <w:r w:rsidRPr="00AF2722">
        <w:rPr>
          <w:sz w:val="28"/>
          <w:szCs w:val="28"/>
        </w:rPr>
        <w:t>).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Следует иметь в виду, что потери рабочего времени не всегда приводят к уменьшению объема производства продукции, так как они могут быть компенсированы повышением интенсивности труда работников. Поэтому при анализе использования трудовых ресурсов большое внимание уделяется изучению показателей производительности труда.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2722">
        <w:rPr>
          <w:b/>
          <w:bCs/>
          <w:sz w:val="28"/>
          <w:szCs w:val="28"/>
        </w:rPr>
        <w:t> </w:t>
      </w:r>
      <w:bookmarkStart w:id="21" w:name="_Toc164746480"/>
      <w:r w:rsidRPr="00AF2722">
        <w:rPr>
          <w:b/>
          <w:bCs/>
          <w:sz w:val="28"/>
          <w:szCs w:val="28"/>
        </w:rPr>
        <w:t>Анализ производительности труда</w:t>
      </w:r>
      <w:bookmarkEnd w:id="21"/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 мере развития общества увеличение объемов производства в значительной мере зависит от эффективности труда. Достижение определенного результата в процессе производства может быть получено с различной степенью эффективности использования труда. Важнейшим показателем указанной эффективности является производительность труда.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Производительность труда</w:t>
      </w:r>
      <w:r w:rsidRPr="00AF2722">
        <w:rPr>
          <w:sz w:val="28"/>
          <w:szCs w:val="28"/>
        </w:rPr>
        <w:t xml:space="preserve"> – это результативность труда в процессе производства, измеряемая количеством времени, затраченного на производство единицы продукции, или количеством продукции, произведенной в единицу времени.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Повышение производительности труда является одним из объективных экономических законов, присущих человеческому обществу, каждой общественно-экономической формации.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Всеобщий экономический закон повышающейся производительности труда – закон движения человеческого общества по пути непрерывного прогресса производительных сил. Вся история человечества есть в то же </w:t>
      </w:r>
      <w:r w:rsidRPr="00AF2722">
        <w:rPr>
          <w:sz w:val="28"/>
          <w:szCs w:val="28"/>
        </w:rPr>
        <w:lastRenderedPageBreak/>
        <w:t>время история последовательного и неуклонного развития производительных сил и роста производительности труда.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Для оценки уровня производительности труда применяется система обобщающих, частных и вспомогательных показателей.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Обобщающие показатели производительности труда</w:t>
      </w:r>
      <w:r w:rsidRPr="00AF2722">
        <w:rPr>
          <w:sz w:val="28"/>
          <w:szCs w:val="28"/>
        </w:rPr>
        <w:t xml:space="preserve"> – показатели характеризующие среднегодовую, среднедневную и среднечасовую выработку продукции одним рабочим, а также среднегодовую выработку продукции на одного работающего в стоимостном выражении.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Частные показатели производительности труда</w:t>
      </w:r>
      <w:r w:rsidRPr="00AF2722">
        <w:rPr>
          <w:sz w:val="28"/>
          <w:szCs w:val="28"/>
        </w:rPr>
        <w:t xml:space="preserve"> – показатели, характеризующие затраты времени на производство единицы продукции определенного вида (трудоемкость продукции), или выпуск продукции определенного вида в натуральном выражении за 1 чел.-день или 1 чел.-ч.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Вспомогательные показатели производительности труда</w:t>
      </w:r>
      <w:r w:rsidRPr="00AF2722">
        <w:rPr>
          <w:b/>
          <w:bCs/>
          <w:sz w:val="28"/>
          <w:szCs w:val="28"/>
        </w:rPr>
        <w:t xml:space="preserve"> – </w:t>
      </w:r>
      <w:r w:rsidRPr="00AF2722">
        <w:rPr>
          <w:sz w:val="28"/>
          <w:szCs w:val="28"/>
        </w:rPr>
        <w:t>показатели, характеризующие затраты времени на выполнение единицы определенного вида работ или объем выполненных работ за единицу времени.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Наиболее обобщающим показателем производительности труда является </w:t>
      </w:r>
      <w:r w:rsidRPr="00AF2722">
        <w:rPr>
          <w:b/>
          <w:bCs/>
          <w:i/>
          <w:iCs/>
          <w:sz w:val="28"/>
          <w:szCs w:val="28"/>
        </w:rPr>
        <w:t>среднегодовая выработка продукции одним работающим.</w:t>
      </w:r>
      <w:r w:rsidRPr="00AF2722">
        <w:rPr>
          <w:sz w:val="28"/>
          <w:szCs w:val="28"/>
        </w:rPr>
        <w:t xml:space="preserve"> Величина среднегодовой выработки зависит не только от выработки рабочих, но и от их доли в общей численности промышленно-производственного персонала, а  также от количества отрабо</w:t>
      </w:r>
      <w:r w:rsidRPr="00AF2722">
        <w:rPr>
          <w:sz w:val="28"/>
          <w:szCs w:val="28"/>
        </w:rPr>
        <w:softHyphen/>
        <w:t>танных ими дней и продолжительности рабочего дня.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Среднегодовую выработку продукции одним работником можно представить в виде произведения следующих факторов: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 xml:space="preserve">ГВ = УД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Д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СВ,                                        </w:t>
      </w:r>
      <w:r w:rsidR="006448C1" w:rsidRPr="00AF2722">
        <w:rPr>
          <w:i/>
          <w:iCs/>
          <w:sz w:val="28"/>
          <w:szCs w:val="28"/>
        </w:rPr>
        <w:t xml:space="preserve">                    </w:t>
      </w:r>
      <w:r w:rsidRPr="00AF2722">
        <w:rPr>
          <w:i/>
          <w:iCs/>
          <w:sz w:val="28"/>
          <w:szCs w:val="28"/>
        </w:rPr>
        <w:t xml:space="preserve">    </w:t>
      </w:r>
      <w:r w:rsidRPr="00AF2722">
        <w:rPr>
          <w:sz w:val="28"/>
          <w:szCs w:val="28"/>
        </w:rPr>
        <w:t>(18)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где </w:t>
      </w:r>
      <w:r w:rsidRPr="00AF2722">
        <w:rPr>
          <w:i/>
          <w:iCs/>
          <w:sz w:val="28"/>
          <w:szCs w:val="28"/>
        </w:rPr>
        <w:t>ГВ –</w:t>
      </w:r>
      <w:r w:rsidRPr="00AF2722">
        <w:rPr>
          <w:sz w:val="28"/>
          <w:szCs w:val="28"/>
        </w:rPr>
        <w:t xml:space="preserve"> среднегодовая выработка продукции одним работником; </w:t>
      </w:r>
      <w:r w:rsidRPr="00AF2722">
        <w:rPr>
          <w:i/>
          <w:iCs/>
          <w:sz w:val="28"/>
          <w:szCs w:val="28"/>
        </w:rPr>
        <w:t>УД –</w:t>
      </w:r>
      <w:r w:rsidRPr="00AF2722">
        <w:rPr>
          <w:sz w:val="28"/>
          <w:szCs w:val="28"/>
        </w:rPr>
        <w:t xml:space="preserve"> доля рабочих в общей численности работников; </w:t>
      </w:r>
      <w:r w:rsidRPr="00AF2722">
        <w:rPr>
          <w:i/>
          <w:iCs/>
          <w:sz w:val="28"/>
          <w:szCs w:val="28"/>
        </w:rPr>
        <w:t>Д –</w:t>
      </w:r>
      <w:r w:rsidRPr="00AF2722">
        <w:rPr>
          <w:sz w:val="28"/>
          <w:szCs w:val="28"/>
        </w:rPr>
        <w:t xml:space="preserve"> количество отработанных дней одним рабочим за год; </w:t>
      </w:r>
      <w:r w:rsidRPr="00AF2722">
        <w:rPr>
          <w:i/>
          <w:iCs/>
          <w:sz w:val="28"/>
          <w:szCs w:val="28"/>
        </w:rPr>
        <w:t xml:space="preserve">П – </w:t>
      </w:r>
      <w:r w:rsidRPr="00AF2722">
        <w:rPr>
          <w:sz w:val="28"/>
          <w:szCs w:val="28"/>
        </w:rPr>
        <w:t xml:space="preserve"> средняя продолжительность рабочего дня; </w:t>
      </w:r>
      <w:r w:rsidRPr="00AF2722">
        <w:rPr>
          <w:i/>
          <w:iCs/>
          <w:sz w:val="28"/>
          <w:szCs w:val="28"/>
        </w:rPr>
        <w:t>СВ</w:t>
      </w:r>
      <w:r w:rsidRPr="00AF2722">
        <w:rPr>
          <w:sz w:val="28"/>
          <w:szCs w:val="28"/>
        </w:rPr>
        <w:t xml:space="preserve"> – среднечасовая выработка продукции одним рабочим.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4"/>
          <w:sz w:val="28"/>
          <w:szCs w:val="28"/>
        </w:rPr>
        <w:lastRenderedPageBreak/>
        <w:t>Расчет влияния этих факторов производится способами цепной подстанов</w:t>
      </w:r>
      <w:r w:rsidRPr="00AF2722">
        <w:rPr>
          <w:spacing w:val="-4"/>
          <w:sz w:val="28"/>
          <w:szCs w:val="28"/>
        </w:rPr>
        <w:softHyphen/>
        <w:t>ки</w:t>
      </w:r>
      <w:r w:rsidRPr="00AF2722">
        <w:rPr>
          <w:spacing w:val="-2"/>
          <w:sz w:val="28"/>
          <w:szCs w:val="28"/>
        </w:rPr>
        <w:t>, абсолютных разниц, относительных разниц или интегральным методом.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2"/>
          <w:sz w:val="28"/>
          <w:szCs w:val="28"/>
        </w:rPr>
        <w:t xml:space="preserve">Обязательно анализируется </w:t>
      </w:r>
      <w:r w:rsidRPr="00AF2722">
        <w:rPr>
          <w:b/>
          <w:bCs/>
          <w:i/>
          <w:iCs/>
          <w:spacing w:val="-2"/>
          <w:sz w:val="28"/>
          <w:szCs w:val="28"/>
        </w:rPr>
        <w:t>изменение среднечасовой выработки</w:t>
      </w:r>
      <w:r w:rsidRPr="00AF2722">
        <w:rPr>
          <w:spacing w:val="-2"/>
          <w:sz w:val="28"/>
          <w:szCs w:val="28"/>
        </w:rPr>
        <w:t xml:space="preserve"> как одного из основных показателей производительности труда и фактора, от которого зависит уровень среднедневной и среднегодовой выработки рабочих.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Величина этого показателя зависит от факторов, связанных с изменением трудоемкости продукции и ее стоимостной оценки. К первой группе факторов относятся такие, как технический уровень производства, организация произ</w:t>
      </w:r>
      <w:r w:rsidRPr="00AF2722">
        <w:rPr>
          <w:sz w:val="28"/>
          <w:szCs w:val="28"/>
        </w:rPr>
        <w:softHyphen/>
        <w:t xml:space="preserve">водства, непроизводительные затраты времени в связи с браком и его исправлением. Во вторую группу входят факторы, связанные с изменением объема производства продукции в стоимостной оценке в связи с изменением структуры и цены продукции. Для расчета влияния этих факторов на среднечасовую выработку используется способ цепных подстановок. 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Исходные данные для факторного анализа: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объем производства продукции, тыс. руб.;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среднесписочная численность (промышленно-производственного персонала и рабочих) – ППП, КР;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доля рабочих в общей численности промышленно-производственного персонала, (УД) %;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отработано дней одним рабочим за год (Д);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средняя продолжительность рабочего дня, (П) час;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общее количество отработанного времени всеми рабочими за год, (Т) тыс. час (в том числе одним рабочим, чел-ч);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среднегодовая выработка, (ГВ) тыс. руб. (одного работающего и одного рабочего);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среднедневная выработка рабочего, (ДВ) руб.;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среднечасовая выработка рабочего, (СВ) руб.;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непроизводительные затраты времени, (Т</w:t>
      </w:r>
      <w:r w:rsidRPr="00AF2722">
        <w:rPr>
          <w:sz w:val="28"/>
          <w:szCs w:val="28"/>
          <w:vertAlign w:val="subscript"/>
        </w:rPr>
        <w:t>н</w:t>
      </w:r>
      <w:r w:rsidRPr="00AF2722">
        <w:rPr>
          <w:sz w:val="28"/>
          <w:szCs w:val="28"/>
        </w:rPr>
        <w:t>) тыс. ч;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·     сверхплановая экономия времени за счет внедрения мероприятий НТП, (Т</w:t>
      </w:r>
      <w:r w:rsidRPr="00AF2722">
        <w:rPr>
          <w:sz w:val="28"/>
          <w:szCs w:val="28"/>
          <w:vertAlign w:val="subscript"/>
        </w:rPr>
        <w:t>э</w:t>
      </w:r>
      <w:r w:rsidRPr="00AF2722">
        <w:rPr>
          <w:sz w:val="28"/>
          <w:szCs w:val="28"/>
        </w:rPr>
        <w:t>) тыс. чел-ч;</w:t>
      </w:r>
    </w:p>
    <w:p w:rsidR="005A4B1D" w:rsidRPr="00AF2722" w:rsidRDefault="005A4B1D" w:rsidP="00C52269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·     изменение стоимости товарной продукции в результате структурных сдвигов, тыс. руб.</w:t>
      </w:r>
    </w:p>
    <w:p w:rsidR="005A4B1D" w:rsidRPr="00C52269" w:rsidRDefault="005A4B1D" w:rsidP="00C52269">
      <w:pPr>
        <w:spacing w:line="360" w:lineRule="auto"/>
        <w:ind w:left="1560" w:hanging="1560"/>
        <w:jc w:val="both"/>
        <w:rPr>
          <w:sz w:val="28"/>
          <w:szCs w:val="28"/>
        </w:rPr>
      </w:pPr>
      <w:r w:rsidRPr="00C52269">
        <w:rPr>
          <w:iCs/>
          <w:sz w:val="28"/>
          <w:szCs w:val="28"/>
        </w:rPr>
        <w:t xml:space="preserve">Таблица 1 - </w:t>
      </w:r>
      <w:r w:rsidRPr="00C52269">
        <w:rPr>
          <w:bCs/>
          <w:sz w:val="28"/>
          <w:szCs w:val="28"/>
        </w:rPr>
        <w:t>Расчет влияния факторов на уровень среднегодовой выработки работников предприятия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088"/>
        <w:gridCol w:w="4835"/>
      </w:tblGrid>
      <w:tr w:rsidR="005A4B1D" w:rsidRPr="00C52269" w:rsidTr="0043743D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spacing w:line="360" w:lineRule="auto"/>
              <w:jc w:val="center"/>
              <w:rPr>
                <w:b/>
              </w:rPr>
            </w:pPr>
            <w:r w:rsidRPr="00C52269">
              <w:rPr>
                <w:b/>
              </w:rPr>
              <w:t>Фактор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spacing w:line="360" w:lineRule="auto"/>
              <w:jc w:val="center"/>
              <w:rPr>
                <w:b/>
              </w:rPr>
            </w:pPr>
            <w:r w:rsidRPr="00C52269">
              <w:rPr>
                <w:b/>
              </w:rPr>
              <w:t>Алгоритм расчета</w:t>
            </w:r>
          </w:p>
        </w:tc>
      </w:tr>
      <w:tr w:rsidR="005A4B1D" w:rsidRPr="00C52269" w:rsidTr="0043743D"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t>Изменение доли рабочих в общей численности ППП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rPr>
                <w:i/>
                <w:iCs/>
              </w:rPr>
              <w:t>∆Г</w:t>
            </w:r>
            <w:r w:rsidRPr="00C52269">
              <w:rPr>
                <w:i/>
                <w:iCs/>
                <w:vertAlign w:val="subscript"/>
              </w:rPr>
              <w:t>уд</w:t>
            </w:r>
            <w:r w:rsidRPr="00C52269">
              <w:rPr>
                <w:i/>
                <w:iCs/>
              </w:rPr>
              <w:t xml:space="preserve"> = ∆УД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ГВ</w:t>
            </w:r>
            <w:r w:rsidRPr="00C52269">
              <w:rPr>
                <w:i/>
                <w:iCs/>
                <w:vertAlign w:val="subscript"/>
              </w:rPr>
              <w:t>пл</w:t>
            </w:r>
          </w:p>
        </w:tc>
      </w:tr>
      <w:tr w:rsidR="005A4B1D" w:rsidRPr="00C52269" w:rsidTr="0043743D"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t>Количество отработанных дней одним рабочим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rPr>
                <w:i/>
                <w:iCs/>
              </w:rPr>
              <w:t>∆ГВ</w:t>
            </w:r>
            <w:r w:rsidRPr="00C52269">
              <w:rPr>
                <w:i/>
                <w:iCs/>
                <w:vertAlign w:val="subscript"/>
              </w:rPr>
              <w:t>д</w:t>
            </w:r>
            <w:r w:rsidRPr="00C52269">
              <w:rPr>
                <w:i/>
                <w:iCs/>
              </w:rPr>
              <w:t xml:space="preserve"> = УД</w:t>
            </w:r>
            <w:r w:rsidRPr="00C52269">
              <w:rPr>
                <w:i/>
                <w:iCs/>
                <w:vertAlign w:val="subscript"/>
              </w:rPr>
              <w:t>ф</w:t>
            </w:r>
            <w:r w:rsidRPr="00C52269">
              <w:rPr>
                <w:i/>
                <w:iCs/>
              </w:rPr>
              <w:t xml:space="preserve">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∆Д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ДВ</w:t>
            </w:r>
            <w:r w:rsidRPr="00C52269">
              <w:rPr>
                <w:i/>
                <w:iCs/>
                <w:vertAlign w:val="subscript"/>
              </w:rPr>
              <w:t>пл</w:t>
            </w:r>
          </w:p>
        </w:tc>
      </w:tr>
      <w:tr w:rsidR="005A4B1D" w:rsidRPr="00C52269" w:rsidTr="0043743D"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t>Продолжительность рабочего дня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rPr>
                <w:i/>
                <w:iCs/>
              </w:rPr>
              <w:t>∆ГВ</w:t>
            </w:r>
            <w:r w:rsidRPr="00C52269">
              <w:rPr>
                <w:i/>
                <w:iCs/>
                <w:vertAlign w:val="subscript"/>
              </w:rPr>
              <w:t>п</w:t>
            </w:r>
            <w:r w:rsidRPr="00C52269">
              <w:rPr>
                <w:i/>
                <w:iCs/>
              </w:rPr>
              <w:t xml:space="preserve"> = УД</w:t>
            </w:r>
            <w:r w:rsidRPr="00C52269">
              <w:rPr>
                <w:i/>
                <w:iCs/>
                <w:vertAlign w:val="subscript"/>
              </w:rPr>
              <w:t>ф</w:t>
            </w:r>
            <w:r w:rsidRPr="00C52269">
              <w:rPr>
                <w:i/>
                <w:iCs/>
              </w:rPr>
              <w:t xml:space="preserve">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Д</w:t>
            </w:r>
            <w:r w:rsidRPr="00C52269">
              <w:rPr>
                <w:i/>
                <w:iCs/>
                <w:vertAlign w:val="subscript"/>
              </w:rPr>
              <w:t>ф</w:t>
            </w:r>
            <w:r w:rsidRPr="00C52269">
              <w:rPr>
                <w:i/>
                <w:iCs/>
              </w:rPr>
              <w:t xml:space="preserve">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∆П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СВ</w:t>
            </w:r>
            <w:r w:rsidRPr="00C52269">
              <w:rPr>
                <w:i/>
                <w:iCs/>
                <w:vertAlign w:val="subscript"/>
              </w:rPr>
              <w:t>пл</w:t>
            </w:r>
          </w:p>
        </w:tc>
      </w:tr>
      <w:tr w:rsidR="005A4B1D" w:rsidRPr="00C52269" w:rsidTr="0043743D"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t>Среднечасовая выработка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rPr>
                <w:i/>
                <w:iCs/>
              </w:rPr>
              <w:t>∆ГВ</w:t>
            </w:r>
            <w:r w:rsidRPr="00C52269">
              <w:rPr>
                <w:i/>
                <w:iCs/>
                <w:vertAlign w:val="subscript"/>
              </w:rPr>
              <w:t>св</w:t>
            </w:r>
            <w:r w:rsidRPr="00C52269">
              <w:rPr>
                <w:i/>
                <w:iCs/>
              </w:rPr>
              <w:t xml:space="preserve"> = УД</w:t>
            </w:r>
            <w:r w:rsidRPr="00C52269">
              <w:rPr>
                <w:i/>
                <w:iCs/>
                <w:vertAlign w:val="subscript"/>
              </w:rPr>
              <w:t>ф</w:t>
            </w:r>
            <w:r w:rsidRPr="00C52269">
              <w:rPr>
                <w:i/>
                <w:iCs/>
              </w:rPr>
              <w:t xml:space="preserve">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Д</w:t>
            </w:r>
            <w:r w:rsidRPr="00C52269">
              <w:rPr>
                <w:i/>
                <w:iCs/>
                <w:vertAlign w:val="subscript"/>
              </w:rPr>
              <w:t xml:space="preserve">ф </w:t>
            </w:r>
            <w:r w:rsidRPr="00C52269">
              <w:t xml:space="preserve">´ </w:t>
            </w:r>
            <w:r w:rsidRPr="00C52269">
              <w:rPr>
                <w:i/>
                <w:iCs/>
              </w:rPr>
              <w:t>П</w:t>
            </w:r>
            <w:r w:rsidRPr="00C52269">
              <w:rPr>
                <w:i/>
                <w:iCs/>
                <w:vertAlign w:val="subscript"/>
              </w:rPr>
              <w:t>ф</w:t>
            </w:r>
            <w:r w:rsidRPr="00C52269">
              <w:rPr>
                <w:i/>
                <w:iCs/>
              </w:rPr>
              <w:t xml:space="preserve"> </w:t>
            </w:r>
            <w:r w:rsidRPr="00C52269">
              <w:t>´</w:t>
            </w:r>
            <w:r w:rsidRPr="00C52269">
              <w:rPr>
                <w:i/>
                <w:iCs/>
              </w:rPr>
              <w:t xml:space="preserve"> ∆СВ</w:t>
            </w:r>
          </w:p>
        </w:tc>
      </w:tr>
      <w:tr w:rsidR="005A4B1D" w:rsidRPr="00C52269" w:rsidTr="0043743D"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t>Итого, тыс. руб.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B1D" w:rsidRPr="00C52269" w:rsidRDefault="005A4B1D" w:rsidP="00C52269">
            <w:pPr>
              <w:jc w:val="both"/>
            </w:pPr>
            <w:r w:rsidRPr="00C52269">
              <w:rPr>
                <w:i/>
                <w:iCs/>
              </w:rPr>
              <w:t>∆ГВ</w:t>
            </w:r>
          </w:p>
        </w:tc>
      </w:tr>
    </w:tbl>
    <w:p w:rsidR="005A4B1D" w:rsidRPr="00AF2722" w:rsidRDefault="005A4B1D" w:rsidP="00AF2722">
      <w:pPr>
        <w:spacing w:line="360" w:lineRule="auto"/>
        <w:ind w:firstLine="425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 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Анализ влияния факторов на среднечасовую выработку производится в следующей последовательности.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Первый показатель среднечасовой выработки</w:t>
      </w:r>
      <w:r w:rsidRPr="00AF2722">
        <w:rPr>
          <w:sz w:val="28"/>
          <w:szCs w:val="28"/>
        </w:rPr>
        <w:t xml:space="preserve"> должен быть рассчитан в сопоставимых с планом условиях (за производительно отработанное время при плановой структуре продукции и при плановом техническом уровне производства). Для получения этого показателя фактический объем производ</w:t>
      </w:r>
      <w:r w:rsidRPr="00AF2722">
        <w:rPr>
          <w:sz w:val="28"/>
          <w:szCs w:val="28"/>
        </w:rPr>
        <w:softHyphen/>
        <w:t>ства товарной продукции следует скорректировать на величину его изменения в результате структурных сдвигов ∆ВП</w:t>
      </w:r>
      <w:r w:rsidRPr="00AF2722">
        <w:rPr>
          <w:sz w:val="28"/>
          <w:szCs w:val="28"/>
          <w:vertAlign w:val="subscript"/>
        </w:rPr>
        <w:t>стр</w:t>
      </w:r>
      <w:r w:rsidRPr="00AF2722">
        <w:rPr>
          <w:sz w:val="28"/>
          <w:szCs w:val="28"/>
        </w:rPr>
        <w:t>, количество отработанного времени – на непроизводительные затраты времени (Т</w:t>
      </w:r>
      <w:r w:rsidRPr="00AF2722">
        <w:rPr>
          <w:sz w:val="28"/>
          <w:szCs w:val="28"/>
          <w:vertAlign w:val="subscript"/>
        </w:rPr>
        <w:t>н</w:t>
      </w:r>
      <w:r w:rsidRPr="00AF2722">
        <w:rPr>
          <w:sz w:val="28"/>
          <w:szCs w:val="28"/>
        </w:rPr>
        <w:t>) и сверхплановую экономию времени от внедрения мероприятий НТП (Т</w:t>
      </w:r>
      <w:r w:rsidRPr="00AF2722">
        <w:rPr>
          <w:sz w:val="28"/>
          <w:szCs w:val="28"/>
          <w:vertAlign w:val="subscript"/>
        </w:rPr>
        <w:t>э</w:t>
      </w:r>
      <w:r w:rsidRPr="00AF2722">
        <w:rPr>
          <w:sz w:val="28"/>
          <w:szCs w:val="28"/>
        </w:rPr>
        <w:t>), которую нужно предварительно определить.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t>Второй показатель</w:t>
      </w:r>
      <w:r w:rsidRPr="00AF2722">
        <w:rPr>
          <w:sz w:val="28"/>
          <w:szCs w:val="28"/>
        </w:rPr>
        <w:t xml:space="preserve"> отличается от первого тем, что при его расчете затраты труда не корректируются на сверхплановую экономию времени от внедрения мероприятий НТП (</w:t>
      </w:r>
      <w:r w:rsidRPr="00AF2722">
        <w:rPr>
          <w:i/>
          <w:iCs/>
          <w:sz w:val="28"/>
          <w:szCs w:val="28"/>
        </w:rPr>
        <w:t>Т</w:t>
      </w:r>
      <w:r w:rsidRPr="00AF2722">
        <w:rPr>
          <w:i/>
          <w:iCs/>
          <w:sz w:val="28"/>
          <w:szCs w:val="28"/>
          <w:vertAlign w:val="subscript"/>
        </w:rPr>
        <w:t>э</w:t>
      </w:r>
      <w:r w:rsidRPr="00AF2722">
        <w:rPr>
          <w:sz w:val="28"/>
          <w:szCs w:val="28"/>
        </w:rPr>
        <w:t>).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Разность между полученным и предыдущим результатами покажет изменение среднечасовой выработки за счет сверхплановой экономии времени в связи с внедрением мероприятий НТП.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bCs/>
          <w:i/>
          <w:iCs/>
          <w:sz w:val="28"/>
          <w:szCs w:val="28"/>
        </w:rPr>
        <w:lastRenderedPageBreak/>
        <w:t>Третий показатель</w:t>
      </w:r>
      <w:r w:rsidRPr="00AF2722">
        <w:rPr>
          <w:sz w:val="28"/>
          <w:szCs w:val="28"/>
        </w:rPr>
        <w:t xml:space="preserve"> отличается от второго тем, что знаменатель не корректируется на непроизводительные затраты времени (</w:t>
      </w:r>
      <w:r w:rsidRPr="00AF2722">
        <w:rPr>
          <w:i/>
          <w:iCs/>
          <w:sz w:val="28"/>
          <w:szCs w:val="28"/>
        </w:rPr>
        <w:t>Т</w:t>
      </w:r>
      <w:r w:rsidRPr="00AF2722">
        <w:rPr>
          <w:i/>
          <w:iCs/>
          <w:sz w:val="28"/>
          <w:szCs w:val="28"/>
          <w:vertAlign w:val="subscript"/>
        </w:rPr>
        <w:t>н</w:t>
      </w:r>
      <w:r w:rsidRPr="00AF2722">
        <w:rPr>
          <w:sz w:val="28"/>
          <w:szCs w:val="28"/>
        </w:rPr>
        <w:t>).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4"/>
          <w:sz w:val="28"/>
          <w:szCs w:val="28"/>
        </w:rPr>
        <w:t>Разность между третьим и вторым показателем отражает влияние непроизводительных затрат времени на уровень среднечасовой выработки (∆СВ</w:t>
      </w:r>
      <w:r w:rsidRPr="00AF2722">
        <w:rPr>
          <w:spacing w:val="-4"/>
          <w:sz w:val="28"/>
          <w:szCs w:val="28"/>
          <w:vertAlign w:val="subscript"/>
        </w:rPr>
        <w:t>Тн</w:t>
      </w:r>
      <w:r w:rsidRPr="00AF2722">
        <w:rPr>
          <w:spacing w:val="-4"/>
          <w:sz w:val="28"/>
          <w:szCs w:val="28"/>
        </w:rPr>
        <w:t>).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Если же сравнить третий показатель с фактическим, то увидим, как изменилась среднечасовая выработка за счет структурных сдвигов производства продукции (∆СВ</w:t>
      </w:r>
      <w:r w:rsidRPr="00AF2722">
        <w:rPr>
          <w:sz w:val="28"/>
          <w:szCs w:val="28"/>
          <w:vertAlign w:val="subscript"/>
        </w:rPr>
        <w:t>стр</w:t>
      </w:r>
      <w:r w:rsidRPr="00AF2722">
        <w:rPr>
          <w:sz w:val="28"/>
          <w:szCs w:val="28"/>
        </w:rPr>
        <w:t>).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Большую роль в изучении влияния факторов на уровень среднечасовой выработки играют методы корреляционно-регрессионного анализа. В </w:t>
      </w:r>
      <w:r w:rsidRPr="00AF2722">
        <w:rPr>
          <w:i/>
          <w:iCs/>
          <w:sz w:val="28"/>
          <w:szCs w:val="28"/>
        </w:rPr>
        <w:t>многофакторную корреляционную модель среднеча</w:t>
      </w:r>
      <w:r w:rsidRPr="00AF2722">
        <w:rPr>
          <w:i/>
          <w:iCs/>
          <w:sz w:val="28"/>
          <w:szCs w:val="28"/>
        </w:rPr>
        <w:softHyphen/>
        <w:t>совой выработки</w:t>
      </w:r>
      <w:r w:rsidRPr="00AF2722">
        <w:rPr>
          <w:sz w:val="28"/>
          <w:szCs w:val="28"/>
        </w:rPr>
        <w:t xml:space="preserve"> можно включить следующие факторы: 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– фондовооруженность или энерговооруженность труда; 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– процент рабочих, имеющих высшую квалификацию;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– средний срок службы оборудования;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– долю прогрессивного оборудования в общей его стоимости и т. д. 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Коэффициенты уравнения множественной регрессии показывают, на сколько рублей изменяется среднечасовая выработка при изменении каждого факторного показателя на единицу в абсолютном выражении. Чтобы узнать, как за счет этих факторов изменилась среднегодовая выработка рабочих, необходимо полученные приросты среднечасовой выработки умножить на фактическое количество отработанных человеко-часов одним рабочим: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∆ГВ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= ∆СВ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</w:t>
      </w:r>
      <w:r w:rsidRPr="00AF2722">
        <w:rPr>
          <w:i/>
          <w:iCs/>
          <w:sz w:val="28"/>
          <w:szCs w:val="28"/>
          <w:vertAlign w:val="subscript"/>
        </w:rPr>
        <w:t xml:space="preserve">ф </w:t>
      </w:r>
      <w:r w:rsidRPr="00AF2722">
        <w:rPr>
          <w:i/>
          <w:iCs/>
          <w:sz w:val="28"/>
          <w:szCs w:val="28"/>
        </w:rPr>
        <w:t xml:space="preserve">.                                     </w:t>
      </w:r>
      <w:r w:rsidRPr="00AF2722">
        <w:rPr>
          <w:sz w:val="28"/>
          <w:szCs w:val="28"/>
        </w:rPr>
        <w:t>(19)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Для определения влияния факторов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производственно-промышленного персонала: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∆ГВ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= ∆ГВ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УД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.                                         </w:t>
      </w:r>
      <w:r w:rsidRPr="00AF2722">
        <w:rPr>
          <w:sz w:val="28"/>
          <w:szCs w:val="28"/>
        </w:rPr>
        <w:t>(20)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 Чтобы рассчитать влияние факторов на изменение объема выпуска продукции, следует прирост среднегодовой выработки работника за счет </w:t>
      </w:r>
      <w:r w:rsidRPr="00AF2722">
        <w:rPr>
          <w:sz w:val="28"/>
          <w:szCs w:val="28"/>
          <w:lang w:val="en-US"/>
        </w:rPr>
        <w:t>i</w:t>
      </w:r>
      <w:r w:rsidRPr="00AF2722">
        <w:rPr>
          <w:sz w:val="28"/>
          <w:szCs w:val="28"/>
        </w:rPr>
        <w:t>-г</w:t>
      </w:r>
      <w:r w:rsidRPr="00AF2722">
        <w:rPr>
          <w:sz w:val="28"/>
          <w:szCs w:val="28"/>
          <w:lang w:val="en-US"/>
        </w:rPr>
        <w:t>o</w:t>
      </w:r>
      <w:r w:rsidRPr="00AF2722">
        <w:rPr>
          <w:sz w:val="28"/>
          <w:szCs w:val="28"/>
        </w:rPr>
        <w:t xml:space="preserve"> </w:t>
      </w:r>
      <w:r w:rsidRPr="00AF2722">
        <w:rPr>
          <w:sz w:val="28"/>
          <w:szCs w:val="28"/>
        </w:rPr>
        <w:lastRenderedPageBreak/>
        <w:t>фактора умножить на фактическую среднесписочную численность промышленно-производственного персонала: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∆ГВ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= ∆ГВ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ППП</w:t>
      </w:r>
      <w:r w:rsidRPr="00AF2722">
        <w:rPr>
          <w:sz w:val="28"/>
          <w:szCs w:val="28"/>
        </w:rPr>
        <w:t>                                        (21)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 </w:t>
      </w:r>
      <w:r w:rsidRPr="00AF2722">
        <w:rPr>
          <w:spacing w:val="-4"/>
          <w:sz w:val="28"/>
          <w:szCs w:val="28"/>
        </w:rPr>
        <w:t xml:space="preserve">или изменение среднечасовой выработки за счет </w:t>
      </w:r>
      <w:r w:rsidRPr="00AF2722">
        <w:rPr>
          <w:spacing w:val="-4"/>
          <w:sz w:val="28"/>
          <w:szCs w:val="28"/>
          <w:lang w:val="en-US"/>
        </w:rPr>
        <w:t>i</w:t>
      </w:r>
      <w:r w:rsidRPr="00AF2722">
        <w:rPr>
          <w:spacing w:val="-4"/>
          <w:sz w:val="28"/>
          <w:szCs w:val="28"/>
        </w:rPr>
        <w:t>-го фактора умножить на фактическую величину продолжительности рабочего дня, количество отработанных дней одним рабочим за год, удельный вес рабочих в общей численности работников и среднесписочную численность работников предприятия: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i/>
          <w:iCs/>
          <w:sz w:val="28"/>
          <w:szCs w:val="28"/>
        </w:rPr>
        <w:t>∆ВП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= ∆СВ</w:t>
      </w:r>
      <w:r w:rsidRPr="00AF2722">
        <w:rPr>
          <w:i/>
          <w:iCs/>
          <w:sz w:val="28"/>
          <w:szCs w:val="28"/>
          <w:vertAlign w:val="subscript"/>
        </w:rPr>
        <w:t>х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УД</w:t>
      </w:r>
      <w:r w:rsidRPr="00AF2722">
        <w:rPr>
          <w:i/>
          <w:iCs/>
          <w:sz w:val="28"/>
          <w:szCs w:val="28"/>
          <w:vertAlign w:val="subscript"/>
        </w:rPr>
        <w:t>ф</w:t>
      </w:r>
      <w:r w:rsidRPr="00AF2722">
        <w:rPr>
          <w:i/>
          <w:iCs/>
          <w:sz w:val="28"/>
          <w:szCs w:val="28"/>
        </w:rPr>
        <w:t xml:space="preserve"> </w:t>
      </w:r>
      <w:r w:rsidRPr="00AF2722">
        <w:rPr>
          <w:sz w:val="28"/>
          <w:szCs w:val="28"/>
        </w:rPr>
        <w:t>´</w:t>
      </w:r>
      <w:r w:rsidRPr="00AF2722">
        <w:rPr>
          <w:i/>
          <w:iCs/>
          <w:sz w:val="28"/>
          <w:szCs w:val="28"/>
        </w:rPr>
        <w:t xml:space="preserve"> ППП</w:t>
      </w:r>
      <w:r w:rsidRPr="00AF2722">
        <w:rPr>
          <w:i/>
          <w:iCs/>
          <w:sz w:val="28"/>
          <w:szCs w:val="28"/>
          <w:vertAlign w:val="subscript"/>
        </w:rPr>
        <w:t xml:space="preserve">ф </w:t>
      </w:r>
      <w:r w:rsidRPr="00AF2722">
        <w:rPr>
          <w:i/>
          <w:iCs/>
          <w:sz w:val="28"/>
          <w:szCs w:val="28"/>
        </w:rPr>
        <w:t>.                        </w:t>
      </w:r>
      <w:r w:rsidRPr="00AF2722">
        <w:rPr>
          <w:sz w:val="28"/>
          <w:szCs w:val="28"/>
        </w:rPr>
        <w:t>(22)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Анализ дает возможность определить, какие факторы оказали положительное, а какие отрицательное влияние на изменение показателей производительности труда и выпуск продукции. Затем изучают возможности повышения производитель</w:t>
      </w:r>
      <w:r w:rsidRPr="00AF2722">
        <w:rPr>
          <w:sz w:val="28"/>
          <w:szCs w:val="28"/>
        </w:rPr>
        <w:softHyphen/>
        <w:t>ности труда.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Добиться повышения производительности труда можно за счет: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2"/>
          <w:sz w:val="28"/>
          <w:szCs w:val="28"/>
        </w:rPr>
        <w:t>а) снижения трудоемкости продукции, т. е. сокращения затрат труда на её производство путем внедрения мероприятий НТП, комплексной механизации и автоматизации производства, замены устаревшего оборудования более прогрессивным, сокращения потерь рабочего времени и других мероприятий в соответствии с планом организационно-технических мероприятий:</w:t>
      </w:r>
    </w:p>
    <w:p w:rsidR="005A4B1D" w:rsidRPr="00AF2722" w:rsidRDefault="005A4B1D" w:rsidP="00EB52BA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spacing w:val="-4"/>
          <w:sz w:val="28"/>
          <w:szCs w:val="28"/>
        </w:rPr>
        <w:t>б) более полного использования производственной мощности предприятия, так как при наращивании объемов производства увеличивается только переменная часть затрат рабочего времени, а постоянная остается без изменения, в результате затраты времени на выпуск единицы продукции уменьшаются.</w:t>
      </w:r>
    </w:p>
    <w:p w:rsidR="005A4B1D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B52BA" w:rsidRDefault="00EB52BA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B52BA" w:rsidRDefault="00EB52BA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B52BA" w:rsidRDefault="00EB52BA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B52BA" w:rsidRPr="00AF2722" w:rsidRDefault="00EB52BA" w:rsidP="00AF27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A4B1D" w:rsidRPr="00AF2722" w:rsidRDefault="00EB52BA" w:rsidP="00AF2722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Ход выполнения работы</w:t>
      </w: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Задание №1. Проведите анализ использования фонда заработной платы методом цепных подстановок и абсолютных разниц, используя данные приведенные в таблице. Сделайте вывод.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6"/>
        <w:gridCol w:w="1276"/>
        <w:gridCol w:w="1418"/>
        <w:gridCol w:w="992"/>
        <w:gridCol w:w="1276"/>
      </w:tblGrid>
      <w:tr w:rsidR="005A4B1D" w:rsidRPr="00AF2722" w:rsidTr="00AE3B79">
        <w:trPr>
          <w:trHeight w:val="268"/>
        </w:trPr>
        <w:tc>
          <w:tcPr>
            <w:tcW w:w="5256" w:type="dxa"/>
            <w:vMerge w:val="restart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Показатель</w:t>
            </w:r>
          </w:p>
        </w:tc>
        <w:tc>
          <w:tcPr>
            <w:tcW w:w="2694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Значение показателя</w:t>
            </w:r>
          </w:p>
        </w:tc>
        <w:tc>
          <w:tcPr>
            <w:tcW w:w="2268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Отклонение</w:t>
            </w:r>
          </w:p>
        </w:tc>
      </w:tr>
      <w:tr w:rsidR="005A4B1D" w:rsidRPr="00AF2722" w:rsidTr="00AE3B79">
        <w:trPr>
          <w:trHeight w:val="268"/>
        </w:trPr>
        <w:tc>
          <w:tcPr>
            <w:tcW w:w="5256" w:type="dxa"/>
            <w:vMerge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план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факт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Абсол.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Относит.</w:t>
            </w: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Среднесписочная численность рабочих, чел.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229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254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Отработано дней одним рабочим, дни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235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229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Отработано часов одним рабочим, час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1833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1717,5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rPr>
          <w:trHeight w:val="261"/>
        </w:trPr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Средняя продолжительность рабочего дня, час.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Общий ФРВ, чел.-часов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Задание №2. Проведите анализ рентабельности персонала методом цепных подстановок и абсолютных разниц, используя данные приведенные в таблице. Сделайте вывод.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6"/>
        <w:gridCol w:w="1276"/>
        <w:gridCol w:w="1418"/>
        <w:gridCol w:w="992"/>
        <w:gridCol w:w="1276"/>
      </w:tblGrid>
      <w:tr w:rsidR="005A4B1D" w:rsidRPr="00AF2722" w:rsidTr="00AE3B79">
        <w:trPr>
          <w:trHeight w:val="268"/>
        </w:trPr>
        <w:tc>
          <w:tcPr>
            <w:tcW w:w="5256" w:type="dxa"/>
            <w:vMerge w:val="restart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Показатель</w:t>
            </w:r>
          </w:p>
        </w:tc>
        <w:tc>
          <w:tcPr>
            <w:tcW w:w="2694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Значение показателя</w:t>
            </w:r>
          </w:p>
        </w:tc>
        <w:tc>
          <w:tcPr>
            <w:tcW w:w="2268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Отклонение</w:t>
            </w:r>
          </w:p>
        </w:tc>
      </w:tr>
      <w:tr w:rsidR="005A4B1D" w:rsidRPr="00AF2722" w:rsidTr="00AE3B79">
        <w:trPr>
          <w:trHeight w:val="268"/>
        </w:trPr>
        <w:tc>
          <w:tcPr>
            <w:tcW w:w="5256" w:type="dxa"/>
            <w:vMerge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План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факт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Абсол.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Относит.</w:t>
            </w: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Прибыль от реализации продукции, т.р.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24000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27000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Валовый объем производства, т.р.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120210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150480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Выручка от реализации, т.р.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129615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148795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rPr>
          <w:trHeight w:val="261"/>
        </w:trPr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Среденесписочная численность работников, чел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350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350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Рентабельность продаж, %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УД продаж в стоимости произведенной продукции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Среднегодовая выработка 1 работником, т.р.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Прибыль на 1 работника, т.р.</w:t>
            </w: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41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Задание №3. Проведите анализ использования ФЗП (абсолютное и относительное отклонение), используя данные приведенные в таблице. Сделайте вывод.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6"/>
        <w:gridCol w:w="1093"/>
        <w:gridCol w:w="1080"/>
        <w:gridCol w:w="1080"/>
        <w:gridCol w:w="1000"/>
        <w:gridCol w:w="992"/>
      </w:tblGrid>
      <w:tr w:rsidR="006448C1" w:rsidRPr="00EB52BA" w:rsidTr="00AE3B79">
        <w:trPr>
          <w:trHeight w:val="200"/>
        </w:trPr>
        <w:tc>
          <w:tcPr>
            <w:tcW w:w="5256" w:type="dxa"/>
            <w:vMerge w:val="restart"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>Показатель</w:t>
            </w:r>
          </w:p>
        </w:tc>
        <w:tc>
          <w:tcPr>
            <w:tcW w:w="1093" w:type="dxa"/>
            <w:vMerge w:val="restart"/>
          </w:tcPr>
          <w:p w:rsidR="006448C1" w:rsidRPr="00EB52BA" w:rsidRDefault="006448C1" w:rsidP="00EB52B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080" w:type="dxa"/>
            <w:vMerge w:val="restart"/>
          </w:tcPr>
          <w:p w:rsidR="006448C1" w:rsidRPr="00EB52BA" w:rsidRDefault="006448C1" w:rsidP="00EB52B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080" w:type="dxa"/>
            <w:vMerge w:val="restart"/>
          </w:tcPr>
          <w:p w:rsidR="006448C1" w:rsidRPr="00EB52BA" w:rsidRDefault="006448C1" w:rsidP="00EB52B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1992" w:type="dxa"/>
            <w:gridSpan w:val="2"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BA">
              <w:rPr>
                <w:b/>
              </w:rPr>
              <w:t xml:space="preserve">Отклонение  </w:t>
            </w: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3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</w:t>
            </w:r>
            <w:r w:rsidRPr="00EB52BA">
              <w:rPr>
                <w:b/>
              </w:rPr>
              <w:t>год</w:t>
            </w:r>
          </w:p>
        </w:tc>
      </w:tr>
      <w:tr w:rsidR="006448C1" w:rsidRPr="00EB52BA" w:rsidTr="00AE3B79">
        <w:trPr>
          <w:trHeight w:val="123"/>
        </w:trPr>
        <w:tc>
          <w:tcPr>
            <w:tcW w:w="5256" w:type="dxa"/>
            <w:vMerge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3" w:type="dxa"/>
            <w:vMerge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6448C1" w:rsidRPr="00EB52BA" w:rsidRDefault="006448C1" w:rsidP="00EB52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6448C1" w:rsidRPr="00EB52BA" w:rsidRDefault="006448C1" w:rsidP="00EB52B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1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  <w:tc>
          <w:tcPr>
            <w:tcW w:w="992" w:type="dxa"/>
          </w:tcPr>
          <w:p w:rsidR="006448C1" w:rsidRPr="00EB52BA" w:rsidRDefault="006448C1" w:rsidP="00EB52BA">
            <w:pPr>
              <w:pStyle w:val="Style5"/>
              <w:widowControl/>
              <w:spacing w:line="240" w:lineRule="auto"/>
              <w:jc w:val="center"/>
              <w:rPr>
                <w:rStyle w:val="FontStyle60"/>
                <w:b/>
                <w:sz w:val="24"/>
                <w:szCs w:val="24"/>
              </w:rPr>
            </w:pPr>
            <w:r w:rsidRPr="00EB52BA">
              <w:rPr>
                <w:rStyle w:val="FontStyle60"/>
                <w:b/>
                <w:sz w:val="24"/>
                <w:szCs w:val="24"/>
              </w:rPr>
              <w:t>200*</w:t>
            </w:r>
            <w:r w:rsidRPr="00EB52BA">
              <w:rPr>
                <w:rStyle w:val="FontStyle60"/>
                <w:b/>
                <w:sz w:val="24"/>
                <w:szCs w:val="24"/>
                <w:vertAlign w:val="superscript"/>
              </w:rPr>
              <w:t>2</w:t>
            </w:r>
            <w:r w:rsidRPr="00EB52BA">
              <w:rPr>
                <w:rStyle w:val="FontStyle60"/>
                <w:b/>
                <w:sz w:val="24"/>
                <w:szCs w:val="24"/>
              </w:rPr>
              <w:t xml:space="preserve"> г., тыс. руб.</w:t>
            </w: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Объем производства продукции, т.р.</w:t>
            </w:r>
          </w:p>
        </w:tc>
        <w:tc>
          <w:tcPr>
            <w:tcW w:w="1093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100058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187011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197639</w:t>
            </w:r>
          </w:p>
        </w:tc>
        <w:tc>
          <w:tcPr>
            <w:tcW w:w="100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ФЗП, т.р. в том числе:</w:t>
            </w:r>
          </w:p>
        </w:tc>
        <w:tc>
          <w:tcPr>
            <w:tcW w:w="1093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16448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24870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32424</w:t>
            </w:r>
          </w:p>
        </w:tc>
        <w:tc>
          <w:tcPr>
            <w:tcW w:w="100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-переменная часть ФЗП, т.р.</w:t>
            </w:r>
          </w:p>
        </w:tc>
        <w:tc>
          <w:tcPr>
            <w:tcW w:w="1093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11184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17160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00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AE3B79">
        <w:tc>
          <w:tcPr>
            <w:tcW w:w="5256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-постоянная часть ФЗП, т.р.</w:t>
            </w:r>
          </w:p>
        </w:tc>
        <w:tc>
          <w:tcPr>
            <w:tcW w:w="1093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…</w:t>
            </w:r>
          </w:p>
        </w:tc>
        <w:tc>
          <w:tcPr>
            <w:tcW w:w="108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9728</w:t>
            </w:r>
          </w:p>
        </w:tc>
        <w:tc>
          <w:tcPr>
            <w:tcW w:w="1000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>Задание №4. Определить соотношение темпов роста заработной платы и производительности труда, провести факторный анализ ФЗП (любой метод). Сделайте вывод.</w:t>
      </w:r>
    </w:p>
    <w:tbl>
      <w:tblPr>
        <w:tblW w:w="110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8"/>
        <w:gridCol w:w="1134"/>
        <w:gridCol w:w="1134"/>
        <w:gridCol w:w="1559"/>
        <w:gridCol w:w="1134"/>
        <w:gridCol w:w="1268"/>
        <w:gridCol w:w="8"/>
        <w:gridCol w:w="228"/>
      </w:tblGrid>
      <w:tr w:rsidR="005A4B1D" w:rsidRPr="00AF2722" w:rsidTr="0043743D">
        <w:trPr>
          <w:gridAfter w:val="1"/>
          <w:wAfter w:w="228" w:type="dxa"/>
          <w:trHeight w:val="251"/>
        </w:trPr>
        <w:tc>
          <w:tcPr>
            <w:tcW w:w="4548" w:type="dxa"/>
            <w:vMerge w:val="restart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Показатель</w:t>
            </w:r>
          </w:p>
        </w:tc>
        <w:tc>
          <w:tcPr>
            <w:tcW w:w="2268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Значение показателя</w:t>
            </w:r>
          </w:p>
        </w:tc>
        <w:tc>
          <w:tcPr>
            <w:tcW w:w="1559" w:type="dxa"/>
            <w:vMerge w:val="restart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Абсолютное откл.</w:t>
            </w:r>
          </w:p>
        </w:tc>
        <w:tc>
          <w:tcPr>
            <w:tcW w:w="1134" w:type="dxa"/>
            <w:vMerge w:val="restart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Темп роста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Темп прироста</w:t>
            </w:r>
          </w:p>
        </w:tc>
      </w:tr>
      <w:tr w:rsidR="005A4B1D" w:rsidRPr="00AF2722" w:rsidTr="0043743D">
        <w:trPr>
          <w:trHeight w:val="77"/>
        </w:trPr>
        <w:tc>
          <w:tcPr>
            <w:tcW w:w="4548" w:type="dxa"/>
            <w:vMerge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План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B52BA">
              <w:rPr>
                <w:b/>
              </w:rPr>
              <w:t>факт</w:t>
            </w:r>
          </w:p>
        </w:tc>
        <w:tc>
          <w:tcPr>
            <w:tcW w:w="1559" w:type="dxa"/>
            <w:vMerge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5A4B1D" w:rsidRPr="00AF2722" w:rsidRDefault="005A4B1D" w:rsidP="00AF27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A4B1D" w:rsidRPr="00EB52BA" w:rsidTr="0043743D">
        <w:trPr>
          <w:gridAfter w:val="1"/>
          <w:wAfter w:w="228" w:type="dxa"/>
        </w:trPr>
        <w:tc>
          <w:tcPr>
            <w:tcW w:w="454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Численность работников, чел.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421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454</w:t>
            </w:r>
          </w:p>
        </w:tc>
        <w:tc>
          <w:tcPr>
            <w:tcW w:w="1559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43743D">
        <w:trPr>
          <w:gridAfter w:val="1"/>
          <w:wAfter w:w="228" w:type="dxa"/>
        </w:trPr>
        <w:tc>
          <w:tcPr>
            <w:tcW w:w="454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Количество рабочих дней за год, дни.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225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219</w:t>
            </w:r>
          </w:p>
        </w:tc>
        <w:tc>
          <w:tcPr>
            <w:tcW w:w="1559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43743D">
        <w:trPr>
          <w:gridAfter w:val="1"/>
          <w:wAfter w:w="228" w:type="dxa"/>
        </w:trPr>
        <w:tc>
          <w:tcPr>
            <w:tcW w:w="454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Продолжительность рабочего дня, час.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7,8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7,5</w:t>
            </w:r>
          </w:p>
        </w:tc>
        <w:tc>
          <w:tcPr>
            <w:tcW w:w="1559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43743D">
        <w:trPr>
          <w:gridAfter w:val="1"/>
          <w:wAfter w:w="228" w:type="dxa"/>
          <w:trHeight w:val="261"/>
        </w:trPr>
        <w:tc>
          <w:tcPr>
            <w:tcW w:w="454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Среднечасовая з/п, руб.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13,0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17,5</w:t>
            </w:r>
          </w:p>
        </w:tc>
        <w:tc>
          <w:tcPr>
            <w:tcW w:w="1559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  <w:tr w:rsidR="005A4B1D" w:rsidRPr="00EB52BA" w:rsidTr="0043743D">
        <w:trPr>
          <w:gridAfter w:val="1"/>
          <w:wAfter w:w="228" w:type="dxa"/>
        </w:trPr>
        <w:tc>
          <w:tcPr>
            <w:tcW w:w="4548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Среднечасовая выработка, руб.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16,25</w:t>
            </w: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  <w:r w:rsidRPr="00EB52BA">
              <w:t>19,41</w:t>
            </w:r>
          </w:p>
        </w:tc>
        <w:tc>
          <w:tcPr>
            <w:tcW w:w="1559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gridSpan w:val="2"/>
          </w:tcPr>
          <w:p w:rsidR="005A4B1D" w:rsidRPr="00EB52BA" w:rsidRDefault="005A4B1D" w:rsidP="00EB52B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4B1D" w:rsidRPr="00AF2722" w:rsidRDefault="005A4B1D" w:rsidP="00AF27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Выводы:</w:t>
      </w: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AE3B79" w:rsidRPr="00AF2722" w:rsidRDefault="00AE3B79" w:rsidP="00AF2722">
      <w:pPr>
        <w:pStyle w:val="11"/>
      </w:pPr>
    </w:p>
    <w:p w:rsidR="005D4D67" w:rsidRPr="00AF2722" w:rsidRDefault="005D4D67" w:rsidP="00AF2722">
      <w:pPr>
        <w:pStyle w:val="11"/>
      </w:pPr>
      <w:bookmarkStart w:id="22" w:name="_Toc445990139"/>
      <w:r w:rsidRPr="00AF2722">
        <w:lastRenderedPageBreak/>
        <w:t>Практическая работа 10</w:t>
      </w:r>
      <w:bookmarkEnd w:id="22"/>
    </w:p>
    <w:p w:rsidR="005D4D67" w:rsidRPr="00AF2722" w:rsidRDefault="005D4D67" w:rsidP="00AF2722">
      <w:pPr>
        <w:pStyle w:val="11"/>
        <w:rPr>
          <w:rStyle w:val="FontStyle60"/>
          <w:sz w:val="28"/>
          <w:szCs w:val="28"/>
        </w:rPr>
      </w:pPr>
      <w:bookmarkStart w:id="23" w:name="_Toc445990140"/>
      <w:r w:rsidRPr="00AF2722">
        <w:t>Тема: Определение класса финансовой устойчивости. Оценка вероятности банкротства</w:t>
      </w:r>
      <w:bookmarkEnd w:id="23"/>
    </w:p>
    <w:p w:rsidR="005D4D67" w:rsidRPr="00AF2722" w:rsidRDefault="005D4D67" w:rsidP="00AF2722">
      <w:pPr>
        <w:spacing w:line="360" w:lineRule="auto"/>
        <w:jc w:val="both"/>
        <w:rPr>
          <w:sz w:val="28"/>
          <w:szCs w:val="28"/>
        </w:rPr>
      </w:pPr>
    </w:p>
    <w:p w:rsidR="005D4D67" w:rsidRPr="00AF2722" w:rsidRDefault="005D4D67" w:rsidP="00FF6926">
      <w:pPr>
        <w:spacing w:line="360" w:lineRule="auto"/>
        <w:ind w:firstLine="709"/>
        <w:jc w:val="both"/>
        <w:rPr>
          <w:sz w:val="28"/>
          <w:szCs w:val="28"/>
        </w:rPr>
      </w:pPr>
      <w:r w:rsidRPr="00AF2722">
        <w:rPr>
          <w:b/>
          <w:sz w:val="28"/>
          <w:szCs w:val="28"/>
        </w:rPr>
        <w:t>Цель</w:t>
      </w:r>
      <w:r w:rsidRPr="00AF2722">
        <w:rPr>
          <w:sz w:val="28"/>
          <w:szCs w:val="28"/>
        </w:rPr>
        <w:t>: оценить вероятность банкротства на исследуемом предприятии</w:t>
      </w:r>
    </w:p>
    <w:p w:rsidR="00FF6926" w:rsidRDefault="00FF6926" w:rsidP="00FF6926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F6926" w:rsidRPr="00B80E78" w:rsidRDefault="00FF6926" w:rsidP="00FF6926">
      <w:pPr>
        <w:tabs>
          <w:tab w:val="left" w:pos="1276"/>
          <w:tab w:val="left" w:pos="23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Средства обучения:</w:t>
      </w:r>
    </w:p>
    <w:p w:rsidR="00FF6926" w:rsidRPr="00B80E78" w:rsidRDefault="00FF6926" w:rsidP="00FF6926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ПЭВМ</w:t>
      </w:r>
    </w:p>
    <w:p w:rsidR="00FF6926" w:rsidRPr="00B80E78" w:rsidRDefault="00FF6926" w:rsidP="00FF6926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Прикладное программное обеспечение Мс</w:t>
      </w:r>
      <w:r w:rsidRPr="00B80E78">
        <w:rPr>
          <w:sz w:val="28"/>
          <w:szCs w:val="28"/>
          <w:lang w:val="en-US"/>
        </w:rPr>
        <w:t>Office</w:t>
      </w:r>
      <w:r w:rsidRPr="00B80E78">
        <w:rPr>
          <w:sz w:val="28"/>
          <w:szCs w:val="28"/>
        </w:rPr>
        <w:t xml:space="preserve">: </w:t>
      </w:r>
      <w:r w:rsidRPr="00B80E78">
        <w:rPr>
          <w:sz w:val="28"/>
          <w:szCs w:val="28"/>
          <w:lang w:val="en-US"/>
        </w:rPr>
        <w:t>McExcel</w:t>
      </w:r>
    </w:p>
    <w:p w:rsidR="00FF6926" w:rsidRPr="00B80E78" w:rsidRDefault="00FF6926" w:rsidP="00FF6926">
      <w:pPr>
        <w:pStyle w:val="a5"/>
        <w:numPr>
          <w:ilvl w:val="0"/>
          <w:numId w:val="31"/>
        </w:numPr>
        <w:tabs>
          <w:tab w:val="left" w:pos="127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0E78">
        <w:rPr>
          <w:sz w:val="28"/>
          <w:szCs w:val="28"/>
        </w:rPr>
        <w:t>Методические указания</w:t>
      </w:r>
    </w:p>
    <w:p w:rsidR="00FF6926" w:rsidRPr="00B80E78" w:rsidRDefault="00FF6926" w:rsidP="00FF6926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F6926" w:rsidRPr="00B80E78" w:rsidRDefault="00FF6926" w:rsidP="00FF6926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80E78">
        <w:rPr>
          <w:b/>
          <w:sz w:val="28"/>
          <w:szCs w:val="28"/>
        </w:rPr>
        <w:t>Содержание работы:</w:t>
      </w:r>
    </w:p>
    <w:p w:rsidR="00FF6926" w:rsidRDefault="00FF6926" w:rsidP="00FF692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D4D67" w:rsidRPr="00AF2722" w:rsidRDefault="005D4D67" w:rsidP="00AF2722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F2722">
        <w:rPr>
          <w:b/>
          <w:color w:val="000000"/>
          <w:sz w:val="28"/>
          <w:szCs w:val="28"/>
        </w:rPr>
        <w:t>Теоретическая часть</w:t>
      </w:r>
    </w:p>
    <w:p w:rsidR="005D4D67" w:rsidRPr="00AF2722" w:rsidRDefault="005D4D67" w:rsidP="00AF272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Банкротство-это подтвержденная документально неспособность субъекта хозяйствования платить по своим долговым обязательства и финансировать текущую основную деятельность из-за отсутствия средств .</w:t>
      </w:r>
    </w:p>
    <w:p w:rsidR="005D4D67" w:rsidRPr="00AF2722" w:rsidRDefault="005D4D67" w:rsidP="00AF272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 xml:space="preserve">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платежей. По истечении этого срока кредиторы получают право на обращение в арбитражный суд о признании предприятия-должника банкротом. </w:t>
      </w:r>
    </w:p>
    <w:p w:rsidR="005D4D67" w:rsidRPr="00AF2722" w:rsidRDefault="005D4D67" w:rsidP="00AF272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Предпосылки банкротства многообразны - это результат взаимодействия многочисленных факторов как внешнего, так и внутреннего характера. Их можно классифицировать следующим образом:</w:t>
      </w:r>
    </w:p>
    <w:p w:rsidR="005D4D67" w:rsidRPr="00AF2722" w:rsidRDefault="005D4D67" w:rsidP="00AF2722">
      <w:pPr>
        <w:numPr>
          <w:ilvl w:val="0"/>
          <w:numId w:val="21"/>
        </w:numPr>
        <w:tabs>
          <w:tab w:val="num" w:pos="540"/>
        </w:tabs>
        <w:spacing w:line="360" w:lineRule="auto"/>
        <w:ind w:hanging="2273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внешние факторы: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 xml:space="preserve">-  экономические - кризисное состояние экономики страны, общий спад производства, инфляция, нестабильность финансовой системы, рост цен на ресурсы, изменение конъюнктуры рынка, неплатежеспособность и банкротство партнеров; 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lastRenderedPageBreak/>
        <w:t>- политические - политическая нестабильность общества, внешнеэкономическая политики государства, разрыв экономических связей, потеря рынков сбыта, изменение условий экспорта и импорта и т.д.;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усилие международной конкуренции в связи с развитием научно-технического прогресса;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демографические - численность, состав народонаселения, уровень благосостояния народа, культурный уклад общества, определяющие размер и структуру потребностей и платежеспособный спрос населения на те или другие виды товаров или услуг.</w:t>
      </w:r>
    </w:p>
    <w:p w:rsidR="005D4D67" w:rsidRPr="00AF2722" w:rsidRDefault="005D4D67" w:rsidP="00AF2722">
      <w:pPr>
        <w:numPr>
          <w:ilvl w:val="0"/>
          <w:numId w:val="21"/>
        </w:numPr>
        <w:tabs>
          <w:tab w:val="num" w:pos="540"/>
        </w:tabs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внутренние факторы:</w:t>
      </w:r>
    </w:p>
    <w:p w:rsidR="005D4D67" w:rsidRPr="00AF2722" w:rsidRDefault="005D4D67" w:rsidP="00AF2722">
      <w:pPr>
        <w:tabs>
          <w:tab w:val="left" w:pos="900"/>
        </w:tabs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дефицит собственного оборотного капитала как следствие неэффективной производственно-коммерческой деятельности  или неэффективной инвестиционной политики;</w:t>
      </w:r>
    </w:p>
    <w:p w:rsidR="005D4D67" w:rsidRPr="00AF2722" w:rsidRDefault="005D4D67" w:rsidP="00AF2722">
      <w:pPr>
        <w:tabs>
          <w:tab w:val="left" w:pos="1080"/>
        </w:tabs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    низкий уровень техники, технологии и организации производства;</w:t>
      </w:r>
    </w:p>
    <w:p w:rsidR="005D4D67" w:rsidRPr="00AF2722" w:rsidRDefault="005D4D67" w:rsidP="00AF2722">
      <w:pPr>
        <w:tabs>
          <w:tab w:val="left" w:pos="1080"/>
        </w:tabs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 снижение эффективности использования производственных ресурсов предприятия, его производственной мощности;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  плохая клиентура предприятия, которая платит с опозданием или не платит вовсе по причине банкротства, что вынуждает предприятие самому залезать в долги. Так зарождается цепное банкротство;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 отсутствие сбыта из-за низкого уровня организации маркетинговой деятельности по изучению рынков сбыта продукции, формированию портфеля заказов, повышению качества и конкурентоспособности продукции, выработки ценовой политики;</w:t>
      </w:r>
    </w:p>
    <w:p w:rsidR="005D4D67" w:rsidRPr="00AF2722" w:rsidRDefault="005D4D67" w:rsidP="00AF2722">
      <w:pPr>
        <w:spacing w:line="360" w:lineRule="auto"/>
        <w:ind w:left="108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     и т.д.</w:t>
      </w:r>
    </w:p>
    <w:p w:rsidR="005D4D67" w:rsidRPr="00AF2722" w:rsidRDefault="005D4D67" w:rsidP="00AF272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 xml:space="preserve">В соответствии с действующим законодательством о банкротстве предприятий для диагностики их несостоятельности применяется ограниченный круг показателей: коэффициент текущей ликвидности, коэффициент обеспеченности собственным оборотным капиталом, коэффициент восстановления платежеспособности. Согласно действующим </w:t>
      </w:r>
      <w:r w:rsidRPr="00AF2722">
        <w:rPr>
          <w:bCs/>
          <w:sz w:val="28"/>
          <w:szCs w:val="28"/>
        </w:rPr>
        <w:lastRenderedPageBreak/>
        <w:t>правилам предприятия признается неплатежеспособным при наличии одного из следующих условий:</w:t>
      </w:r>
    </w:p>
    <w:p w:rsidR="005D4D67" w:rsidRPr="00AF2722" w:rsidRDefault="005D4D67" w:rsidP="00AF2722">
      <w:pPr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коэффициент текущей ликвидности на конец отчетного периода ниже нормативного значения для соответствующей отрасли;</w:t>
      </w:r>
    </w:p>
    <w:p w:rsidR="005D4D67" w:rsidRPr="00AF2722" w:rsidRDefault="005D4D67" w:rsidP="00AF2722">
      <w:pPr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>-  коэффициент обеспеченности предприятия собственными оборотными средствами на конец отчетного периода ниже нормативного значения для соответствующей отрасли;</w:t>
      </w:r>
    </w:p>
    <w:p w:rsidR="005D4D67" w:rsidRPr="00AF2722" w:rsidRDefault="005D4D67" w:rsidP="00AF2722">
      <w:pPr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 xml:space="preserve">-       коэффициент восстановления </w:t>
      </w:r>
      <w:r w:rsidRPr="00AF2722">
        <w:rPr>
          <w:bCs/>
          <w:sz w:val="28"/>
          <w:szCs w:val="28"/>
        </w:rPr>
        <w:sym w:font="Symbol" w:char="003C"/>
      </w:r>
      <w:r w:rsidRPr="00AF2722">
        <w:rPr>
          <w:bCs/>
          <w:sz w:val="28"/>
          <w:szCs w:val="28"/>
        </w:rPr>
        <w:t xml:space="preserve"> 1.</w:t>
      </w:r>
    </w:p>
    <w:p w:rsidR="005D4D67" w:rsidRPr="00AF2722" w:rsidRDefault="005D4D67" w:rsidP="00AF2722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F2722">
        <w:rPr>
          <w:bCs/>
          <w:sz w:val="28"/>
          <w:szCs w:val="28"/>
        </w:rPr>
        <w:t xml:space="preserve">Хотелось бы заметить, что нормативное значение принятых критериев не может быть одинаковым для разных отраслей экономики в виду различной структуры капитала. Они должны быть разнообразны для каждой отрасли и подотрасли. </w:t>
      </w: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F2722">
        <w:rPr>
          <w:color w:val="000000"/>
          <w:sz w:val="28"/>
          <w:szCs w:val="28"/>
        </w:rPr>
        <w:t>С выходом в 1998 г. Закона о несостоятельности (банкрот</w:t>
      </w:r>
      <w:r w:rsidRPr="00AF2722">
        <w:rPr>
          <w:color w:val="000000"/>
          <w:sz w:val="28"/>
          <w:szCs w:val="28"/>
        </w:rPr>
        <w:softHyphen/>
        <w:t>стве) Методическое положение по оценке финансового состо</w:t>
      </w:r>
      <w:r w:rsidRPr="00AF2722">
        <w:rPr>
          <w:color w:val="000000"/>
          <w:sz w:val="28"/>
          <w:szCs w:val="28"/>
        </w:rPr>
        <w:softHyphen/>
        <w:t>яния предприятий и установлению неудовлетворительной струк</w:t>
      </w:r>
      <w:r w:rsidRPr="00AF2722">
        <w:rPr>
          <w:color w:val="000000"/>
          <w:sz w:val="28"/>
          <w:szCs w:val="28"/>
        </w:rPr>
        <w:softHyphen/>
        <w:t>туры баланса (№ 31-р от 12 августа 1994 г.) не было отменено.</w:t>
      </w: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F2722">
        <w:rPr>
          <w:color w:val="000000"/>
          <w:sz w:val="28"/>
          <w:szCs w:val="28"/>
        </w:rPr>
        <w:t>Согласно этому Методическому положению оценка неудов</w:t>
      </w:r>
      <w:r w:rsidRPr="00AF2722">
        <w:rPr>
          <w:color w:val="000000"/>
          <w:sz w:val="28"/>
          <w:szCs w:val="28"/>
        </w:rPr>
        <w:softHyphen/>
        <w:t>летворительной структуры баланса проводится на основе трех показателей:</w:t>
      </w: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F2722">
        <w:rPr>
          <w:color w:val="000000"/>
          <w:sz w:val="28"/>
          <w:szCs w:val="28"/>
        </w:rPr>
        <w:t xml:space="preserve">*   коэффициента текущей ликвидности </w:t>
      </w:r>
      <w:r w:rsidRPr="00AF2722">
        <w:rPr>
          <w:i/>
          <w:iCs/>
          <w:color w:val="000000"/>
          <w:sz w:val="28"/>
          <w:szCs w:val="28"/>
        </w:rPr>
        <w:t>;</w:t>
      </w: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F2722">
        <w:rPr>
          <w:color w:val="000000"/>
          <w:sz w:val="28"/>
          <w:szCs w:val="28"/>
        </w:rPr>
        <w:t>*   коэффициента обеспеченности собственными средствами ;</w:t>
      </w:r>
    </w:p>
    <w:p w:rsidR="005D4D67" w:rsidRPr="00AF2722" w:rsidRDefault="005D4D67" w:rsidP="00AF2722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F2722">
        <w:rPr>
          <w:color w:val="000000"/>
          <w:sz w:val="28"/>
          <w:szCs w:val="28"/>
        </w:rPr>
        <w:t>* коэффициента восстановления (утраты) платежеспособно</w:t>
      </w:r>
      <w:r w:rsidRPr="00AF2722">
        <w:rPr>
          <w:color w:val="000000"/>
          <w:sz w:val="28"/>
          <w:szCs w:val="28"/>
        </w:rPr>
        <w:softHyphen/>
        <w:t>сти расчет которых представлен ниже .</w:t>
      </w:r>
    </w:p>
    <w:p w:rsidR="005D4D67" w:rsidRPr="00AF2722" w:rsidRDefault="005D4D67" w:rsidP="00AF2722">
      <w:pPr>
        <w:spacing w:line="360" w:lineRule="auto"/>
        <w:jc w:val="both"/>
        <w:rPr>
          <w:color w:val="000000"/>
          <w:sz w:val="28"/>
          <w:szCs w:val="28"/>
        </w:rPr>
      </w:pP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AF2722">
        <w:rPr>
          <w:b/>
          <w:bCs/>
          <w:color w:val="000000"/>
          <w:sz w:val="28"/>
          <w:szCs w:val="28"/>
        </w:rPr>
        <w:t>Оценка структуры баланса</w:t>
      </w: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8928" w:type="dxa"/>
        <w:tblLayout w:type="fixed"/>
        <w:tblLook w:val="0000"/>
      </w:tblPr>
      <w:tblGrid>
        <w:gridCol w:w="2628"/>
        <w:gridCol w:w="3240"/>
        <w:gridCol w:w="3060"/>
      </w:tblGrid>
      <w:tr w:rsidR="005D4D67" w:rsidRPr="00AF2722" w:rsidTr="0043743D">
        <w:tc>
          <w:tcPr>
            <w:tcW w:w="2628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2722">
              <w:rPr>
                <w:sz w:val="28"/>
                <w:szCs w:val="28"/>
              </w:rPr>
              <w:t>Коэффициент восстановления платежеспособности</w:t>
            </w:r>
          </w:p>
        </w:tc>
        <w:tc>
          <w:tcPr>
            <w:tcW w:w="3240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2722">
              <w:rPr>
                <w:position w:val="-24"/>
                <w:sz w:val="28"/>
                <w:szCs w:val="28"/>
              </w:rPr>
              <w:object w:dxaOrig="2740" w:dyaOrig="900">
                <v:shape id="_x0000_i1051" type="#_x0000_t75" style="width:136.8pt;height:44.25pt" o:ole="">
                  <v:imagedata r:id="rId92" o:title=""/>
                </v:shape>
                <o:OLEObject Type="Embed" ProgID="Equation.3" ShapeID="_x0000_i1051" DrawAspect="Content" ObjectID="_1557568847" r:id="rId93"/>
              </w:object>
            </w:r>
          </w:p>
        </w:tc>
        <w:tc>
          <w:tcPr>
            <w:tcW w:w="3060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D4D67" w:rsidRPr="00AF2722" w:rsidTr="0043743D">
        <w:tc>
          <w:tcPr>
            <w:tcW w:w="2628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2722">
              <w:rPr>
                <w:sz w:val="28"/>
                <w:szCs w:val="28"/>
              </w:rPr>
              <w:lastRenderedPageBreak/>
              <w:t>Коэффициент утраты платежеспособности</w:t>
            </w:r>
          </w:p>
        </w:tc>
        <w:tc>
          <w:tcPr>
            <w:tcW w:w="3240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2722">
              <w:rPr>
                <w:position w:val="-24"/>
                <w:sz w:val="28"/>
                <w:szCs w:val="28"/>
              </w:rPr>
              <w:object w:dxaOrig="2760" w:dyaOrig="900">
                <v:shape id="_x0000_i1052" type="#_x0000_t75" style="width:137.85pt;height:44.25pt" o:ole="">
                  <v:imagedata r:id="rId94" o:title=""/>
                </v:shape>
                <o:OLEObject Type="Embed" ProgID="Equation.3" ShapeID="_x0000_i1052" DrawAspect="Content" ObjectID="_1557568848" r:id="rId95"/>
              </w:object>
            </w:r>
          </w:p>
        </w:tc>
        <w:tc>
          <w:tcPr>
            <w:tcW w:w="3060" w:type="dxa"/>
            <w:vAlign w:val="center"/>
          </w:tcPr>
          <w:p w:rsidR="005D4D67" w:rsidRPr="00AF2722" w:rsidRDefault="005D4D67" w:rsidP="00AF27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5D4D67" w:rsidRPr="00AF2722" w:rsidRDefault="005D4D67" w:rsidP="00AF272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F2722">
        <w:rPr>
          <w:color w:val="000000"/>
          <w:sz w:val="28"/>
          <w:szCs w:val="28"/>
        </w:rPr>
        <w:t>Коэффициент восстановления платежеспособности рассчиты</w:t>
      </w:r>
      <w:r w:rsidRPr="00AF2722">
        <w:rPr>
          <w:color w:val="000000"/>
          <w:sz w:val="28"/>
          <w:szCs w:val="28"/>
        </w:rPr>
        <w:softHyphen/>
        <w:t>вается на период, равный 6 месяцам, а коэффициент утраты пла</w:t>
      </w:r>
      <w:r w:rsidRPr="00AF2722">
        <w:rPr>
          <w:color w:val="000000"/>
          <w:sz w:val="28"/>
          <w:szCs w:val="28"/>
        </w:rPr>
        <w:softHyphen/>
        <w:t xml:space="preserve">тежеспособности — на период 3 месяца. Если коэффициент </w:t>
      </w:r>
      <w:r w:rsidRPr="00AF2722">
        <w:rPr>
          <w:i/>
          <w:iCs/>
          <w:color w:val="000000"/>
          <w:sz w:val="28"/>
          <w:szCs w:val="28"/>
          <w:lang w:val="en-US"/>
        </w:rPr>
        <w:t>L</w:t>
      </w:r>
      <w:r w:rsidRPr="00AF2722">
        <w:rPr>
          <w:i/>
          <w:iCs/>
          <w:color w:val="000000"/>
          <w:sz w:val="28"/>
          <w:szCs w:val="28"/>
          <w:vertAlign w:val="subscript"/>
        </w:rPr>
        <w:t xml:space="preserve">в </w:t>
      </w:r>
      <w:r w:rsidRPr="00AF2722">
        <w:rPr>
          <w:color w:val="000000"/>
          <w:sz w:val="28"/>
          <w:szCs w:val="28"/>
        </w:rPr>
        <w:t>принимает значение меньше 1 (как в нашем примере), то это свидетельствует о том, что у организации в ближайшее время нет реальной возможности восстановить платежеспособность.</w:t>
      </w:r>
    </w:p>
    <w:p w:rsidR="005D4D67" w:rsidRPr="00AF2722" w:rsidRDefault="005D4D67" w:rsidP="00AF2722">
      <w:pPr>
        <w:spacing w:line="360" w:lineRule="auto"/>
        <w:jc w:val="both"/>
        <w:rPr>
          <w:color w:val="339966"/>
          <w:sz w:val="28"/>
          <w:szCs w:val="28"/>
        </w:rPr>
      </w:pP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Для оценки риска банкротства широко используется факторная модель Альтмана: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       Z=3,3К1+1,0К2+0,6К3+1,4К4+1,2К5,                                     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ab/>
        <w:t>где  К1- отношение прибыли до налогообложения к сумме активов,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К2- отношение выручки от реализации к сумме активов,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К3- отношение собственный капитал к заемному,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К4- отношение нераспределенной прибыль к сумме активов,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          К5- отношение собственного оборотного капитала к сумме активов.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Минимальное допустимое значение – 2,675.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Если значение Z &lt; 2,675, то это признак высокой вероятности банкротства, тогда как значение Z &gt; 2,675 и более свидетельствует о малой его вероятности. </w:t>
      </w:r>
    </w:p>
    <w:p w:rsidR="005D4D67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</w:p>
    <w:p w:rsidR="00FF6926" w:rsidRDefault="00FF6926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</w:p>
    <w:p w:rsidR="00FF6926" w:rsidRPr="00AF2722" w:rsidRDefault="00FF6926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</w:p>
    <w:p w:rsidR="005D4D67" w:rsidRDefault="005D4D67" w:rsidP="00AF2722">
      <w:pPr>
        <w:pStyle w:val="ad"/>
        <w:numPr>
          <w:ilvl w:val="0"/>
          <w:numId w:val="20"/>
        </w:numPr>
        <w:spacing w:after="0" w:line="360" w:lineRule="auto"/>
        <w:jc w:val="both"/>
        <w:rPr>
          <w:b/>
          <w:sz w:val="28"/>
          <w:szCs w:val="28"/>
        </w:rPr>
      </w:pPr>
      <w:r w:rsidRPr="00AF2722">
        <w:rPr>
          <w:b/>
          <w:sz w:val="28"/>
          <w:szCs w:val="28"/>
        </w:rPr>
        <w:lastRenderedPageBreak/>
        <w:t xml:space="preserve"> </w:t>
      </w:r>
      <w:r w:rsidR="00FF6926">
        <w:rPr>
          <w:b/>
          <w:sz w:val="28"/>
          <w:szCs w:val="28"/>
        </w:rPr>
        <w:t>Ход выполнения работы</w:t>
      </w:r>
    </w:p>
    <w:p w:rsidR="00FF6926" w:rsidRPr="00AF2722" w:rsidRDefault="00FF6926" w:rsidP="00FF6926">
      <w:pPr>
        <w:pStyle w:val="ad"/>
        <w:spacing w:after="0" w:line="360" w:lineRule="auto"/>
        <w:ind w:left="720"/>
        <w:jc w:val="both"/>
        <w:rPr>
          <w:b/>
          <w:sz w:val="28"/>
          <w:szCs w:val="28"/>
        </w:rPr>
      </w:pPr>
    </w:p>
    <w:p w:rsidR="005D4D67" w:rsidRPr="00AF2722" w:rsidRDefault="005D4D67" w:rsidP="00FF6926">
      <w:pPr>
        <w:pStyle w:val="ad"/>
        <w:spacing w:line="360" w:lineRule="auto"/>
        <w:ind w:firstLine="72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Рассчитать коэффициенты восстановления/утраты платежеспособности, сделать расчеты коэффициента Альтмана и заполнить таблицу</w:t>
      </w: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>Таблица  - Расчет коэффициента Альтмана</w:t>
      </w:r>
    </w:p>
    <w:tbl>
      <w:tblPr>
        <w:tblW w:w="9852" w:type="dxa"/>
        <w:tblInd w:w="103" w:type="dxa"/>
        <w:tblLayout w:type="fixed"/>
        <w:tblLook w:val="0000"/>
      </w:tblPr>
      <w:tblGrid>
        <w:gridCol w:w="1990"/>
        <w:gridCol w:w="1276"/>
        <w:gridCol w:w="1260"/>
        <w:gridCol w:w="1220"/>
        <w:gridCol w:w="1120"/>
        <w:gridCol w:w="1493"/>
        <w:gridCol w:w="1493"/>
      </w:tblGrid>
      <w:tr w:rsidR="00A71FCD" w:rsidRPr="00AF2722" w:rsidTr="00B70210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 xml:space="preserve">Показатели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Код строки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CD" w:rsidRPr="006C4AB1" w:rsidRDefault="00A71FCD" w:rsidP="006C4AB1">
            <w:pPr>
              <w:pStyle w:val="Style5"/>
              <w:widowControl/>
              <w:spacing w:line="240" w:lineRule="auto"/>
              <w:jc w:val="both"/>
              <w:rPr>
                <w:rStyle w:val="FontStyle60"/>
                <w:sz w:val="24"/>
                <w:szCs w:val="24"/>
              </w:rPr>
            </w:pPr>
            <w:r w:rsidRPr="006C4AB1">
              <w:rPr>
                <w:rStyle w:val="FontStyle60"/>
                <w:sz w:val="24"/>
                <w:szCs w:val="24"/>
              </w:rPr>
              <w:t>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1</w:t>
            </w:r>
            <w:r w:rsidRPr="006C4AB1">
              <w:rPr>
                <w:rStyle w:val="FontStyle60"/>
                <w:sz w:val="24"/>
                <w:szCs w:val="24"/>
              </w:rPr>
              <w:t xml:space="preserve"> г., </w:t>
            </w:r>
          </w:p>
          <w:p w:rsidR="00A71FCD" w:rsidRPr="006C4AB1" w:rsidRDefault="00A71FCD" w:rsidP="006C4AB1">
            <w:pPr>
              <w:pStyle w:val="Style5"/>
              <w:widowControl/>
              <w:spacing w:line="240" w:lineRule="auto"/>
              <w:jc w:val="both"/>
              <w:rPr>
                <w:rStyle w:val="FontStyle60"/>
                <w:sz w:val="24"/>
                <w:szCs w:val="24"/>
              </w:rPr>
            </w:pPr>
            <w:r w:rsidRPr="006C4AB1">
              <w:rPr>
                <w:rStyle w:val="FontStyle60"/>
                <w:sz w:val="24"/>
                <w:szCs w:val="24"/>
              </w:rPr>
              <w:t>тыс. руб.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CD" w:rsidRPr="006C4AB1" w:rsidRDefault="00A71FCD" w:rsidP="006C4AB1">
            <w:pPr>
              <w:pStyle w:val="Style5"/>
              <w:widowControl/>
              <w:spacing w:line="240" w:lineRule="auto"/>
              <w:jc w:val="both"/>
              <w:rPr>
                <w:rStyle w:val="FontStyle60"/>
                <w:sz w:val="24"/>
                <w:szCs w:val="24"/>
              </w:rPr>
            </w:pPr>
            <w:r w:rsidRPr="006C4AB1">
              <w:rPr>
                <w:rStyle w:val="FontStyle60"/>
                <w:sz w:val="24"/>
                <w:szCs w:val="24"/>
              </w:rPr>
              <w:t>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2</w:t>
            </w:r>
            <w:r w:rsidRPr="006C4AB1">
              <w:rPr>
                <w:rStyle w:val="FontStyle60"/>
                <w:sz w:val="24"/>
                <w:szCs w:val="24"/>
              </w:rPr>
              <w:t xml:space="preserve"> г.,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CD" w:rsidRPr="006C4AB1" w:rsidRDefault="00A71FCD" w:rsidP="006C4AB1">
            <w:pPr>
              <w:pStyle w:val="Style5"/>
              <w:widowControl/>
              <w:spacing w:line="240" w:lineRule="auto"/>
              <w:jc w:val="both"/>
              <w:rPr>
                <w:rStyle w:val="FontStyle60"/>
                <w:sz w:val="24"/>
                <w:szCs w:val="24"/>
              </w:rPr>
            </w:pPr>
            <w:r w:rsidRPr="006C4AB1">
              <w:rPr>
                <w:rStyle w:val="FontStyle60"/>
                <w:sz w:val="24"/>
                <w:szCs w:val="24"/>
              </w:rPr>
              <w:t>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3</w:t>
            </w:r>
            <w:r w:rsidRPr="006C4AB1">
              <w:rPr>
                <w:rStyle w:val="FontStyle60"/>
                <w:sz w:val="24"/>
                <w:szCs w:val="24"/>
              </w:rPr>
              <w:t xml:space="preserve"> г., тыс. руб.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FCD" w:rsidRPr="006C4AB1" w:rsidRDefault="00A71FCD" w:rsidP="006C4AB1">
            <w:pPr>
              <w:pStyle w:val="Style5"/>
              <w:spacing w:line="240" w:lineRule="auto"/>
              <w:jc w:val="both"/>
            </w:pPr>
            <w:r w:rsidRPr="006C4AB1">
              <w:rPr>
                <w:rStyle w:val="FontStyle60"/>
                <w:sz w:val="24"/>
                <w:szCs w:val="24"/>
              </w:rPr>
              <w:t>Отклонение 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 xml:space="preserve">2 </w:t>
            </w:r>
            <w:r w:rsidRPr="006C4AB1">
              <w:rPr>
                <w:rStyle w:val="FontStyle60"/>
                <w:sz w:val="24"/>
                <w:szCs w:val="24"/>
              </w:rPr>
              <w:t>года от 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1</w:t>
            </w:r>
            <w:r w:rsidRPr="006C4AB1">
              <w:rPr>
                <w:rStyle w:val="FontStyle60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pStyle w:val="Style5"/>
              <w:spacing w:line="240" w:lineRule="auto"/>
              <w:jc w:val="both"/>
            </w:pPr>
            <w:r w:rsidRPr="006C4AB1">
              <w:rPr>
                <w:rStyle w:val="FontStyle60"/>
                <w:sz w:val="24"/>
                <w:szCs w:val="24"/>
              </w:rPr>
              <w:t>Отклонение 20*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3</w:t>
            </w:r>
            <w:r w:rsidRPr="006C4AB1">
              <w:rPr>
                <w:rStyle w:val="FontStyle60"/>
                <w:sz w:val="24"/>
                <w:szCs w:val="24"/>
              </w:rPr>
              <w:t>года от 200*</w:t>
            </w:r>
            <w:r w:rsidRPr="006C4AB1">
              <w:rPr>
                <w:rStyle w:val="FontStyle60"/>
                <w:sz w:val="24"/>
                <w:szCs w:val="24"/>
                <w:vertAlign w:val="superscript"/>
              </w:rPr>
              <w:t>2</w:t>
            </w:r>
            <w:r w:rsidRPr="006C4AB1">
              <w:rPr>
                <w:rStyle w:val="FontStyle60"/>
                <w:sz w:val="24"/>
                <w:szCs w:val="24"/>
              </w:rPr>
              <w:t>года</w:t>
            </w: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Балансовая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Стр.2300 ф№2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Нераспределенная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Стр.2400 ф№2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Выручка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Стр.2110 ф№2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Сумма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Стр.1600 ф№1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Собственный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Стр.1300 ф№1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Собственные оборотные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Стр.1300-стр.1100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52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Привлеченный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Стр.1400+стр.1500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Ктл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К1=БП/ΣА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К2=В/ ΣА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К3=СК/ПК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К4=НП/ ΣА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FCD" w:rsidRPr="006C4AB1" w:rsidRDefault="00A71FCD" w:rsidP="006C4AB1">
            <w:pPr>
              <w:jc w:val="both"/>
            </w:pPr>
            <w:r w:rsidRPr="006C4AB1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К5-СОС/ ΣА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  <w:r w:rsidRPr="006C4AB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  <w:tr w:rsidR="00A71FCD" w:rsidRPr="00AF2722" w:rsidTr="00B70210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pStyle w:val="ad"/>
              <w:ind w:firstLine="426"/>
              <w:jc w:val="both"/>
            </w:pPr>
            <w:r w:rsidRPr="006C4AB1">
              <w:rPr>
                <w:lang w:val="en-US"/>
              </w:rPr>
              <w:t>Z</w:t>
            </w:r>
            <w:r w:rsidRPr="006C4AB1">
              <w:t xml:space="preserve">                  Z=3,3К1+1,0К2+0,6К3+1,4К4+1,2К5,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FCD" w:rsidRPr="006C4AB1" w:rsidRDefault="00A71FCD" w:rsidP="006C4AB1">
            <w:pPr>
              <w:jc w:val="both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FCD" w:rsidRPr="006C4AB1" w:rsidRDefault="00A71FCD" w:rsidP="006C4AB1">
            <w:pPr>
              <w:jc w:val="both"/>
            </w:pPr>
          </w:p>
        </w:tc>
      </w:tr>
    </w:tbl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</w:p>
    <w:p w:rsidR="005D4D67" w:rsidRPr="00AF2722" w:rsidRDefault="005D4D67" w:rsidP="00AF2722">
      <w:pPr>
        <w:pStyle w:val="ad"/>
        <w:spacing w:line="360" w:lineRule="auto"/>
        <w:ind w:firstLine="426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Выводы о предстоящем банкротстве/ или не банкротстве предприятия. </w:t>
      </w:r>
    </w:p>
    <w:p w:rsidR="006C4AB1" w:rsidRDefault="006C4AB1" w:rsidP="00AF2722">
      <w:pPr>
        <w:pStyle w:val="11"/>
      </w:pPr>
    </w:p>
    <w:p w:rsidR="006C4AB1" w:rsidRDefault="006C4AB1" w:rsidP="00AF2722">
      <w:pPr>
        <w:pStyle w:val="11"/>
      </w:pPr>
    </w:p>
    <w:p w:rsidR="006C4AB1" w:rsidRDefault="006C4AB1" w:rsidP="00AF2722">
      <w:pPr>
        <w:pStyle w:val="11"/>
      </w:pPr>
    </w:p>
    <w:p w:rsidR="00BA3FAC" w:rsidRDefault="00BA3FAC" w:rsidP="00AF2722">
      <w:pPr>
        <w:pStyle w:val="11"/>
      </w:pPr>
      <w:r>
        <w:lastRenderedPageBreak/>
        <w:t>ИТОГОВОЕ ТЕСТИРОВАНИЕ</w:t>
      </w:r>
    </w:p>
    <w:p w:rsidR="00BA3FAC" w:rsidRPr="006B09F0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6B09F0">
        <w:rPr>
          <w:b/>
          <w:bCs/>
          <w:sz w:val="28"/>
          <w:szCs w:val="28"/>
        </w:rPr>
        <w:t>1. Внутренний анализ бухгалтерской ( финансовой) отчетности проводится:</w:t>
      </w:r>
    </w:p>
    <w:p w:rsidR="00BA3FAC" w:rsidRPr="006B09F0" w:rsidRDefault="00BA3FAC" w:rsidP="00BA3FAC">
      <w:pPr>
        <w:jc w:val="both"/>
        <w:rPr>
          <w:bCs/>
          <w:sz w:val="28"/>
          <w:szCs w:val="28"/>
        </w:rPr>
      </w:pPr>
      <w:r w:rsidRPr="006B09F0">
        <w:rPr>
          <w:bCs/>
          <w:sz w:val="28"/>
          <w:szCs w:val="28"/>
        </w:rPr>
        <w:t>1. Службами предприятия</w:t>
      </w:r>
    </w:p>
    <w:p w:rsidR="00BA3FAC" w:rsidRPr="006B09F0" w:rsidRDefault="00BA3FAC" w:rsidP="00BA3FAC">
      <w:pPr>
        <w:jc w:val="both"/>
        <w:rPr>
          <w:sz w:val="28"/>
          <w:szCs w:val="28"/>
        </w:rPr>
      </w:pPr>
      <w:r w:rsidRPr="006B09F0">
        <w:rPr>
          <w:sz w:val="28"/>
          <w:szCs w:val="28"/>
        </w:rPr>
        <w:t>2. Инвесторами</w:t>
      </w:r>
    </w:p>
    <w:p w:rsidR="00BA3FAC" w:rsidRPr="006B09F0" w:rsidRDefault="00BA3FAC" w:rsidP="00BA3FAC">
      <w:pPr>
        <w:jc w:val="both"/>
        <w:rPr>
          <w:sz w:val="28"/>
          <w:szCs w:val="28"/>
        </w:rPr>
      </w:pPr>
      <w:r w:rsidRPr="006B09F0">
        <w:rPr>
          <w:sz w:val="28"/>
          <w:szCs w:val="28"/>
        </w:rPr>
        <w:t>3. Поставщиками материальных ресурсов</w:t>
      </w:r>
    </w:p>
    <w:p w:rsidR="00BA3FAC" w:rsidRPr="006B09F0" w:rsidRDefault="00BA3FAC" w:rsidP="00BA3FAC">
      <w:pPr>
        <w:jc w:val="both"/>
        <w:rPr>
          <w:sz w:val="28"/>
          <w:szCs w:val="28"/>
        </w:rPr>
      </w:pPr>
      <w:r w:rsidRPr="006B09F0">
        <w:rPr>
          <w:sz w:val="28"/>
          <w:szCs w:val="28"/>
        </w:rPr>
        <w:t>4. Поставщиками финансовых рес</w:t>
      </w:r>
      <w:r>
        <w:rPr>
          <w:sz w:val="28"/>
          <w:szCs w:val="28"/>
        </w:rPr>
        <w:t>урсов</w:t>
      </w: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2. Данные, необходимые для анализа дебиторской и кредиторской задолженности предприятия содержатся в следующих документах финансовой отчетности: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Бухгалтерский баланс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Отчет о прибылях и убытках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Отчет о движении капитала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4. Отчет о движении денежных средств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3. Вертикальный анализ финансовой отчетности проводится в целях: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Выявления удельного веса отдельных статей отчетности в итоговом показателе и последующего сравнения результата с данными предыдущего периода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Простого сравнения статей отчетности с данными предыдущих периодов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Расчета относительных отклонений показателей отчетности за ряд лет от уровня отчетного периода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4. Какие из нижеперечисленных форм бухгалтерской отчетности являются источниками информации о величине чистых активов организации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Бухгалтерский баланс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Отчет о прибылях и убытках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Отчет о движении капитала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4. Отчет о движении денежных средств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5. В бухгалтерском балансе организации основные средства отражаются по: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Первоначальной стоимости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Восстановительной стоимости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3. Остаточной стоимости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4. Рыночной стоимости</w:t>
      </w: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lastRenderedPageBreak/>
        <w:t>6. Для оценки степени реализуемости готовой продукции необходимо рассчитать показатели: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Рентабельности продаж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Оборачиваемости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Затрат на 1 рубль реализованной продукции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7. Показатель, характеризующий отношение дебиторской задолженности к выручке для организации А в прошлом году составлял 4%, а в отчетном году - 5.6%. Это будет свидетельствовать о: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Об улучшении расчетов с дебиторами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Об ухудшении расчетов с дебиторами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8. Для анализа наличия, состава и структуры основных средств организации могут быть использованы данные: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Бухгалтерского баланса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Отчета о движении капитала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3. Приложения к бухгалтерскому балансу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9. Для расчета коэффициента износа основных средств необходимо воспользоваться данными о стоимости основных средств, представленными: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В бухгалтерском балансе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В отчете о прибылях и убытках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3. В приложении к бухгалтерскому балансу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10. Источниками информации для анализа долгосрочных финансовых вложений являются: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Бухгалтерский баланс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Приложение к бухгалтерскому балансу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Отчет о движении денежных средств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11. Наличие нематериальных активов в бухгалтерском балансе организации будет свидетельствовать об: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Инвестиционной направленности деятельности организации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Инновационной направленности деятельности организации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12. При анализе структуры собственного капитала о способности организации наращивать средства, вложенные в активы, будет свидетельствовать: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lastRenderedPageBreak/>
        <w:t>1. Тендценция к увеличению инвестированного капитала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Тенденция к увеличению накопленного капитала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13. Для оценки качества прибыли организации используется коэффициент: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Показывающий долю чистого денежного потока в общей сумме чистой прибыли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Рентабельности активов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Оборачиваемости активов</w:t>
      </w: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14. Коэффициент платежеспособности за период для организации Х равен 1.03 .Это будет свидетельствовать о: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Возможности организации обеспечить выплаты денежных средств за счет остатка денежных средств на счетах, в кассе и их притоков за тот же период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Невозможности организации обеспечить выплаты денежных средств за счет остатка денежных средств на счетах, в кассе и их притоков за тот же период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15. Данные о расходах организации по обычным видам деятельности (в разрезе элементов затрат) представлены в: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Бухгалтерском балансе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Отчете о прибылях и убытках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3. Приложении к бухгалтерскому балансу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4. Отчете о движении денежных средств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16. В отчетном году прибыль от продаж организации выросла на 20%, а выручка от реализации на 15%.Рентабильность продаж при этом: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1. Увеличилась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2. Снизилась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Не изменилась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17. С позиции собственника наиболее важным является показатель: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Валовой прибыли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Чистой прибыли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Прибыли от продаж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4. Прибыли до налогообложения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18. Коэффициент, характеризующий удельный вес источников финансирования, которые организация может использовать в своей деятельности длительное время – это: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lastRenderedPageBreak/>
        <w:t>1. Коэффициент автономии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Коэффициент финансовой устойчивости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Коэффициент независимости</w:t>
      </w: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19. Доля собственного капитала в общей сумме источников финансирования деятельности организации составляет 55%, а удельный вес внеоборотных активов в имуществе составляет 65%. Можно ли говорить о финансовой устойчивости данной организации: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Да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Нет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</w:p>
    <w:p w:rsidR="00BA3FAC" w:rsidRPr="00293D4A" w:rsidRDefault="00BA3FAC" w:rsidP="00BA3FAC">
      <w:pPr>
        <w:spacing w:before="100" w:beforeAutospacing="1"/>
        <w:jc w:val="both"/>
        <w:outlineLvl w:val="1"/>
        <w:rPr>
          <w:b/>
          <w:bCs/>
          <w:sz w:val="28"/>
          <w:szCs w:val="28"/>
        </w:rPr>
      </w:pPr>
      <w:r w:rsidRPr="00293D4A">
        <w:rPr>
          <w:b/>
          <w:bCs/>
          <w:sz w:val="28"/>
          <w:szCs w:val="28"/>
        </w:rPr>
        <w:t>20. По данным отчета о прибылях и убытках выручка от продаж за отчетный период составила 100 т. руб. Среднегодовая стоимость имущества составляет 100 т.</w:t>
      </w:r>
      <w:r>
        <w:rPr>
          <w:b/>
          <w:bCs/>
          <w:sz w:val="28"/>
          <w:szCs w:val="28"/>
        </w:rPr>
        <w:t xml:space="preserve"> </w:t>
      </w:r>
      <w:r w:rsidRPr="00293D4A">
        <w:rPr>
          <w:b/>
          <w:bCs/>
          <w:sz w:val="28"/>
          <w:szCs w:val="28"/>
        </w:rPr>
        <w:t>руб. Для получения 10% - ной отдачи от совокупных активов необходимо обеспечит</w:t>
      </w:r>
      <w:r>
        <w:rPr>
          <w:b/>
          <w:bCs/>
          <w:sz w:val="28"/>
          <w:szCs w:val="28"/>
        </w:rPr>
        <w:t xml:space="preserve">ь </w:t>
      </w:r>
      <w:r w:rsidRPr="00293D4A">
        <w:rPr>
          <w:b/>
          <w:bCs/>
          <w:sz w:val="28"/>
          <w:szCs w:val="28"/>
        </w:rPr>
        <w:t>рентабельность на уровне: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1. 5%</w:t>
      </w:r>
    </w:p>
    <w:p w:rsidR="00BA3FAC" w:rsidRPr="00293D4A" w:rsidRDefault="00BA3FAC" w:rsidP="00BA3FAC">
      <w:pPr>
        <w:jc w:val="both"/>
        <w:rPr>
          <w:bCs/>
          <w:sz w:val="28"/>
          <w:szCs w:val="28"/>
        </w:rPr>
      </w:pPr>
      <w:r w:rsidRPr="00293D4A">
        <w:rPr>
          <w:bCs/>
          <w:sz w:val="28"/>
          <w:szCs w:val="28"/>
        </w:rPr>
        <w:t>2. 10%</w:t>
      </w:r>
    </w:p>
    <w:p w:rsidR="00BA3FAC" w:rsidRPr="00293D4A" w:rsidRDefault="00BA3FAC" w:rsidP="00BA3FAC">
      <w:pPr>
        <w:jc w:val="both"/>
        <w:rPr>
          <w:sz w:val="28"/>
          <w:szCs w:val="28"/>
        </w:rPr>
      </w:pPr>
      <w:r w:rsidRPr="00293D4A">
        <w:rPr>
          <w:sz w:val="28"/>
          <w:szCs w:val="28"/>
        </w:rPr>
        <w:t>3. 20%</w:t>
      </w:r>
    </w:p>
    <w:p w:rsidR="00BA3FAC" w:rsidRPr="00293D4A" w:rsidRDefault="00BA3FAC" w:rsidP="00BA3FAC">
      <w:pPr>
        <w:pStyle w:val="Default"/>
        <w:jc w:val="both"/>
        <w:rPr>
          <w:color w:val="auto"/>
          <w:sz w:val="28"/>
          <w:szCs w:val="28"/>
        </w:rPr>
      </w:pPr>
    </w:p>
    <w:p w:rsidR="00BA3FAC" w:rsidRPr="00293D4A" w:rsidRDefault="00BA3FAC" w:rsidP="00BA3FAC">
      <w:pPr>
        <w:pStyle w:val="Default"/>
        <w:jc w:val="both"/>
        <w:rPr>
          <w:color w:val="auto"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6C4AB1" w:rsidRDefault="006C4AB1" w:rsidP="00BA3FAC">
      <w:pPr>
        <w:pStyle w:val="Default"/>
        <w:jc w:val="both"/>
        <w:rPr>
          <w:b/>
          <w:bCs/>
          <w:sz w:val="28"/>
          <w:szCs w:val="28"/>
        </w:rPr>
      </w:pPr>
    </w:p>
    <w:p w:rsidR="00BA3FAC" w:rsidRPr="00BA6466" w:rsidRDefault="00BA3FAC" w:rsidP="006C4AB1">
      <w:pPr>
        <w:pStyle w:val="Default"/>
        <w:jc w:val="center"/>
        <w:rPr>
          <w:b/>
          <w:bCs/>
          <w:sz w:val="28"/>
          <w:szCs w:val="28"/>
        </w:rPr>
      </w:pPr>
      <w:r w:rsidRPr="00BA6466">
        <w:rPr>
          <w:b/>
          <w:bCs/>
          <w:sz w:val="28"/>
          <w:szCs w:val="28"/>
        </w:rPr>
        <w:lastRenderedPageBreak/>
        <w:t>СПИСОК РЕКОМЕНДОВАННОЙ ЛИТЕРАТУРЫ</w:t>
      </w:r>
    </w:p>
    <w:p w:rsidR="00BA3FAC" w:rsidRPr="00BA6466" w:rsidRDefault="00BA3FAC" w:rsidP="00BA3FAC">
      <w:pPr>
        <w:pStyle w:val="Default"/>
        <w:jc w:val="both"/>
        <w:rPr>
          <w:b/>
          <w:bCs/>
          <w:sz w:val="28"/>
          <w:szCs w:val="28"/>
        </w:rPr>
      </w:pPr>
    </w:p>
    <w:p w:rsidR="00BA3FAC" w:rsidRDefault="00BA3FAC" w:rsidP="00610041">
      <w:pPr>
        <w:pStyle w:val="Default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6C4AB1">
        <w:rPr>
          <w:sz w:val="28"/>
          <w:szCs w:val="28"/>
        </w:rPr>
        <w:t xml:space="preserve">Анализ финансовой отчетности: учеб. пособие для студентов, обучающихся по специальностям «Финансы и кредит», «Бухгалтерский учет, анализ и аудит»/ [Е.И.Бородина и др.]; под ред. О.В.Ефимовой и М.В.Мельник. – 4-е изд., испр. и доп. – М.: Издательство «Омега-Л»,2009. – 451 с. [Электронный ресурс– http://www.biblioclub. ru/78933_Analiz_finansovoi_otchetnosti_Uchebnoe_posobie.html] </w:t>
      </w:r>
    </w:p>
    <w:p w:rsidR="001D6D55" w:rsidRPr="006C4AB1" w:rsidRDefault="001D6D55" w:rsidP="00610041">
      <w:pPr>
        <w:pStyle w:val="Default"/>
        <w:spacing w:line="480" w:lineRule="auto"/>
        <w:ind w:left="426" w:hanging="426"/>
        <w:jc w:val="both"/>
        <w:rPr>
          <w:sz w:val="28"/>
          <w:szCs w:val="28"/>
        </w:rPr>
      </w:pPr>
    </w:p>
    <w:p w:rsidR="001D6D55" w:rsidRPr="001D6D55" w:rsidRDefault="00BA3FAC" w:rsidP="00610041">
      <w:pPr>
        <w:pStyle w:val="Default"/>
        <w:numPr>
          <w:ilvl w:val="0"/>
          <w:numId w:val="42"/>
        </w:numPr>
        <w:spacing w:after="12" w:line="480" w:lineRule="auto"/>
        <w:ind w:left="426" w:hanging="426"/>
        <w:jc w:val="both"/>
        <w:rPr>
          <w:sz w:val="28"/>
          <w:szCs w:val="28"/>
        </w:rPr>
      </w:pPr>
      <w:r w:rsidRPr="006C4AB1">
        <w:rPr>
          <w:sz w:val="28"/>
          <w:szCs w:val="28"/>
        </w:rPr>
        <w:t xml:space="preserve">Жулина Е.Г., Иванова Н.А. Анализ финансовой отчетности. Учебное пособие – М.: Издательско-торговая корпорация «Дашков и К», 2010. 268 с. </w:t>
      </w:r>
      <w:r w:rsidRPr="001D6D55">
        <w:rPr>
          <w:sz w:val="28"/>
          <w:szCs w:val="28"/>
        </w:rPr>
        <w:t>[Электронный ресурс</w:t>
      </w:r>
      <w:r w:rsidR="001D6D55" w:rsidRPr="001D6D55">
        <w:rPr>
          <w:sz w:val="28"/>
          <w:szCs w:val="28"/>
          <w:lang w:val="en-US"/>
        </w:rPr>
        <w:t>]</w:t>
      </w:r>
    </w:p>
    <w:p w:rsidR="00BA3FAC" w:rsidRDefault="00BA3FAC" w:rsidP="00610041">
      <w:pPr>
        <w:pStyle w:val="Default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6C4AB1">
        <w:rPr>
          <w:sz w:val="28"/>
          <w:szCs w:val="28"/>
        </w:rPr>
        <w:t>http://www.biblioclub.ru/78933_Analiz_finansovoi_otchetnosti_Uchebnoe_posobie.html] (дата обращения - 01.0</w:t>
      </w:r>
      <w:r w:rsidR="001D6D55">
        <w:rPr>
          <w:sz w:val="28"/>
          <w:szCs w:val="28"/>
        </w:rPr>
        <w:t>2</w:t>
      </w:r>
      <w:r w:rsidRPr="006C4AB1">
        <w:rPr>
          <w:sz w:val="28"/>
          <w:szCs w:val="28"/>
        </w:rPr>
        <w:t>.201</w:t>
      </w:r>
      <w:r w:rsidR="001D6D55">
        <w:rPr>
          <w:sz w:val="28"/>
          <w:szCs w:val="28"/>
        </w:rPr>
        <w:t>7</w:t>
      </w:r>
      <w:r w:rsidRPr="006C4AB1">
        <w:rPr>
          <w:sz w:val="28"/>
          <w:szCs w:val="28"/>
        </w:rPr>
        <w:t>г.)</w:t>
      </w:r>
    </w:p>
    <w:p w:rsidR="00610041" w:rsidRPr="006C4AB1" w:rsidRDefault="00610041" w:rsidP="00610041">
      <w:pPr>
        <w:pStyle w:val="Default"/>
        <w:spacing w:line="480" w:lineRule="auto"/>
        <w:ind w:left="426" w:hanging="426"/>
        <w:jc w:val="both"/>
        <w:rPr>
          <w:sz w:val="28"/>
          <w:szCs w:val="28"/>
        </w:rPr>
      </w:pPr>
    </w:p>
    <w:p w:rsidR="00BA3FAC" w:rsidRDefault="00BA3FAC" w:rsidP="00610041">
      <w:pPr>
        <w:pStyle w:val="Default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6C4AB1">
        <w:rPr>
          <w:sz w:val="28"/>
          <w:szCs w:val="28"/>
        </w:rPr>
        <w:t>Данилова Н.Ф., Сидорова Е.Ю. Экономический анализ деятельности предприятия [Электронный ресурс – http://www.biblioclub.ru/78876_Ekonomicheskii_analiz_deyatelnosti_ predpriyatiya_Kurs_lektsii.html]. (дата обращения - 01.0</w:t>
      </w:r>
      <w:r w:rsidR="001D6D55">
        <w:rPr>
          <w:sz w:val="28"/>
          <w:szCs w:val="28"/>
        </w:rPr>
        <w:t>2</w:t>
      </w:r>
      <w:r w:rsidRPr="006C4AB1">
        <w:rPr>
          <w:sz w:val="28"/>
          <w:szCs w:val="28"/>
        </w:rPr>
        <w:t>.201</w:t>
      </w:r>
      <w:r w:rsidR="001D6D55">
        <w:rPr>
          <w:sz w:val="28"/>
          <w:szCs w:val="28"/>
        </w:rPr>
        <w:t>7</w:t>
      </w:r>
      <w:r w:rsidRPr="006C4AB1">
        <w:rPr>
          <w:sz w:val="28"/>
          <w:szCs w:val="28"/>
        </w:rPr>
        <w:t>г.)</w:t>
      </w:r>
    </w:p>
    <w:p w:rsidR="00610041" w:rsidRPr="006C4AB1" w:rsidRDefault="00610041" w:rsidP="00610041">
      <w:pPr>
        <w:pStyle w:val="Default"/>
        <w:spacing w:line="480" w:lineRule="auto"/>
        <w:ind w:left="426" w:hanging="426"/>
        <w:jc w:val="both"/>
        <w:rPr>
          <w:sz w:val="28"/>
          <w:szCs w:val="28"/>
        </w:rPr>
      </w:pPr>
    </w:p>
    <w:p w:rsidR="00BA3FAC" w:rsidRPr="001D6D55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1D6D55">
        <w:rPr>
          <w:sz w:val="28"/>
          <w:szCs w:val="28"/>
        </w:rPr>
        <w:t>Донцова Л.В. Анализ финансовой отчетности: учебник / Л.В. Донцова, Н.А. Никифорова. – 4-е изд., перераб. и доп. – М.: Изда</w:t>
      </w:r>
      <w:r w:rsidRPr="001D6D55">
        <w:rPr>
          <w:sz w:val="28"/>
          <w:szCs w:val="28"/>
        </w:rPr>
        <w:softHyphen/>
        <w:t>тельство «Дело и Сервис», 2011. – 368 с.</w:t>
      </w:r>
    </w:p>
    <w:p w:rsidR="00BA3FAC" w:rsidRPr="001D6D55" w:rsidRDefault="00BA3FAC" w:rsidP="00610041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426"/>
        <w:jc w:val="both"/>
        <w:rPr>
          <w:bCs/>
          <w:sz w:val="28"/>
          <w:szCs w:val="28"/>
        </w:rPr>
      </w:pPr>
      <w:r w:rsidRPr="001D6D55">
        <w:rPr>
          <w:bCs/>
          <w:sz w:val="28"/>
          <w:szCs w:val="28"/>
        </w:rPr>
        <w:lastRenderedPageBreak/>
        <w:t>Дополнительные источники:</w:t>
      </w:r>
    </w:p>
    <w:p w:rsidR="001D6D55" w:rsidRPr="006C4AB1" w:rsidRDefault="001D6D55" w:rsidP="00610041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426" w:hanging="426"/>
        <w:jc w:val="both"/>
        <w:rPr>
          <w:bCs/>
          <w:sz w:val="28"/>
          <w:szCs w:val="28"/>
        </w:rPr>
      </w:pPr>
    </w:p>
    <w:p w:rsidR="00BA3FAC" w:rsidRPr="00610041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rStyle w:val="FontStyle32"/>
          <w:rFonts w:ascii="Times New Roman" w:hAnsi="Times New Roman" w:cs="Times New Roman"/>
          <w:b w:val="0"/>
          <w:bCs w:val="0"/>
          <w:sz w:val="28"/>
          <w:szCs w:val="28"/>
        </w:rPr>
      </w:pPr>
      <w:r w:rsidRPr="001D6D55">
        <w:rPr>
          <w:rStyle w:val="FontStyle32"/>
          <w:rFonts w:ascii="Times New Roman" w:hAnsi="Times New Roman" w:cs="Times New Roman"/>
          <w:b w:val="0"/>
          <w:sz w:val="28"/>
          <w:szCs w:val="28"/>
        </w:rPr>
        <w:t>Балабанов И.Т. Основы финансового менеджмента. М: Финансы и статистика, 2010. – 289 с.</w:t>
      </w:r>
    </w:p>
    <w:p w:rsidR="00610041" w:rsidRPr="001D6D55" w:rsidRDefault="00610041" w:rsidP="00610041">
      <w:pPr>
        <w:pStyle w:val="a5"/>
        <w:spacing w:line="480" w:lineRule="auto"/>
        <w:ind w:left="426"/>
        <w:jc w:val="both"/>
        <w:rPr>
          <w:rStyle w:val="FontStyle3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3FAC" w:rsidRPr="00610041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rStyle w:val="FontStyle32"/>
          <w:rFonts w:ascii="Times New Roman" w:hAnsi="Times New Roman" w:cs="Times New Roman"/>
          <w:b w:val="0"/>
          <w:bCs w:val="0"/>
          <w:sz w:val="28"/>
          <w:szCs w:val="28"/>
        </w:rPr>
      </w:pPr>
      <w:r w:rsidRPr="001D6D55">
        <w:rPr>
          <w:rStyle w:val="FontStyle32"/>
          <w:rFonts w:ascii="Times New Roman" w:hAnsi="Times New Roman" w:cs="Times New Roman"/>
          <w:b w:val="0"/>
          <w:sz w:val="28"/>
          <w:szCs w:val="28"/>
        </w:rPr>
        <w:t>Донцова Л.В., Никифорова Н.А. Состояние и анализ годовой бухгалтерской отчетности. - М.:, ДИС, 2012. - 326с.</w:t>
      </w:r>
    </w:p>
    <w:p w:rsidR="00610041" w:rsidRPr="00610041" w:rsidRDefault="00610041" w:rsidP="00610041">
      <w:pPr>
        <w:pStyle w:val="a5"/>
        <w:rPr>
          <w:rStyle w:val="FontStyle3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3FAC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color w:val="000000"/>
          <w:sz w:val="28"/>
          <w:szCs w:val="28"/>
        </w:rPr>
      </w:pPr>
      <w:r w:rsidRPr="001D6D55">
        <w:rPr>
          <w:color w:val="000000"/>
          <w:sz w:val="28"/>
          <w:szCs w:val="28"/>
        </w:rPr>
        <w:t>Кондраков Н.П.  Бухгалтерский учет: Учебное пособие. – 5-е изд., перераб. и доп. – М.: ИНФА – М , 2012 . – 640 с.</w:t>
      </w:r>
    </w:p>
    <w:p w:rsidR="00610041" w:rsidRPr="00610041" w:rsidRDefault="00610041" w:rsidP="00610041">
      <w:pPr>
        <w:pStyle w:val="a5"/>
        <w:rPr>
          <w:color w:val="000000"/>
          <w:sz w:val="28"/>
          <w:szCs w:val="28"/>
        </w:rPr>
      </w:pPr>
    </w:p>
    <w:p w:rsidR="00BA3FAC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1D6D55">
        <w:rPr>
          <w:sz w:val="28"/>
          <w:szCs w:val="28"/>
        </w:rPr>
        <w:t xml:space="preserve">Кирьянова З.В., Седова Е.И.  Анализ финансовой отчетности: учебник.- М.: Юрайт, 2011. -  426с. </w:t>
      </w:r>
    </w:p>
    <w:p w:rsidR="00610041" w:rsidRPr="00610041" w:rsidRDefault="00610041" w:rsidP="00610041">
      <w:pPr>
        <w:pStyle w:val="a5"/>
        <w:rPr>
          <w:sz w:val="28"/>
          <w:szCs w:val="28"/>
        </w:rPr>
      </w:pPr>
    </w:p>
    <w:p w:rsidR="00BA3FAC" w:rsidRPr="001D6D55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color w:val="000000"/>
          <w:sz w:val="28"/>
          <w:szCs w:val="28"/>
        </w:rPr>
      </w:pPr>
      <w:r w:rsidRPr="001D6D55">
        <w:rPr>
          <w:sz w:val="28"/>
          <w:szCs w:val="28"/>
        </w:rPr>
        <w:t xml:space="preserve">Турманидзе Т.У. Анализ и диагностика финансово-хозяйственной деятельности предприятия: учебник. - М.: Экономика, 2011. - 479с. </w:t>
      </w:r>
    </w:p>
    <w:p w:rsidR="001D6D55" w:rsidRDefault="001D6D55" w:rsidP="00610041">
      <w:pPr>
        <w:pStyle w:val="a5"/>
        <w:keepNext/>
        <w:tabs>
          <w:tab w:val="left" w:pos="2394"/>
        </w:tabs>
        <w:spacing w:line="480" w:lineRule="auto"/>
        <w:ind w:left="426" w:hanging="426"/>
        <w:jc w:val="both"/>
        <w:rPr>
          <w:sz w:val="28"/>
          <w:szCs w:val="28"/>
        </w:rPr>
      </w:pPr>
    </w:p>
    <w:p w:rsidR="00BA3FAC" w:rsidRPr="001D6D55" w:rsidRDefault="00BA3FAC" w:rsidP="00610041">
      <w:pPr>
        <w:pStyle w:val="a5"/>
        <w:keepNext/>
        <w:tabs>
          <w:tab w:val="left" w:pos="2394"/>
        </w:tabs>
        <w:spacing w:line="480" w:lineRule="auto"/>
        <w:ind w:left="426"/>
        <w:jc w:val="both"/>
        <w:rPr>
          <w:sz w:val="28"/>
          <w:szCs w:val="28"/>
        </w:rPr>
      </w:pPr>
      <w:r w:rsidRPr="001D6D55">
        <w:rPr>
          <w:sz w:val="28"/>
          <w:szCs w:val="28"/>
        </w:rPr>
        <w:t>Интернет - ресурсы:</w:t>
      </w:r>
    </w:p>
    <w:p w:rsidR="00BA3FAC" w:rsidRPr="001D6D55" w:rsidRDefault="00BA3FAC" w:rsidP="00610041">
      <w:pPr>
        <w:pStyle w:val="a5"/>
        <w:numPr>
          <w:ilvl w:val="0"/>
          <w:numId w:val="42"/>
        </w:numPr>
        <w:spacing w:line="480" w:lineRule="auto"/>
        <w:ind w:left="426" w:hanging="426"/>
        <w:jc w:val="both"/>
        <w:rPr>
          <w:sz w:val="28"/>
          <w:szCs w:val="28"/>
        </w:rPr>
      </w:pPr>
      <w:r w:rsidRPr="001D6D55">
        <w:rPr>
          <w:sz w:val="28"/>
          <w:szCs w:val="28"/>
        </w:rPr>
        <w:t>http:  www. с</w:t>
      </w:r>
      <w:r w:rsidRPr="001D6D55">
        <w:rPr>
          <w:sz w:val="28"/>
          <w:szCs w:val="28"/>
          <w:lang w:val="en-US"/>
        </w:rPr>
        <w:t>onsultant</w:t>
      </w:r>
      <w:r w:rsidRPr="001D6D55">
        <w:rPr>
          <w:sz w:val="28"/>
          <w:szCs w:val="28"/>
        </w:rPr>
        <w:t xml:space="preserve">. </w:t>
      </w:r>
      <w:r w:rsidRPr="001D6D55">
        <w:rPr>
          <w:sz w:val="28"/>
          <w:szCs w:val="28"/>
          <w:lang w:val="en-US"/>
        </w:rPr>
        <w:t>r</w:t>
      </w:r>
      <w:r w:rsidRPr="001D6D55">
        <w:rPr>
          <w:sz w:val="28"/>
          <w:szCs w:val="28"/>
        </w:rPr>
        <w:t>u  - Официальный сайт компании «КонсультантПлюс» (дата обращения 0</w:t>
      </w:r>
      <w:r w:rsidR="001D6D55" w:rsidRPr="001D6D55">
        <w:rPr>
          <w:sz w:val="28"/>
          <w:szCs w:val="28"/>
        </w:rPr>
        <w:t>3</w:t>
      </w:r>
      <w:r w:rsidRPr="001D6D55">
        <w:rPr>
          <w:sz w:val="28"/>
          <w:szCs w:val="28"/>
        </w:rPr>
        <w:t>.09.201</w:t>
      </w:r>
      <w:r w:rsidR="001D6D55" w:rsidRPr="001D6D55">
        <w:rPr>
          <w:sz w:val="28"/>
          <w:szCs w:val="28"/>
        </w:rPr>
        <w:t>6</w:t>
      </w:r>
      <w:r w:rsidRPr="001D6D55">
        <w:rPr>
          <w:sz w:val="28"/>
          <w:szCs w:val="28"/>
        </w:rPr>
        <w:t>)</w:t>
      </w:r>
    </w:p>
    <w:p w:rsidR="00BA3FAC" w:rsidRPr="006C4AB1" w:rsidRDefault="00BA3FAC" w:rsidP="00610041">
      <w:pPr>
        <w:pStyle w:val="1"/>
        <w:keepNext w:val="0"/>
        <w:widowControl w:val="0"/>
        <w:numPr>
          <w:ilvl w:val="0"/>
          <w:numId w:val="42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</w:rPr>
      </w:pPr>
      <w:r w:rsidRPr="006C4AB1">
        <w:rPr>
          <w:rFonts w:ascii="Times New Roman" w:hAnsi="Times New Roman" w:cs="Times New Roman"/>
          <w:b w:val="0"/>
          <w:color w:val="auto"/>
        </w:rPr>
        <w:t xml:space="preserve">http:  </w:t>
      </w:r>
      <w:hyperlink r:id="rId96" w:tgtFrame="_blank" w:history="1">
        <w:r w:rsidRPr="006C4AB1">
          <w:rPr>
            <w:rStyle w:val="ac"/>
            <w:rFonts w:ascii="Times New Roman" w:hAnsi="Times New Roman" w:cs="Times New Roman"/>
            <w:b w:val="0"/>
            <w:color w:val="auto"/>
          </w:rPr>
          <w:t>www.glavbuh.net</w:t>
        </w:r>
      </w:hyperlink>
      <w:r w:rsidRPr="006C4AB1">
        <w:rPr>
          <w:rFonts w:ascii="Times New Roman" w:hAnsi="Times New Roman" w:cs="Times New Roman"/>
          <w:b w:val="0"/>
          <w:color w:val="auto"/>
        </w:rPr>
        <w:t xml:space="preserve">  - сайт журнала по налогообложению и бухучету «Главбух»  (дата обращения 0</w:t>
      </w:r>
      <w:r w:rsidR="001D6D55">
        <w:rPr>
          <w:rFonts w:ascii="Times New Roman" w:hAnsi="Times New Roman" w:cs="Times New Roman"/>
          <w:b w:val="0"/>
          <w:color w:val="auto"/>
        </w:rPr>
        <w:t>3</w:t>
      </w:r>
      <w:r w:rsidRPr="006C4AB1">
        <w:rPr>
          <w:rFonts w:ascii="Times New Roman" w:hAnsi="Times New Roman" w:cs="Times New Roman"/>
          <w:b w:val="0"/>
          <w:color w:val="auto"/>
        </w:rPr>
        <w:t>.09.201</w:t>
      </w:r>
      <w:r w:rsidR="001D6D55">
        <w:rPr>
          <w:rFonts w:ascii="Times New Roman" w:hAnsi="Times New Roman" w:cs="Times New Roman"/>
          <w:b w:val="0"/>
          <w:color w:val="auto"/>
        </w:rPr>
        <w:t>6</w:t>
      </w:r>
      <w:r w:rsidRPr="006C4AB1">
        <w:rPr>
          <w:rFonts w:ascii="Times New Roman" w:hAnsi="Times New Roman" w:cs="Times New Roman"/>
          <w:b w:val="0"/>
          <w:color w:val="auto"/>
        </w:rPr>
        <w:t>г.)</w:t>
      </w:r>
    </w:p>
    <w:p w:rsidR="00BA3FAC" w:rsidRPr="006C4AB1" w:rsidRDefault="00BA3FAC" w:rsidP="00610041">
      <w:pPr>
        <w:pStyle w:val="1"/>
        <w:keepNext w:val="0"/>
        <w:widowControl w:val="0"/>
        <w:numPr>
          <w:ilvl w:val="0"/>
          <w:numId w:val="42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</w:rPr>
      </w:pPr>
      <w:r w:rsidRPr="006C4AB1">
        <w:rPr>
          <w:rFonts w:ascii="Times New Roman" w:hAnsi="Times New Roman" w:cs="Times New Roman"/>
          <w:b w:val="0"/>
          <w:color w:val="auto"/>
        </w:rPr>
        <w:lastRenderedPageBreak/>
        <w:t xml:space="preserve">http:  </w:t>
      </w:r>
      <w:r w:rsidRPr="006C4AB1">
        <w:rPr>
          <w:rFonts w:ascii="Times New Roman" w:hAnsi="Times New Roman" w:cs="Times New Roman"/>
          <w:b w:val="0"/>
          <w:color w:val="auto"/>
          <w:lang w:val="en-US"/>
        </w:rPr>
        <w:t>www</w:t>
      </w:r>
      <w:r w:rsidRPr="006C4AB1">
        <w:rPr>
          <w:rFonts w:ascii="Times New Roman" w:hAnsi="Times New Roman" w:cs="Times New Roman"/>
          <w:b w:val="0"/>
          <w:color w:val="auto"/>
        </w:rPr>
        <w:t>.</w:t>
      </w:r>
      <w:r w:rsidRPr="006C4AB1">
        <w:rPr>
          <w:rFonts w:ascii="Times New Roman" w:hAnsi="Times New Roman" w:cs="Times New Roman"/>
          <w:b w:val="0"/>
          <w:bCs w:val="0"/>
          <w:color w:val="auto"/>
        </w:rPr>
        <w:t>Buhgalteria.ru</w:t>
      </w:r>
      <w:r w:rsidRPr="006C4AB1">
        <w:rPr>
          <w:rFonts w:ascii="Times New Roman" w:hAnsi="Times New Roman" w:cs="Times New Roman"/>
          <w:b w:val="0"/>
          <w:color w:val="auto"/>
        </w:rPr>
        <w:t xml:space="preserve">   - Информационно-аналитическое электронное издание в области </w:t>
      </w:r>
      <w:r w:rsidRPr="006C4AB1">
        <w:rPr>
          <w:rFonts w:ascii="Times New Roman" w:hAnsi="Times New Roman" w:cs="Times New Roman"/>
          <w:b w:val="0"/>
          <w:bCs w:val="0"/>
          <w:color w:val="auto"/>
        </w:rPr>
        <w:t>бухгалтерского</w:t>
      </w:r>
      <w:r w:rsidRPr="006C4AB1">
        <w:rPr>
          <w:rFonts w:ascii="Times New Roman" w:hAnsi="Times New Roman" w:cs="Times New Roman"/>
          <w:b w:val="0"/>
          <w:color w:val="auto"/>
        </w:rPr>
        <w:t xml:space="preserve"> </w:t>
      </w:r>
      <w:r w:rsidRPr="006C4AB1">
        <w:rPr>
          <w:rFonts w:ascii="Times New Roman" w:hAnsi="Times New Roman" w:cs="Times New Roman"/>
          <w:b w:val="0"/>
          <w:bCs w:val="0"/>
          <w:color w:val="auto"/>
        </w:rPr>
        <w:t>учета</w:t>
      </w:r>
      <w:r w:rsidRPr="006C4AB1">
        <w:rPr>
          <w:rFonts w:ascii="Times New Roman" w:hAnsi="Times New Roman" w:cs="Times New Roman"/>
          <w:b w:val="0"/>
          <w:color w:val="auto"/>
        </w:rPr>
        <w:t xml:space="preserve"> и налогообложения (дата обращения 0</w:t>
      </w:r>
      <w:r w:rsidR="001D6D55">
        <w:rPr>
          <w:rFonts w:ascii="Times New Roman" w:hAnsi="Times New Roman" w:cs="Times New Roman"/>
          <w:b w:val="0"/>
          <w:color w:val="auto"/>
        </w:rPr>
        <w:t>3</w:t>
      </w:r>
      <w:r w:rsidRPr="006C4AB1">
        <w:rPr>
          <w:rFonts w:ascii="Times New Roman" w:hAnsi="Times New Roman" w:cs="Times New Roman"/>
          <w:b w:val="0"/>
          <w:color w:val="auto"/>
        </w:rPr>
        <w:t>.09.201</w:t>
      </w:r>
      <w:r w:rsidR="001D6D55">
        <w:rPr>
          <w:rFonts w:ascii="Times New Roman" w:hAnsi="Times New Roman" w:cs="Times New Roman"/>
          <w:b w:val="0"/>
          <w:color w:val="auto"/>
        </w:rPr>
        <w:t>6</w:t>
      </w:r>
      <w:r w:rsidRPr="006C4AB1">
        <w:rPr>
          <w:rFonts w:ascii="Times New Roman" w:hAnsi="Times New Roman" w:cs="Times New Roman"/>
          <w:b w:val="0"/>
          <w:color w:val="auto"/>
        </w:rPr>
        <w:t>г.)</w:t>
      </w:r>
    </w:p>
    <w:p w:rsidR="00BA3FAC" w:rsidRPr="00BA6466" w:rsidRDefault="00BA3FAC" w:rsidP="00BA3FAC">
      <w:pPr>
        <w:pStyle w:val="Default"/>
        <w:spacing w:line="360" w:lineRule="auto"/>
        <w:jc w:val="both"/>
        <w:rPr>
          <w:sz w:val="28"/>
          <w:szCs w:val="28"/>
        </w:rPr>
      </w:pPr>
    </w:p>
    <w:p w:rsidR="005D4D67" w:rsidRDefault="005D4D67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013ACE" w:rsidRDefault="00013ACE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610041" w:rsidRDefault="00610041" w:rsidP="005D4D67"/>
    <w:p w:rsidR="00013ACE" w:rsidRDefault="00013ACE" w:rsidP="005D4D67"/>
    <w:p w:rsidR="00013ACE" w:rsidRDefault="00013ACE" w:rsidP="005D4D67"/>
    <w:p w:rsidR="00013ACE" w:rsidRDefault="00013ACE" w:rsidP="005D4D67"/>
    <w:p w:rsidR="00D253B3" w:rsidRDefault="00D253B3" w:rsidP="00AF2722">
      <w:pPr>
        <w:pStyle w:val="11"/>
      </w:pPr>
      <w:bookmarkStart w:id="24" w:name="_Toc445990141"/>
      <w:r>
        <w:lastRenderedPageBreak/>
        <w:t>Приложения</w:t>
      </w:r>
      <w:bookmarkEnd w:id="24"/>
    </w:p>
    <w:p w:rsidR="00013ACE" w:rsidRDefault="00013ACE" w:rsidP="00973F9E">
      <w:pPr>
        <w:jc w:val="right"/>
      </w:pPr>
      <w:r>
        <w:t>Приложение 1</w:t>
      </w:r>
    </w:p>
    <w:p w:rsidR="00013ACE" w:rsidRDefault="00013ACE" w:rsidP="005D4D67"/>
    <w:p w:rsidR="00973F9E" w:rsidRDefault="00973F9E" w:rsidP="00973F9E">
      <w:pPr>
        <w:pStyle w:val="Style37"/>
        <w:widowControl/>
        <w:ind w:left="2534" w:right="2530" w:firstLine="0"/>
        <w:jc w:val="center"/>
        <w:rPr>
          <w:rStyle w:val="FontStyle60"/>
        </w:rPr>
      </w:pPr>
    </w:p>
    <w:p w:rsidR="00973F9E" w:rsidRDefault="00973F9E" w:rsidP="00973F9E">
      <w:pPr>
        <w:pStyle w:val="Style37"/>
        <w:widowControl/>
        <w:ind w:left="2534" w:right="2530" w:firstLine="0"/>
        <w:jc w:val="center"/>
        <w:rPr>
          <w:rStyle w:val="FontStyle60"/>
        </w:rPr>
      </w:pPr>
    </w:p>
    <w:p w:rsidR="00973F9E" w:rsidRDefault="00973F9E" w:rsidP="00973F9E">
      <w:pPr>
        <w:pStyle w:val="Style37"/>
        <w:widowControl/>
        <w:ind w:left="2534" w:right="2530" w:firstLine="0"/>
        <w:jc w:val="center"/>
        <w:rPr>
          <w:rStyle w:val="FontStyle60"/>
        </w:rPr>
      </w:pPr>
      <w:r>
        <w:rPr>
          <w:rStyle w:val="FontStyle60"/>
        </w:rPr>
        <w:t>Данные бухгалтерского баланса ООО «******************»                                    за период 200</w:t>
      </w:r>
      <w:r w:rsidRPr="00973F9E">
        <w:rPr>
          <w:rStyle w:val="FontStyle60"/>
          <w:vertAlign w:val="superscript"/>
        </w:rPr>
        <w:t>*1</w:t>
      </w:r>
      <w:r>
        <w:rPr>
          <w:rStyle w:val="FontStyle60"/>
        </w:rPr>
        <w:t xml:space="preserve"> -200</w:t>
      </w:r>
      <w:r w:rsidRPr="00973F9E">
        <w:rPr>
          <w:rStyle w:val="FontStyle60"/>
          <w:vertAlign w:val="superscript"/>
        </w:rPr>
        <w:t>*</w:t>
      </w:r>
      <w:r>
        <w:rPr>
          <w:rStyle w:val="FontStyle60"/>
          <w:vertAlign w:val="superscript"/>
        </w:rPr>
        <w:t>3</w:t>
      </w:r>
      <w:r>
        <w:rPr>
          <w:rStyle w:val="FontStyle60"/>
        </w:rPr>
        <w:t xml:space="preserve">  годы, тыс. руб.</w:t>
      </w:r>
    </w:p>
    <w:p w:rsidR="00973F9E" w:rsidRDefault="00973F9E" w:rsidP="00973F9E">
      <w:pPr>
        <w:spacing w:after="283" w:line="1" w:lineRule="exact"/>
        <w:rPr>
          <w:sz w:val="2"/>
          <w:szCs w:val="2"/>
        </w:rPr>
      </w:pPr>
    </w:p>
    <w:tbl>
      <w:tblPr>
        <w:tblW w:w="100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11"/>
        <w:gridCol w:w="1243"/>
        <w:gridCol w:w="941"/>
        <w:gridCol w:w="1205"/>
        <w:gridCol w:w="1022"/>
      </w:tblGrid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2376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Актив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9E" w:rsidRDefault="00973F9E" w:rsidP="00973F9E">
            <w:pPr>
              <w:pStyle w:val="Style35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Код показателя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22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АКТИВ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1454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I. Внеоборотные активы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Основные средства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44470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46666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43450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Незавершенное строительство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1160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826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752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203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Отложенные налоговые активы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по разделу I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45321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47443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43678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3168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II. Оборотные активы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DA3C6F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 xml:space="preserve">Запасы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27865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29387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41814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9E" w:rsidRDefault="00973F9E" w:rsidP="006B06BA">
            <w:pPr>
              <w:pStyle w:val="Style35"/>
              <w:widowControl/>
              <w:ind w:right="1627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Налог на добавленную стоимость по приобретенным ценностям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</w:t>
            </w:r>
            <w:r w:rsidR="00973F9E">
              <w:rPr>
                <w:rStyle w:val="FontStyle60"/>
              </w:rPr>
              <w:t>220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4458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3687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2608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9E" w:rsidRDefault="00973F9E" w:rsidP="002866C5">
            <w:pPr>
              <w:pStyle w:val="Style35"/>
              <w:widowControl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 xml:space="preserve">Дебиторская задолженность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1230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14497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19196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9378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Ф</w:t>
            </w:r>
            <w:r w:rsidR="00973F9E">
              <w:rPr>
                <w:rStyle w:val="FontStyle60"/>
              </w:rPr>
              <w:t>инансовые вложения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1240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833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-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Денежные средства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2866C5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1272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Прочие оборотные активы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1260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rPr>
                <w:rStyle w:val="FontStyle58"/>
              </w:rPr>
            </w:pPr>
            <w:r>
              <w:rPr>
                <w:rStyle w:val="FontStyle58"/>
              </w:rPr>
              <w:t>ИТОГО по разделу II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47907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52520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55072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ind w:left="2174"/>
              <w:rPr>
                <w:rStyle w:val="FontStyle58"/>
              </w:rPr>
            </w:pPr>
            <w:r>
              <w:rPr>
                <w:rStyle w:val="FontStyle58"/>
              </w:rPr>
              <w:t>БАЛАНС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1600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93228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99963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98750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2198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ПАССИВ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1555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III. Капитал и резервы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Уставный капитал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1310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Добавочный капитал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1350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Нераспределенная прибыль (непокрытый убыток)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1370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37517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39231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58077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по разделу III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1300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37525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39239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58085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1027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IV. Долгосрочные обязательства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Займы и кредиты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</w:t>
            </w:r>
            <w:r w:rsidR="00973F9E">
              <w:rPr>
                <w:rStyle w:val="FontStyle60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Отложенные налоговые обязательства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1420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Прочие долгосрочные обязательства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18278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15042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12129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rPr>
                <w:rStyle w:val="FontStyle58"/>
              </w:rPr>
            </w:pPr>
            <w:r>
              <w:rPr>
                <w:rStyle w:val="FontStyle58"/>
              </w:rPr>
              <w:t>ИТОГО по разделу IV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18278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15042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12129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984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V. Краткосрочные обязательства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Займы и кредиты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1510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27536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39768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15723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Кредиторская задолженность в том числе: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1520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9407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5914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12659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Доходы будущих периодов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1530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482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154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Резервы предстоящих расходов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1540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12"/>
              <w:widowControl/>
            </w:pPr>
          </w:p>
        </w:tc>
      </w:tr>
      <w:tr w:rsidR="002866C5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C5" w:rsidRDefault="002866C5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Прочие краткосрочные обязательства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C5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1550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C5" w:rsidRDefault="002866C5" w:rsidP="00973F9E">
            <w:pPr>
              <w:pStyle w:val="Style12"/>
              <w:widowControl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C5" w:rsidRDefault="002866C5" w:rsidP="00973F9E">
            <w:pPr>
              <w:pStyle w:val="Style1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6C5" w:rsidRDefault="002866C5" w:rsidP="00973F9E">
            <w:pPr>
              <w:pStyle w:val="Style12"/>
              <w:widowControl/>
            </w:pP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Итого по разделу V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1500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37425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45682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28536</w:t>
            </w:r>
          </w:p>
        </w:tc>
      </w:tr>
      <w:tr w:rsidR="00973F9E" w:rsidTr="00973F9E"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7"/>
              <w:widowControl/>
              <w:spacing w:line="240" w:lineRule="auto"/>
              <w:ind w:firstLine="0"/>
              <w:rPr>
                <w:rStyle w:val="FontStyle60"/>
              </w:rPr>
            </w:pPr>
            <w:r>
              <w:rPr>
                <w:rStyle w:val="FontStyle60"/>
              </w:rPr>
              <w:t>БАЛАНС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973F9E">
            <w:pPr>
              <w:pStyle w:val="Style7"/>
              <w:widowControl/>
              <w:spacing w:line="240" w:lineRule="auto"/>
              <w:ind w:left="336" w:firstLine="0"/>
              <w:rPr>
                <w:rStyle w:val="FontStyle60"/>
              </w:rPr>
            </w:pPr>
            <w:r>
              <w:rPr>
                <w:rStyle w:val="FontStyle60"/>
              </w:rPr>
              <w:t>1</w:t>
            </w:r>
            <w:r w:rsidR="00973F9E">
              <w:rPr>
                <w:rStyle w:val="FontStyle60"/>
              </w:rPr>
              <w:t>700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93228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99963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973F9E">
            <w:pPr>
              <w:pStyle w:val="Style45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98750</w:t>
            </w:r>
          </w:p>
        </w:tc>
      </w:tr>
    </w:tbl>
    <w:p w:rsidR="00973F9E" w:rsidRDefault="00973F9E" w:rsidP="00973F9E">
      <w:pPr>
        <w:pStyle w:val="Style1"/>
        <w:widowControl/>
        <w:spacing w:before="53" w:line="470" w:lineRule="exact"/>
        <w:jc w:val="right"/>
        <w:rPr>
          <w:rStyle w:val="FontStyle60"/>
        </w:rPr>
      </w:pPr>
    </w:p>
    <w:p w:rsidR="00973F9E" w:rsidRDefault="00973F9E" w:rsidP="00973F9E">
      <w:pPr>
        <w:pStyle w:val="Style1"/>
        <w:widowControl/>
        <w:spacing w:before="53" w:line="470" w:lineRule="exact"/>
        <w:jc w:val="right"/>
        <w:rPr>
          <w:rStyle w:val="FontStyle60"/>
        </w:rPr>
      </w:pPr>
    </w:p>
    <w:p w:rsidR="00973F9E" w:rsidRDefault="00973F9E" w:rsidP="00973F9E">
      <w:pPr>
        <w:pStyle w:val="Style1"/>
        <w:widowControl/>
        <w:spacing w:before="53" w:line="470" w:lineRule="exact"/>
        <w:jc w:val="right"/>
        <w:rPr>
          <w:rStyle w:val="FontStyle60"/>
        </w:rPr>
      </w:pPr>
      <w:r>
        <w:rPr>
          <w:rStyle w:val="FontStyle60"/>
        </w:rPr>
        <w:lastRenderedPageBreak/>
        <w:t>Приложение 1 а</w:t>
      </w:r>
    </w:p>
    <w:p w:rsidR="00973F9E" w:rsidRDefault="00973F9E" w:rsidP="00973F9E">
      <w:pPr>
        <w:pStyle w:val="Style6"/>
        <w:widowControl/>
        <w:spacing w:before="230" w:line="278" w:lineRule="exact"/>
        <w:ind w:left="2242" w:right="2237"/>
        <w:rPr>
          <w:rStyle w:val="FontStyle60"/>
        </w:rPr>
      </w:pPr>
      <w:r>
        <w:rPr>
          <w:rStyle w:val="FontStyle60"/>
        </w:rPr>
        <w:t xml:space="preserve">Данные отчета о  финансовых результатах  (прибылях и убытках) ООО «*********************»  </w:t>
      </w:r>
    </w:p>
    <w:p w:rsidR="00973F9E" w:rsidRDefault="00973F9E" w:rsidP="00973F9E">
      <w:pPr>
        <w:pStyle w:val="Style37"/>
        <w:widowControl/>
        <w:ind w:left="2534" w:right="2530" w:firstLine="0"/>
        <w:jc w:val="center"/>
        <w:rPr>
          <w:rStyle w:val="FontStyle60"/>
        </w:rPr>
      </w:pPr>
      <w:r>
        <w:rPr>
          <w:rStyle w:val="FontStyle60"/>
        </w:rPr>
        <w:t>за период 200</w:t>
      </w:r>
      <w:r w:rsidRPr="00973F9E">
        <w:rPr>
          <w:rStyle w:val="FontStyle60"/>
          <w:vertAlign w:val="superscript"/>
        </w:rPr>
        <w:t>*1</w:t>
      </w:r>
      <w:r>
        <w:rPr>
          <w:rStyle w:val="FontStyle60"/>
        </w:rPr>
        <w:t xml:space="preserve"> -200</w:t>
      </w:r>
      <w:r w:rsidRPr="00973F9E">
        <w:rPr>
          <w:rStyle w:val="FontStyle60"/>
          <w:vertAlign w:val="superscript"/>
        </w:rPr>
        <w:t>*</w:t>
      </w:r>
      <w:r>
        <w:rPr>
          <w:rStyle w:val="FontStyle60"/>
          <w:vertAlign w:val="superscript"/>
        </w:rPr>
        <w:t>3</w:t>
      </w:r>
      <w:r>
        <w:rPr>
          <w:rStyle w:val="FontStyle60"/>
        </w:rPr>
        <w:t xml:space="preserve">  годы, тыс. руб.</w:t>
      </w:r>
    </w:p>
    <w:p w:rsidR="00973F9E" w:rsidRDefault="00973F9E" w:rsidP="00973F9E">
      <w:pPr>
        <w:spacing w:after="278" w:line="1" w:lineRule="exact"/>
        <w:rPr>
          <w:sz w:val="2"/>
          <w:szCs w:val="2"/>
        </w:rPr>
      </w:pPr>
    </w:p>
    <w:tbl>
      <w:tblPr>
        <w:tblW w:w="100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95"/>
        <w:gridCol w:w="1454"/>
        <w:gridCol w:w="854"/>
        <w:gridCol w:w="854"/>
        <w:gridCol w:w="864"/>
      </w:tblGrid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ind w:left="2309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Показатель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9E" w:rsidRDefault="00973F9E" w:rsidP="006B06BA">
            <w:pPr>
              <w:pStyle w:val="Style35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Код показателя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1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2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E92217" w:rsidRDefault="00973F9E" w:rsidP="006B06BA">
            <w:pPr>
              <w:pStyle w:val="Style5"/>
              <w:widowControl/>
              <w:spacing w:line="283" w:lineRule="exact"/>
              <w:rPr>
                <w:rStyle w:val="FontStyle60"/>
                <w:sz w:val="20"/>
                <w:szCs w:val="20"/>
              </w:rPr>
            </w:pPr>
            <w:r w:rsidRPr="00E92217">
              <w:rPr>
                <w:rStyle w:val="FontStyle60"/>
                <w:sz w:val="20"/>
                <w:szCs w:val="20"/>
              </w:rPr>
              <w:t>200*</w:t>
            </w:r>
            <w:r w:rsidRPr="00E92217">
              <w:rPr>
                <w:rStyle w:val="FontStyle60"/>
                <w:sz w:val="20"/>
                <w:szCs w:val="20"/>
                <w:vertAlign w:val="superscript"/>
              </w:rPr>
              <w:t>3</w:t>
            </w:r>
            <w:r w:rsidRPr="00E92217">
              <w:rPr>
                <w:rStyle w:val="FontStyle60"/>
                <w:sz w:val="20"/>
                <w:szCs w:val="20"/>
              </w:rPr>
              <w:t xml:space="preserve"> г., тыс. руб.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2866C5">
            <w:pPr>
              <w:pStyle w:val="Style7"/>
              <w:widowControl/>
              <w:ind w:left="5" w:hanging="5"/>
              <w:rPr>
                <w:rStyle w:val="FontStyle60"/>
              </w:rPr>
            </w:pPr>
            <w:r>
              <w:rPr>
                <w:rStyle w:val="FontStyle60"/>
              </w:rPr>
              <w:t xml:space="preserve">Выручка (нетто)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21</w:t>
            </w:r>
            <w:r w:rsidR="00973F9E">
              <w:rPr>
                <w:rStyle w:val="FontStyle60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62495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67596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77725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9E" w:rsidRDefault="00973F9E" w:rsidP="002866C5">
            <w:pPr>
              <w:pStyle w:val="Style7"/>
              <w:widowControl/>
              <w:spacing w:line="278" w:lineRule="exact"/>
              <w:ind w:firstLine="5"/>
              <w:rPr>
                <w:rStyle w:val="FontStyle60"/>
              </w:rPr>
            </w:pPr>
            <w:r>
              <w:rPr>
                <w:rStyle w:val="FontStyle60"/>
              </w:rPr>
              <w:t xml:space="preserve">Себестоимость </w:t>
            </w:r>
            <w:r w:rsidR="002866C5">
              <w:rPr>
                <w:rStyle w:val="FontStyle60"/>
              </w:rPr>
              <w:t>продаж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21</w:t>
            </w:r>
            <w:r w:rsidR="00973F9E">
              <w:rPr>
                <w:rStyle w:val="FontStyle60"/>
              </w:rPr>
              <w:t>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45692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52643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72933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Валовая прибыль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2100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16803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14953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4792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Коммерческие расходы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Управленческие расходы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Прибыль (убыток) от продаж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16803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14953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4792</w:t>
            </w:r>
          </w:p>
        </w:tc>
      </w:tr>
      <w:tr w:rsidR="00583CC7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Доходы от участия в других организациях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</w:t>
            </w:r>
            <w:r w:rsidR="00583CC7">
              <w:rPr>
                <w:rStyle w:val="FontStyle60"/>
              </w:rPr>
              <w:t>роценты к получению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583CC7">
            <w:pPr>
              <w:pStyle w:val="Style12"/>
              <w:widowControl/>
              <w:jc w:val="center"/>
            </w:pPr>
            <w:r>
              <w:t>2320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2866C5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 xml:space="preserve">Проценты к </w:t>
            </w:r>
            <w:r w:rsidR="002866C5">
              <w:rPr>
                <w:rStyle w:val="FontStyle60"/>
              </w:rPr>
              <w:t>уплате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2866C5" w:rsidP="00583CC7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</w:t>
            </w:r>
            <w:r w:rsidR="00583CC7">
              <w:rPr>
                <w:rStyle w:val="FontStyle60"/>
              </w:rPr>
              <w:t>3</w:t>
            </w:r>
            <w:r>
              <w:rPr>
                <w:rStyle w:val="FontStyle60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4195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3385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6397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Прочие доходы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11505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18204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23277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Прочие расходы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7943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10430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19863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Прибыль (убыток) до налогообложения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16170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19342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1809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Текущий налог на прибыль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124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</w:t>
            </w:r>
          </w:p>
        </w:tc>
      </w:tr>
      <w:tr w:rsidR="00583CC7" w:rsidTr="006B06BA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583CC7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 xml:space="preserve"> В т.ч. постоянные  налоговые обязательства (активы)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</w:tr>
      <w:tr w:rsidR="00583CC7" w:rsidTr="006B06BA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583CC7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Изменение отложенных налоговых обязательств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</w:tr>
      <w:tr w:rsidR="00583CC7" w:rsidTr="006B06BA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583CC7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Изменение отложенных налоговых активов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CC7" w:rsidRDefault="00583CC7" w:rsidP="006B06BA">
            <w:pPr>
              <w:pStyle w:val="Style12"/>
              <w:widowControl/>
            </w:pP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Pr="00583CC7" w:rsidRDefault="00583CC7" w:rsidP="006B06BA">
            <w:pPr>
              <w:pStyle w:val="Style44"/>
              <w:widowControl/>
              <w:rPr>
                <w:rStyle w:val="FontStyle59"/>
                <w:b w:val="0"/>
                <w:i w:val="0"/>
              </w:rPr>
            </w:pPr>
            <w:r w:rsidRPr="00583CC7">
              <w:rPr>
                <w:rStyle w:val="FontStyle59"/>
                <w:b w:val="0"/>
                <w:i w:val="0"/>
              </w:rPr>
              <w:t>Прочее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372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42</w:t>
            </w:r>
          </w:p>
        </w:tc>
      </w:tr>
      <w:tr w:rsidR="00973F9E" w:rsidTr="00973F9E"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Чистая прибыль (убыток) отчетного периода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583CC7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2400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14912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18846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9E" w:rsidRDefault="00973F9E" w:rsidP="006B06BA">
            <w:pPr>
              <w:pStyle w:val="Style35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1734</w:t>
            </w:r>
          </w:p>
        </w:tc>
      </w:tr>
    </w:tbl>
    <w:p w:rsidR="00013ACE" w:rsidRPr="00381608" w:rsidRDefault="00013ACE" w:rsidP="005D4D67"/>
    <w:p w:rsidR="005D4D67" w:rsidRDefault="005D4D67" w:rsidP="005D4D67">
      <w:pPr>
        <w:spacing w:line="360" w:lineRule="auto"/>
        <w:jc w:val="center"/>
        <w:rPr>
          <w:b/>
          <w:bCs/>
          <w:sz w:val="28"/>
        </w:rPr>
      </w:pPr>
    </w:p>
    <w:p w:rsidR="005D4D67" w:rsidRDefault="005D4D67" w:rsidP="005D4D67"/>
    <w:p w:rsidR="005D4D67" w:rsidRPr="000807B2" w:rsidRDefault="005D4D67" w:rsidP="000807B2">
      <w:pPr>
        <w:pStyle w:val="Style7"/>
        <w:widowControl/>
        <w:spacing w:line="240" w:lineRule="auto"/>
        <w:ind w:firstLine="0"/>
        <w:rPr>
          <w:rStyle w:val="FontStyle60"/>
          <w:sz w:val="28"/>
          <w:szCs w:val="28"/>
        </w:rPr>
      </w:pPr>
    </w:p>
    <w:sectPr w:rsidR="005D4D67" w:rsidRPr="000807B2" w:rsidSect="00FA2A59">
      <w:footerReference w:type="default" r:id="rId9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DDE" w:rsidRDefault="008F2DDE" w:rsidP="00FA2A59">
      <w:r>
        <w:separator/>
      </w:r>
    </w:p>
  </w:endnote>
  <w:endnote w:type="continuationSeparator" w:id="1">
    <w:p w:rsidR="008F2DDE" w:rsidRDefault="008F2DDE" w:rsidP="00FA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0032"/>
      <w:docPartObj>
        <w:docPartGallery w:val="Page Numbers (Bottom of Page)"/>
        <w:docPartUnique/>
      </w:docPartObj>
    </w:sdtPr>
    <w:sdtContent>
      <w:p w:rsidR="00DD4953" w:rsidRDefault="00DD4953">
        <w:pPr>
          <w:pStyle w:val="a8"/>
          <w:jc w:val="right"/>
        </w:pPr>
        <w:fldSimple w:instr=" PAGE   \* MERGEFORMAT ">
          <w:r w:rsidR="007B7C37">
            <w:rPr>
              <w:noProof/>
            </w:rPr>
            <w:t>87</w:t>
          </w:r>
        </w:fldSimple>
      </w:p>
    </w:sdtContent>
  </w:sdt>
  <w:p w:rsidR="00DD4953" w:rsidRDefault="00DD49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DDE" w:rsidRDefault="008F2DDE" w:rsidP="00FA2A59">
      <w:r>
        <w:separator/>
      </w:r>
    </w:p>
  </w:footnote>
  <w:footnote w:type="continuationSeparator" w:id="1">
    <w:p w:rsidR="008F2DDE" w:rsidRDefault="008F2DDE" w:rsidP="00FA2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67DCE"/>
    <w:lvl w:ilvl="0">
      <w:numFmt w:val="bullet"/>
      <w:lvlText w:val="*"/>
      <w:lvlJc w:val="left"/>
    </w:lvl>
  </w:abstractNum>
  <w:abstractNum w:abstractNumId="1">
    <w:nsid w:val="009908E4"/>
    <w:multiLevelType w:val="hybridMultilevel"/>
    <w:tmpl w:val="8DD4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8046E"/>
    <w:multiLevelType w:val="hybridMultilevel"/>
    <w:tmpl w:val="464AD2E8"/>
    <w:lvl w:ilvl="0" w:tplc="623CED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047B1BA7"/>
    <w:multiLevelType w:val="hybridMultilevel"/>
    <w:tmpl w:val="E0CEE80E"/>
    <w:lvl w:ilvl="0" w:tplc="2FF427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10DE779E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3FA4"/>
    <w:multiLevelType w:val="hybridMultilevel"/>
    <w:tmpl w:val="AB10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F77E6"/>
    <w:multiLevelType w:val="hybridMultilevel"/>
    <w:tmpl w:val="5BFADC7E"/>
    <w:lvl w:ilvl="0" w:tplc="259AD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6D28"/>
    <w:multiLevelType w:val="hybridMultilevel"/>
    <w:tmpl w:val="46B4F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D471CD"/>
    <w:multiLevelType w:val="multilevel"/>
    <w:tmpl w:val="4C1EB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E4103"/>
    <w:multiLevelType w:val="hybridMultilevel"/>
    <w:tmpl w:val="EAE02A30"/>
    <w:lvl w:ilvl="0" w:tplc="82C419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5D607C"/>
    <w:multiLevelType w:val="hybridMultilevel"/>
    <w:tmpl w:val="01C64396"/>
    <w:lvl w:ilvl="0" w:tplc="9A3C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230FBA"/>
    <w:multiLevelType w:val="hybridMultilevel"/>
    <w:tmpl w:val="A894B42E"/>
    <w:lvl w:ilvl="0" w:tplc="2FF4279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D29E9"/>
    <w:multiLevelType w:val="multilevel"/>
    <w:tmpl w:val="1DCE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B82DAC"/>
    <w:multiLevelType w:val="hybridMultilevel"/>
    <w:tmpl w:val="8DD4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37A5F"/>
    <w:multiLevelType w:val="hybridMultilevel"/>
    <w:tmpl w:val="996C38F8"/>
    <w:lvl w:ilvl="0" w:tplc="A538F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5171652"/>
    <w:multiLevelType w:val="multilevel"/>
    <w:tmpl w:val="538C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C232D"/>
    <w:multiLevelType w:val="multilevel"/>
    <w:tmpl w:val="E47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27CBD"/>
    <w:multiLevelType w:val="hybridMultilevel"/>
    <w:tmpl w:val="EB4A1EFE"/>
    <w:lvl w:ilvl="0" w:tplc="45DC6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7D2B63"/>
    <w:multiLevelType w:val="hybridMultilevel"/>
    <w:tmpl w:val="DE2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07359"/>
    <w:multiLevelType w:val="multilevel"/>
    <w:tmpl w:val="FA62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6B5200"/>
    <w:multiLevelType w:val="hybridMultilevel"/>
    <w:tmpl w:val="2236E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2D7AB9"/>
    <w:multiLevelType w:val="hybridMultilevel"/>
    <w:tmpl w:val="D592E57C"/>
    <w:lvl w:ilvl="0" w:tplc="26726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7220D1"/>
    <w:multiLevelType w:val="hybridMultilevel"/>
    <w:tmpl w:val="C684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012FE"/>
    <w:multiLevelType w:val="multilevel"/>
    <w:tmpl w:val="DC6CAB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3">
    <w:nsid w:val="3F893131"/>
    <w:multiLevelType w:val="hybridMultilevel"/>
    <w:tmpl w:val="56B8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A1561"/>
    <w:multiLevelType w:val="multilevel"/>
    <w:tmpl w:val="E2E2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E64F08"/>
    <w:multiLevelType w:val="multilevel"/>
    <w:tmpl w:val="32D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21939"/>
    <w:multiLevelType w:val="hybridMultilevel"/>
    <w:tmpl w:val="81E4A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15035"/>
    <w:multiLevelType w:val="hybridMultilevel"/>
    <w:tmpl w:val="AF3E69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B06894"/>
    <w:multiLevelType w:val="hybridMultilevel"/>
    <w:tmpl w:val="97368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17D5D"/>
    <w:multiLevelType w:val="hybridMultilevel"/>
    <w:tmpl w:val="EA8829D6"/>
    <w:lvl w:ilvl="0" w:tplc="F3F6D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F836FE"/>
    <w:multiLevelType w:val="multilevel"/>
    <w:tmpl w:val="B99E9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1">
    <w:nsid w:val="51C94DCE"/>
    <w:multiLevelType w:val="multilevel"/>
    <w:tmpl w:val="4420D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9A69F3"/>
    <w:multiLevelType w:val="hybridMultilevel"/>
    <w:tmpl w:val="A8CADFCE"/>
    <w:lvl w:ilvl="0" w:tplc="2FF427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C0679"/>
    <w:multiLevelType w:val="multilevel"/>
    <w:tmpl w:val="F782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1716FA"/>
    <w:multiLevelType w:val="multilevel"/>
    <w:tmpl w:val="59E65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4A2DF0"/>
    <w:multiLevelType w:val="hybridMultilevel"/>
    <w:tmpl w:val="13CCFECC"/>
    <w:lvl w:ilvl="0" w:tplc="2FF427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47E77"/>
    <w:multiLevelType w:val="multilevel"/>
    <w:tmpl w:val="BCA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1937B8"/>
    <w:multiLevelType w:val="hybridMultilevel"/>
    <w:tmpl w:val="A3EAC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0B6562"/>
    <w:multiLevelType w:val="hybridMultilevel"/>
    <w:tmpl w:val="4A70FDC4"/>
    <w:lvl w:ilvl="0" w:tplc="04190011">
      <w:start w:val="1"/>
      <w:numFmt w:val="decimal"/>
      <w:lvlText w:val="%1)"/>
      <w:lvlJc w:val="left"/>
      <w:pPr>
        <w:tabs>
          <w:tab w:val="num" w:pos="2273"/>
        </w:tabs>
        <w:ind w:left="22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E41C37"/>
    <w:multiLevelType w:val="multilevel"/>
    <w:tmpl w:val="3A2C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E4168"/>
    <w:multiLevelType w:val="hybridMultilevel"/>
    <w:tmpl w:val="AD9C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D28C0"/>
    <w:multiLevelType w:val="hybridMultilevel"/>
    <w:tmpl w:val="12B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7"/>
  </w:num>
  <w:num w:numId="6">
    <w:abstractNumId w:val="19"/>
  </w:num>
  <w:num w:numId="7">
    <w:abstractNumId w:val="28"/>
  </w:num>
  <w:num w:numId="8">
    <w:abstractNumId w:val="21"/>
  </w:num>
  <w:num w:numId="9">
    <w:abstractNumId w:val="25"/>
  </w:num>
  <w:num w:numId="10">
    <w:abstractNumId w:val="33"/>
  </w:num>
  <w:num w:numId="11">
    <w:abstractNumId w:val="14"/>
  </w:num>
  <w:num w:numId="12">
    <w:abstractNumId w:val="15"/>
  </w:num>
  <w:num w:numId="13">
    <w:abstractNumId w:val="36"/>
  </w:num>
  <w:num w:numId="14">
    <w:abstractNumId w:val="39"/>
  </w:num>
  <w:num w:numId="15">
    <w:abstractNumId w:val="18"/>
  </w:num>
  <w:num w:numId="16">
    <w:abstractNumId w:val="40"/>
  </w:num>
  <w:num w:numId="17">
    <w:abstractNumId w:val="2"/>
  </w:num>
  <w:num w:numId="18">
    <w:abstractNumId w:val="30"/>
  </w:num>
  <w:num w:numId="19">
    <w:abstractNumId w:val="22"/>
  </w:num>
  <w:num w:numId="20">
    <w:abstractNumId w:val="5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1"/>
  </w:num>
  <w:num w:numId="25">
    <w:abstractNumId w:val="31"/>
  </w:num>
  <w:num w:numId="26">
    <w:abstractNumId w:val="34"/>
  </w:num>
  <w:num w:numId="27">
    <w:abstractNumId w:val="7"/>
  </w:num>
  <w:num w:numId="28">
    <w:abstractNumId w:val="24"/>
  </w:num>
  <w:num w:numId="29">
    <w:abstractNumId w:val="37"/>
  </w:num>
  <w:num w:numId="30">
    <w:abstractNumId w:val="13"/>
  </w:num>
  <w:num w:numId="31">
    <w:abstractNumId w:val="6"/>
  </w:num>
  <w:num w:numId="32">
    <w:abstractNumId w:val="29"/>
  </w:num>
  <w:num w:numId="33">
    <w:abstractNumId w:val="41"/>
  </w:num>
  <w:num w:numId="34">
    <w:abstractNumId w:val="1"/>
  </w:num>
  <w:num w:numId="35">
    <w:abstractNumId w:val="20"/>
  </w:num>
  <w:num w:numId="36">
    <w:abstractNumId w:val="4"/>
  </w:num>
  <w:num w:numId="37">
    <w:abstractNumId w:val="9"/>
  </w:num>
  <w:num w:numId="38">
    <w:abstractNumId w:val="26"/>
  </w:num>
  <w:num w:numId="39">
    <w:abstractNumId w:val="3"/>
  </w:num>
  <w:num w:numId="40">
    <w:abstractNumId w:val="35"/>
  </w:num>
  <w:num w:numId="41">
    <w:abstractNumId w:val="10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4FE"/>
    <w:rsid w:val="000011D4"/>
    <w:rsid w:val="00013ACE"/>
    <w:rsid w:val="00051C3D"/>
    <w:rsid w:val="00054D06"/>
    <w:rsid w:val="00056C11"/>
    <w:rsid w:val="000807B2"/>
    <w:rsid w:val="000A0AB3"/>
    <w:rsid w:val="000B6E52"/>
    <w:rsid w:val="000C54EC"/>
    <w:rsid w:val="000D7537"/>
    <w:rsid w:val="000F2130"/>
    <w:rsid w:val="0011693E"/>
    <w:rsid w:val="001234AE"/>
    <w:rsid w:val="00135B02"/>
    <w:rsid w:val="0016118A"/>
    <w:rsid w:val="00181ECD"/>
    <w:rsid w:val="00183132"/>
    <w:rsid w:val="0019230C"/>
    <w:rsid w:val="001D6D55"/>
    <w:rsid w:val="001F307D"/>
    <w:rsid w:val="00211A72"/>
    <w:rsid w:val="00217A77"/>
    <w:rsid w:val="00251347"/>
    <w:rsid w:val="00260A2D"/>
    <w:rsid w:val="00265C6A"/>
    <w:rsid w:val="002866C5"/>
    <w:rsid w:val="002E2F08"/>
    <w:rsid w:val="002E7AF0"/>
    <w:rsid w:val="00305416"/>
    <w:rsid w:val="003551F3"/>
    <w:rsid w:val="00355C93"/>
    <w:rsid w:val="003628B6"/>
    <w:rsid w:val="003647B0"/>
    <w:rsid w:val="00380B23"/>
    <w:rsid w:val="003A1039"/>
    <w:rsid w:val="003C23BE"/>
    <w:rsid w:val="004056E8"/>
    <w:rsid w:val="00417C88"/>
    <w:rsid w:val="00421A44"/>
    <w:rsid w:val="0043743D"/>
    <w:rsid w:val="00476262"/>
    <w:rsid w:val="00502076"/>
    <w:rsid w:val="00531264"/>
    <w:rsid w:val="00541444"/>
    <w:rsid w:val="00546837"/>
    <w:rsid w:val="00551042"/>
    <w:rsid w:val="00557BBB"/>
    <w:rsid w:val="00563C1B"/>
    <w:rsid w:val="00583CC7"/>
    <w:rsid w:val="005A1FED"/>
    <w:rsid w:val="005A4B1D"/>
    <w:rsid w:val="005B6546"/>
    <w:rsid w:val="005D4D67"/>
    <w:rsid w:val="00610041"/>
    <w:rsid w:val="00615E84"/>
    <w:rsid w:val="006448C1"/>
    <w:rsid w:val="00651C67"/>
    <w:rsid w:val="006570C8"/>
    <w:rsid w:val="006642F7"/>
    <w:rsid w:val="00670FB2"/>
    <w:rsid w:val="00687305"/>
    <w:rsid w:val="006B06BA"/>
    <w:rsid w:val="006C4AB1"/>
    <w:rsid w:val="006E5F96"/>
    <w:rsid w:val="006F4621"/>
    <w:rsid w:val="007010F9"/>
    <w:rsid w:val="0072417D"/>
    <w:rsid w:val="00757C8E"/>
    <w:rsid w:val="007759FA"/>
    <w:rsid w:val="00782BAD"/>
    <w:rsid w:val="0079053E"/>
    <w:rsid w:val="00794B56"/>
    <w:rsid w:val="007A3451"/>
    <w:rsid w:val="007B2E8A"/>
    <w:rsid w:val="007B7C37"/>
    <w:rsid w:val="007E7AD2"/>
    <w:rsid w:val="007F6CE0"/>
    <w:rsid w:val="00812D0C"/>
    <w:rsid w:val="008764A9"/>
    <w:rsid w:val="00891C47"/>
    <w:rsid w:val="0089529C"/>
    <w:rsid w:val="008A0024"/>
    <w:rsid w:val="008A6A07"/>
    <w:rsid w:val="008C2DBC"/>
    <w:rsid w:val="008C5E2F"/>
    <w:rsid w:val="008E171B"/>
    <w:rsid w:val="008E30F9"/>
    <w:rsid w:val="008F2DDE"/>
    <w:rsid w:val="00907E29"/>
    <w:rsid w:val="009127F8"/>
    <w:rsid w:val="00926A8F"/>
    <w:rsid w:val="009471AA"/>
    <w:rsid w:val="00973F9E"/>
    <w:rsid w:val="009A71F2"/>
    <w:rsid w:val="009B1F88"/>
    <w:rsid w:val="009B4FDA"/>
    <w:rsid w:val="009C38F8"/>
    <w:rsid w:val="009F7802"/>
    <w:rsid w:val="00A14927"/>
    <w:rsid w:val="00A628DC"/>
    <w:rsid w:val="00A667DD"/>
    <w:rsid w:val="00A71FCD"/>
    <w:rsid w:val="00A962D1"/>
    <w:rsid w:val="00AD7129"/>
    <w:rsid w:val="00AE0B49"/>
    <w:rsid w:val="00AE3B79"/>
    <w:rsid w:val="00AE7A35"/>
    <w:rsid w:val="00AF2722"/>
    <w:rsid w:val="00B02C50"/>
    <w:rsid w:val="00B70210"/>
    <w:rsid w:val="00B77A40"/>
    <w:rsid w:val="00B80E78"/>
    <w:rsid w:val="00BA3FAC"/>
    <w:rsid w:val="00BC758A"/>
    <w:rsid w:val="00BE2F69"/>
    <w:rsid w:val="00C23E85"/>
    <w:rsid w:val="00C47639"/>
    <w:rsid w:val="00C52269"/>
    <w:rsid w:val="00C7490D"/>
    <w:rsid w:val="00C80BE0"/>
    <w:rsid w:val="00C85AEE"/>
    <w:rsid w:val="00CA1E05"/>
    <w:rsid w:val="00CC2682"/>
    <w:rsid w:val="00CD16F5"/>
    <w:rsid w:val="00D2000E"/>
    <w:rsid w:val="00D253B3"/>
    <w:rsid w:val="00D366EF"/>
    <w:rsid w:val="00D420A6"/>
    <w:rsid w:val="00D51037"/>
    <w:rsid w:val="00D5666D"/>
    <w:rsid w:val="00D737D5"/>
    <w:rsid w:val="00DA3C6F"/>
    <w:rsid w:val="00DA653C"/>
    <w:rsid w:val="00DD4953"/>
    <w:rsid w:val="00E4062F"/>
    <w:rsid w:val="00E62841"/>
    <w:rsid w:val="00E73E15"/>
    <w:rsid w:val="00E824E6"/>
    <w:rsid w:val="00E92217"/>
    <w:rsid w:val="00EA3FF4"/>
    <w:rsid w:val="00EB2F1C"/>
    <w:rsid w:val="00EB52BA"/>
    <w:rsid w:val="00EB5CAD"/>
    <w:rsid w:val="00EC6CCB"/>
    <w:rsid w:val="00EF7D54"/>
    <w:rsid w:val="00F04DB5"/>
    <w:rsid w:val="00F35025"/>
    <w:rsid w:val="00F379DA"/>
    <w:rsid w:val="00F62D7A"/>
    <w:rsid w:val="00F728D6"/>
    <w:rsid w:val="00F824FE"/>
    <w:rsid w:val="00F916C3"/>
    <w:rsid w:val="00FA0BC9"/>
    <w:rsid w:val="00FA2A59"/>
    <w:rsid w:val="00FD312F"/>
    <w:rsid w:val="00FF1CD9"/>
    <w:rsid w:val="00FF2FCA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66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4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8C5E2F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C5E2F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8C5E2F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8C5E2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A2A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2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2A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link w:val="12"/>
    <w:qFormat/>
    <w:rsid w:val="00AF2722"/>
    <w:pPr>
      <w:tabs>
        <w:tab w:val="center" w:pos="4677"/>
        <w:tab w:val="right" w:pos="9355"/>
      </w:tabs>
      <w:autoSpaceDE w:val="0"/>
      <w:autoSpaceDN w:val="0"/>
      <w:adjustRightInd w:val="0"/>
      <w:spacing w:line="360" w:lineRule="auto"/>
      <w:jc w:val="center"/>
    </w:pPr>
    <w:rPr>
      <w:b/>
      <w:bCs/>
      <w:sz w:val="32"/>
      <w:szCs w:val="32"/>
    </w:rPr>
  </w:style>
  <w:style w:type="paragraph" w:styleId="21">
    <w:name w:val="Body Text Indent 2"/>
    <w:basedOn w:val="a"/>
    <w:link w:val="22"/>
    <w:rsid w:val="00687305"/>
    <w:pPr>
      <w:ind w:firstLine="720"/>
      <w:jc w:val="both"/>
    </w:pPr>
    <w:rPr>
      <w:sz w:val="28"/>
    </w:rPr>
  </w:style>
  <w:style w:type="character" w:customStyle="1" w:styleId="12">
    <w:name w:val="1 Знак"/>
    <w:basedOn w:val="a0"/>
    <w:link w:val="11"/>
    <w:rsid w:val="00AF272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7305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6873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730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1F307D"/>
    <w:pPr>
      <w:widowControl w:val="0"/>
      <w:autoSpaceDE w:val="0"/>
      <w:autoSpaceDN w:val="0"/>
      <w:adjustRightInd w:val="0"/>
      <w:spacing w:line="497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1F307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F307D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F307D"/>
    <w:pPr>
      <w:widowControl w:val="0"/>
      <w:autoSpaceDE w:val="0"/>
      <w:autoSpaceDN w:val="0"/>
      <w:adjustRightInd w:val="0"/>
      <w:spacing w:line="302" w:lineRule="exact"/>
      <w:ind w:firstLine="83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1F307D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1F307D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1F307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1F307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32">
    <w:name w:val="Style32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  <w:ind w:firstLine="149"/>
    </w:pPr>
    <w:rPr>
      <w:rFonts w:eastAsiaTheme="minorEastAsia"/>
    </w:rPr>
  </w:style>
  <w:style w:type="paragraph" w:customStyle="1" w:styleId="Style35">
    <w:name w:val="Style35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character" w:customStyle="1" w:styleId="FontStyle61">
    <w:name w:val="Font Style61"/>
    <w:basedOn w:val="a0"/>
    <w:uiPriority w:val="99"/>
    <w:rsid w:val="001F30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0807B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0807B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0807B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48">
    <w:name w:val="Font Style48"/>
    <w:basedOn w:val="a0"/>
    <w:uiPriority w:val="99"/>
    <w:rsid w:val="000807B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0807B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52">
    <w:name w:val="Font Style52"/>
    <w:basedOn w:val="a0"/>
    <w:uiPriority w:val="99"/>
    <w:rsid w:val="000807B2"/>
    <w:rPr>
      <w:rFonts w:ascii="Times New Roman" w:hAnsi="Times New Roman" w:cs="Times New Roman"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0807B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0807B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9">
    <w:name w:val="Font Style59"/>
    <w:basedOn w:val="a0"/>
    <w:uiPriority w:val="99"/>
    <w:rsid w:val="000807B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a">
    <w:name w:val="Normal (Web)"/>
    <w:basedOn w:val="a"/>
    <w:uiPriority w:val="99"/>
    <w:rsid w:val="000807B2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0807B2"/>
    <w:rPr>
      <w:b/>
      <w:bCs/>
    </w:rPr>
  </w:style>
  <w:style w:type="character" w:styleId="ac">
    <w:name w:val="Hyperlink"/>
    <w:uiPriority w:val="99"/>
    <w:unhideWhenUsed/>
    <w:rsid w:val="000807B2"/>
    <w:rPr>
      <w:color w:val="0000FF"/>
      <w:u w:val="single"/>
    </w:rPr>
  </w:style>
  <w:style w:type="paragraph" w:customStyle="1" w:styleId="33">
    <w:name w:val="3табл"/>
    <w:basedOn w:val="a"/>
    <w:link w:val="34"/>
    <w:qFormat/>
    <w:rsid w:val="00CD16F5"/>
    <w:pPr>
      <w:suppressAutoHyphens/>
      <w:spacing w:before="240" w:after="120" w:line="360" w:lineRule="auto"/>
      <w:jc w:val="both"/>
    </w:pPr>
    <w:rPr>
      <w:sz w:val="28"/>
      <w:szCs w:val="28"/>
    </w:rPr>
  </w:style>
  <w:style w:type="paragraph" w:customStyle="1" w:styleId="41">
    <w:name w:val="4табл"/>
    <w:basedOn w:val="a"/>
    <w:link w:val="42"/>
    <w:qFormat/>
    <w:rsid w:val="00CD16F5"/>
    <w:pPr>
      <w:suppressAutoHyphens/>
      <w:spacing w:line="276" w:lineRule="auto"/>
      <w:jc w:val="center"/>
    </w:pPr>
    <w:rPr>
      <w:color w:val="000000"/>
    </w:rPr>
  </w:style>
  <w:style w:type="character" w:customStyle="1" w:styleId="34">
    <w:name w:val="3табл Знак"/>
    <w:basedOn w:val="a0"/>
    <w:link w:val="33"/>
    <w:rsid w:val="00CD16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2">
    <w:name w:val="4табл Знак"/>
    <w:basedOn w:val="a0"/>
    <w:link w:val="41"/>
    <w:rsid w:val="00CD16F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566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56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666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">
    <w:name w:val="Table Grid"/>
    <w:basedOn w:val="a1"/>
    <w:uiPriority w:val="59"/>
    <w:rsid w:val="00D56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5D4D67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D4D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9C3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E30F9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8E30F9"/>
    <w:pPr>
      <w:spacing w:after="100"/>
      <w:ind w:left="480"/>
    </w:pPr>
  </w:style>
  <w:style w:type="character" w:customStyle="1" w:styleId="10">
    <w:name w:val="Заголовок 1 Знак"/>
    <w:basedOn w:val="a0"/>
    <w:link w:val="1"/>
    <w:uiPriority w:val="9"/>
    <w:rsid w:val="00D51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973F9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37">
    <w:name w:val="Style37"/>
    <w:basedOn w:val="a"/>
    <w:uiPriority w:val="99"/>
    <w:rsid w:val="00973F9E"/>
    <w:pPr>
      <w:widowControl w:val="0"/>
      <w:autoSpaceDE w:val="0"/>
      <w:autoSpaceDN w:val="0"/>
      <w:adjustRightInd w:val="0"/>
      <w:spacing w:line="274" w:lineRule="exact"/>
      <w:ind w:hanging="610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973F9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5">
    <w:name w:val="Style45"/>
    <w:basedOn w:val="a"/>
    <w:uiPriority w:val="99"/>
    <w:rsid w:val="00973F9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8">
    <w:name w:val="Font Style58"/>
    <w:basedOn w:val="a0"/>
    <w:uiPriority w:val="99"/>
    <w:rsid w:val="00973F9E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B80E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B80E7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BA3FAC"/>
    <w:rPr>
      <w:rFonts w:ascii="Arial" w:hAnsi="Arial" w:cs="Arial"/>
      <w:b/>
      <w:bCs/>
      <w:sz w:val="26"/>
      <w:szCs w:val="26"/>
    </w:rPr>
  </w:style>
  <w:style w:type="paragraph" w:customStyle="1" w:styleId="pnotabene">
    <w:name w:val="p_nota_bene"/>
    <w:basedOn w:val="a"/>
    <w:rsid w:val="00DD49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66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4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8C5E2F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C5E2F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8C5E2F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8C5E2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A2A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2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2A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link w:val="12"/>
    <w:qFormat/>
    <w:rsid w:val="00FA2A59"/>
    <w:pPr>
      <w:tabs>
        <w:tab w:val="center" w:pos="4677"/>
        <w:tab w:val="right" w:pos="9355"/>
      </w:tabs>
      <w:autoSpaceDE w:val="0"/>
      <w:autoSpaceDN w:val="0"/>
      <w:adjustRightInd w:val="0"/>
      <w:spacing w:after="200" w:line="276" w:lineRule="auto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21">
    <w:name w:val="Body Text Indent 2"/>
    <w:basedOn w:val="a"/>
    <w:link w:val="22"/>
    <w:rsid w:val="00687305"/>
    <w:pPr>
      <w:ind w:firstLine="720"/>
      <w:jc w:val="both"/>
    </w:pPr>
    <w:rPr>
      <w:sz w:val="28"/>
    </w:rPr>
  </w:style>
  <w:style w:type="character" w:customStyle="1" w:styleId="12">
    <w:name w:val="1 Знак"/>
    <w:basedOn w:val="a0"/>
    <w:link w:val="11"/>
    <w:rsid w:val="00FA2A59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7305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6873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730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1F307D"/>
    <w:pPr>
      <w:widowControl w:val="0"/>
      <w:autoSpaceDE w:val="0"/>
      <w:autoSpaceDN w:val="0"/>
      <w:adjustRightInd w:val="0"/>
      <w:spacing w:line="497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1F307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F307D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F307D"/>
    <w:pPr>
      <w:widowControl w:val="0"/>
      <w:autoSpaceDE w:val="0"/>
      <w:autoSpaceDN w:val="0"/>
      <w:adjustRightInd w:val="0"/>
      <w:spacing w:line="302" w:lineRule="exact"/>
      <w:ind w:firstLine="83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1F307D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1F307D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1F307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1F307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32">
    <w:name w:val="Style32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  <w:ind w:firstLine="149"/>
    </w:pPr>
    <w:rPr>
      <w:rFonts w:eastAsiaTheme="minorEastAsia"/>
    </w:rPr>
  </w:style>
  <w:style w:type="paragraph" w:customStyle="1" w:styleId="Style35">
    <w:name w:val="Style35"/>
    <w:basedOn w:val="a"/>
    <w:uiPriority w:val="99"/>
    <w:rsid w:val="001F307D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character" w:customStyle="1" w:styleId="FontStyle61">
    <w:name w:val="Font Style61"/>
    <w:basedOn w:val="a0"/>
    <w:uiPriority w:val="99"/>
    <w:rsid w:val="001F30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0807B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0807B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0807B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48">
    <w:name w:val="Font Style48"/>
    <w:basedOn w:val="a0"/>
    <w:uiPriority w:val="99"/>
    <w:rsid w:val="000807B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0807B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52">
    <w:name w:val="Font Style52"/>
    <w:basedOn w:val="a0"/>
    <w:uiPriority w:val="99"/>
    <w:rsid w:val="000807B2"/>
    <w:rPr>
      <w:rFonts w:ascii="Times New Roman" w:hAnsi="Times New Roman" w:cs="Times New Roman"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0807B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0807B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9">
    <w:name w:val="Font Style59"/>
    <w:basedOn w:val="a0"/>
    <w:uiPriority w:val="99"/>
    <w:rsid w:val="000807B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a">
    <w:name w:val="Normal (Web)"/>
    <w:basedOn w:val="a"/>
    <w:uiPriority w:val="99"/>
    <w:rsid w:val="000807B2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0807B2"/>
    <w:rPr>
      <w:b/>
      <w:bCs/>
    </w:rPr>
  </w:style>
  <w:style w:type="character" w:styleId="ac">
    <w:name w:val="Hyperlink"/>
    <w:uiPriority w:val="99"/>
    <w:unhideWhenUsed/>
    <w:rsid w:val="000807B2"/>
    <w:rPr>
      <w:color w:val="0000FF"/>
      <w:u w:val="single"/>
    </w:rPr>
  </w:style>
  <w:style w:type="paragraph" w:customStyle="1" w:styleId="33">
    <w:name w:val="3табл"/>
    <w:basedOn w:val="a"/>
    <w:link w:val="34"/>
    <w:qFormat/>
    <w:rsid w:val="00CD16F5"/>
    <w:pPr>
      <w:suppressAutoHyphens/>
      <w:spacing w:before="240" w:after="120" w:line="360" w:lineRule="auto"/>
      <w:jc w:val="both"/>
    </w:pPr>
    <w:rPr>
      <w:sz w:val="28"/>
      <w:szCs w:val="28"/>
    </w:rPr>
  </w:style>
  <w:style w:type="paragraph" w:customStyle="1" w:styleId="41">
    <w:name w:val="4табл"/>
    <w:basedOn w:val="a"/>
    <w:link w:val="42"/>
    <w:qFormat/>
    <w:rsid w:val="00CD16F5"/>
    <w:pPr>
      <w:suppressAutoHyphens/>
      <w:spacing w:line="276" w:lineRule="auto"/>
      <w:jc w:val="center"/>
    </w:pPr>
    <w:rPr>
      <w:color w:val="000000"/>
    </w:rPr>
  </w:style>
  <w:style w:type="character" w:customStyle="1" w:styleId="34">
    <w:name w:val="3табл Знак"/>
    <w:basedOn w:val="a0"/>
    <w:link w:val="33"/>
    <w:rsid w:val="00CD16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2">
    <w:name w:val="4табл Знак"/>
    <w:basedOn w:val="a0"/>
    <w:link w:val="41"/>
    <w:rsid w:val="00CD16F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566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56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666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">
    <w:name w:val="Table Grid"/>
    <w:basedOn w:val="a1"/>
    <w:rsid w:val="00D56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5D4D67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D4D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9C3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E30F9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8E30F9"/>
    <w:pPr>
      <w:spacing w:after="100"/>
      <w:ind w:left="480"/>
    </w:pPr>
  </w:style>
  <w:style w:type="character" w:customStyle="1" w:styleId="10">
    <w:name w:val="Заголовок 1 Знак"/>
    <w:basedOn w:val="a0"/>
    <w:link w:val="1"/>
    <w:uiPriority w:val="9"/>
    <w:rsid w:val="00D51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973F9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37">
    <w:name w:val="Style37"/>
    <w:basedOn w:val="a"/>
    <w:uiPriority w:val="99"/>
    <w:rsid w:val="00973F9E"/>
    <w:pPr>
      <w:widowControl w:val="0"/>
      <w:autoSpaceDE w:val="0"/>
      <w:autoSpaceDN w:val="0"/>
      <w:adjustRightInd w:val="0"/>
      <w:spacing w:line="274" w:lineRule="exact"/>
      <w:ind w:hanging="610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973F9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5">
    <w:name w:val="Style45"/>
    <w:basedOn w:val="a"/>
    <w:uiPriority w:val="99"/>
    <w:rsid w:val="00973F9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8">
    <w:name w:val="Font Style58"/>
    <w:basedOn w:val="a0"/>
    <w:uiPriority w:val="99"/>
    <w:rsid w:val="00973F9E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B80E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B80E7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oleObject" Target="embeddings/oleObject1.bin"/><Relationship Id="rId34" Type="http://schemas.openxmlformats.org/officeDocument/2006/relationships/hyperlink" Target="http://afdanalyse.ru/publ/operacionnyj_analiz/proizvodstvennyj_leveridzh/ehffekt_operacionnogo_rychaga/24-1-0-116" TargetMode="External"/><Relationship Id="rId42" Type="http://schemas.openxmlformats.org/officeDocument/2006/relationships/oleObject" Target="embeddings/oleObject9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3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2.bin"/><Relationship Id="rId76" Type="http://schemas.openxmlformats.org/officeDocument/2006/relationships/oleObject" Target="embeddings/oleObject26.bin"/><Relationship Id="rId84" Type="http://schemas.openxmlformats.org/officeDocument/2006/relationships/image" Target="media/image45.gif"/><Relationship Id="rId89" Type="http://schemas.openxmlformats.org/officeDocument/2006/relationships/image" Target="media/image50.gi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image" Target="media/image53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oleObject" Target="embeddings/oleObject5.bin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png"/><Relationship Id="rId37" Type="http://schemas.openxmlformats.org/officeDocument/2006/relationships/image" Target="media/image19.wmf"/><Relationship Id="rId40" Type="http://schemas.openxmlformats.org/officeDocument/2006/relationships/oleObject" Target="embeddings/oleObject8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17.bin"/><Relationship Id="rId66" Type="http://schemas.openxmlformats.org/officeDocument/2006/relationships/oleObject" Target="embeddings/oleObject21.bin"/><Relationship Id="rId74" Type="http://schemas.openxmlformats.org/officeDocument/2006/relationships/oleObject" Target="embeddings/oleObject25.bin"/><Relationship Id="rId79" Type="http://schemas.openxmlformats.org/officeDocument/2006/relationships/image" Target="media/image40.gif"/><Relationship Id="rId87" Type="http://schemas.openxmlformats.org/officeDocument/2006/relationships/image" Target="media/image48.gif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image" Target="media/image43.gif"/><Relationship Id="rId90" Type="http://schemas.openxmlformats.org/officeDocument/2006/relationships/image" Target="media/image51.gif"/><Relationship Id="rId95" Type="http://schemas.openxmlformats.org/officeDocument/2006/relationships/oleObject" Target="embeddings/oleObject29.bin"/><Relationship Id="rId19" Type="http://schemas.openxmlformats.org/officeDocument/2006/relationships/hyperlink" Target="http://afdanalyse.ru/publ/finansovyj_analiz/analiz_finrezultatov/soderzhanie_i_vidy_pribyli_predprijatija/30-1-0-185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4.bin"/><Relationship Id="rId30" Type="http://schemas.openxmlformats.org/officeDocument/2006/relationships/image" Target="media/image16.wmf"/><Relationship Id="rId35" Type="http://schemas.openxmlformats.org/officeDocument/2006/relationships/hyperlink" Target="http://afdanalyse.ru/publ/finansovyj_analiz/1/ebit/15-1-0-62" TargetMode="External"/><Relationship Id="rId43" Type="http://schemas.openxmlformats.org/officeDocument/2006/relationships/image" Target="media/image22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6.bin"/><Relationship Id="rId64" Type="http://schemas.openxmlformats.org/officeDocument/2006/relationships/oleObject" Target="embeddings/oleObject20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72" Type="http://schemas.openxmlformats.org/officeDocument/2006/relationships/oleObject" Target="embeddings/oleObject24.bin"/><Relationship Id="rId80" Type="http://schemas.openxmlformats.org/officeDocument/2006/relationships/image" Target="media/image41.gif"/><Relationship Id="rId85" Type="http://schemas.openxmlformats.org/officeDocument/2006/relationships/image" Target="media/image46.gif"/><Relationship Id="rId93" Type="http://schemas.openxmlformats.org/officeDocument/2006/relationships/oleObject" Target="embeddings/oleObject28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3.bin"/><Relationship Id="rId33" Type="http://schemas.openxmlformats.org/officeDocument/2006/relationships/image" Target="media/image18.png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oleObject" Target="embeddings/oleObject15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38.wmf"/><Relationship Id="rId83" Type="http://schemas.openxmlformats.org/officeDocument/2006/relationships/image" Target="media/image44.gif"/><Relationship Id="rId88" Type="http://schemas.openxmlformats.org/officeDocument/2006/relationships/image" Target="media/image49.gif"/><Relationship Id="rId91" Type="http://schemas.openxmlformats.org/officeDocument/2006/relationships/image" Target="media/image52.gif"/><Relationship Id="rId96" Type="http://schemas.openxmlformats.org/officeDocument/2006/relationships/hyperlink" Target="http://www.glavbuh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image" Target="media/image15.wmf"/><Relationship Id="rId36" Type="http://schemas.openxmlformats.org/officeDocument/2006/relationships/hyperlink" Target="http://afdanalyse.ru/publ/operacionnyj_analiz/proizvodstvennyj_leveridzh/proizvodstvennyj_operacionnyj_leveridzh/24-1-0-59" TargetMode="External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3.png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8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27.bin"/><Relationship Id="rId81" Type="http://schemas.openxmlformats.org/officeDocument/2006/relationships/image" Target="media/image42.gif"/><Relationship Id="rId86" Type="http://schemas.openxmlformats.org/officeDocument/2006/relationships/image" Target="media/image47.gif"/><Relationship Id="rId94" Type="http://schemas.openxmlformats.org/officeDocument/2006/relationships/image" Target="media/image54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afdanalyse.ru/publ/finansovyj_analiz/fin_koefitcienti/analiz_rentabelnosti/3-1-0-8" TargetMode="External"/><Relationship Id="rId3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9C0B7-392B-4C08-92E7-71CD3E1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87</Pages>
  <Words>16723</Words>
  <Characters>95325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25</cp:revision>
  <cp:lastPrinted>2017-05-29T08:37:00Z</cp:lastPrinted>
  <dcterms:created xsi:type="dcterms:W3CDTF">2017-05-22T20:30:00Z</dcterms:created>
  <dcterms:modified xsi:type="dcterms:W3CDTF">2017-05-29T09:06:00Z</dcterms:modified>
</cp:coreProperties>
</file>