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0EC" w:rsidRDefault="00D220EC" w:rsidP="005259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20EC" w:rsidRDefault="00D220EC" w:rsidP="00D220E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074EE">
        <w:rPr>
          <w:rFonts w:ascii="Times New Roman" w:hAnsi="Times New Roman"/>
          <w:sz w:val="28"/>
          <w:szCs w:val="28"/>
        </w:rPr>
        <w:t xml:space="preserve">Муниципальное </w:t>
      </w:r>
      <w:r>
        <w:rPr>
          <w:rFonts w:ascii="Times New Roman" w:hAnsi="Times New Roman"/>
          <w:sz w:val="28"/>
          <w:szCs w:val="28"/>
        </w:rPr>
        <w:t>бюджетное обще</w:t>
      </w:r>
      <w:r w:rsidRPr="008074EE">
        <w:rPr>
          <w:rFonts w:ascii="Times New Roman" w:hAnsi="Times New Roman"/>
          <w:sz w:val="28"/>
          <w:szCs w:val="28"/>
        </w:rPr>
        <w:t xml:space="preserve">образовательное учреждение </w:t>
      </w:r>
    </w:p>
    <w:p w:rsidR="00D220EC" w:rsidRPr="008074EE" w:rsidRDefault="00D220EC" w:rsidP="00D220E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Джебарики-Хаинская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</w:t>
      </w:r>
      <w:r w:rsidRPr="008074EE">
        <w:rPr>
          <w:rFonts w:ascii="Times New Roman" w:hAnsi="Times New Roman"/>
          <w:sz w:val="28"/>
          <w:szCs w:val="28"/>
        </w:rPr>
        <w:t xml:space="preserve">редняя общеобразовательная школа </w:t>
      </w:r>
    </w:p>
    <w:p w:rsidR="00D220EC" w:rsidRDefault="00D220EC" w:rsidP="00D220EC">
      <w:pPr>
        <w:spacing w:after="0" w:line="240" w:lineRule="auto"/>
        <w:rPr>
          <w:rFonts w:ascii="Times New Roman" w:hAnsi="Times New Roman"/>
        </w:rPr>
      </w:pPr>
    </w:p>
    <w:p w:rsidR="00D220EC" w:rsidRDefault="00D220EC" w:rsidP="00D220EC">
      <w:pPr>
        <w:spacing w:after="0" w:line="240" w:lineRule="auto"/>
        <w:jc w:val="center"/>
        <w:rPr>
          <w:rFonts w:ascii="Times New Roman" w:hAnsi="Times New Roman"/>
        </w:rPr>
      </w:pPr>
    </w:p>
    <w:p w:rsidR="00D220EC" w:rsidRDefault="00D220EC" w:rsidP="00D220EC">
      <w:pPr>
        <w:spacing w:after="0" w:line="240" w:lineRule="auto"/>
        <w:jc w:val="center"/>
        <w:rPr>
          <w:rFonts w:ascii="Times New Roman" w:hAnsi="Times New Roman"/>
        </w:rPr>
      </w:pPr>
    </w:p>
    <w:p w:rsidR="00D220EC" w:rsidRDefault="00D220EC" w:rsidP="00D220EC">
      <w:pPr>
        <w:spacing w:after="0" w:line="240" w:lineRule="auto"/>
        <w:jc w:val="center"/>
        <w:rPr>
          <w:rFonts w:ascii="Times New Roman" w:hAnsi="Times New Roman"/>
        </w:rPr>
      </w:pPr>
    </w:p>
    <w:p w:rsidR="00D220EC" w:rsidRDefault="00D220EC" w:rsidP="00D220EC">
      <w:pPr>
        <w:spacing w:after="0" w:line="240" w:lineRule="auto"/>
        <w:jc w:val="center"/>
        <w:rPr>
          <w:rFonts w:ascii="Times New Roman" w:hAnsi="Times New Roman"/>
        </w:rPr>
      </w:pPr>
    </w:p>
    <w:p w:rsidR="00D220EC" w:rsidRDefault="00D220EC" w:rsidP="00D220EC">
      <w:pPr>
        <w:spacing w:after="0" w:line="240" w:lineRule="auto"/>
        <w:jc w:val="center"/>
        <w:rPr>
          <w:rFonts w:ascii="Times New Roman" w:hAnsi="Times New Roman"/>
        </w:rPr>
      </w:pPr>
    </w:p>
    <w:p w:rsidR="00D220EC" w:rsidRDefault="00D220EC" w:rsidP="00D220EC">
      <w:pPr>
        <w:spacing w:after="0" w:line="240" w:lineRule="auto"/>
        <w:jc w:val="center"/>
        <w:rPr>
          <w:rFonts w:ascii="Times New Roman" w:hAnsi="Times New Roman"/>
        </w:rPr>
      </w:pPr>
    </w:p>
    <w:p w:rsidR="00532369" w:rsidRDefault="00532369" w:rsidP="00D220EC">
      <w:pPr>
        <w:spacing w:after="0" w:line="240" w:lineRule="auto"/>
        <w:jc w:val="center"/>
        <w:rPr>
          <w:rFonts w:ascii="Times New Roman" w:hAnsi="Times New Roman"/>
        </w:rPr>
      </w:pPr>
    </w:p>
    <w:p w:rsidR="00532369" w:rsidRDefault="00532369" w:rsidP="00D220EC">
      <w:pPr>
        <w:spacing w:after="0" w:line="240" w:lineRule="auto"/>
        <w:jc w:val="center"/>
        <w:rPr>
          <w:rFonts w:ascii="Times New Roman" w:hAnsi="Times New Roman"/>
        </w:rPr>
      </w:pPr>
    </w:p>
    <w:p w:rsidR="00532369" w:rsidRDefault="00532369" w:rsidP="00D220EC">
      <w:pPr>
        <w:spacing w:after="0" w:line="240" w:lineRule="auto"/>
        <w:jc w:val="center"/>
        <w:rPr>
          <w:rFonts w:ascii="Times New Roman" w:hAnsi="Times New Roman"/>
        </w:rPr>
      </w:pPr>
    </w:p>
    <w:p w:rsidR="00532369" w:rsidRDefault="00532369" w:rsidP="00D220EC">
      <w:pPr>
        <w:spacing w:after="0" w:line="240" w:lineRule="auto"/>
        <w:jc w:val="center"/>
        <w:rPr>
          <w:rFonts w:ascii="Times New Roman" w:hAnsi="Times New Roman"/>
        </w:rPr>
      </w:pPr>
    </w:p>
    <w:p w:rsidR="00532369" w:rsidRDefault="00532369" w:rsidP="00D220EC">
      <w:pPr>
        <w:spacing w:after="0" w:line="240" w:lineRule="auto"/>
        <w:jc w:val="center"/>
        <w:rPr>
          <w:rFonts w:ascii="Times New Roman" w:hAnsi="Times New Roman"/>
        </w:rPr>
      </w:pPr>
    </w:p>
    <w:p w:rsidR="00532369" w:rsidRDefault="00532369" w:rsidP="00D220EC">
      <w:pPr>
        <w:spacing w:after="0" w:line="240" w:lineRule="auto"/>
        <w:jc w:val="center"/>
        <w:rPr>
          <w:rFonts w:ascii="Times New Roman" w:hAnsi="Times New Roman"/>
        </w:rPr>
      </w:pPr>
    </w:p>
    <w:p w:rsidR="00532369" w:rsidRDefault="00532369" w:rsidP="00D220EC">
      <w:pPr>
        <w:spacing w:after="0" w:line="240" w:lineRule="auto"/>
        <w:jc w:val="center"/>
        <w:rPr>
          <w:rFonts w:ascii="Times New Roman" w:hAnsi="Times New Roman"/>
        </w:rPr>
      </w:pPr>
    </w:p>
    <w:p w:rsidR="00D220EC" w:rsidRDefault="00D220EC" w:rsidP="00D220EC">
      <w:pPr>
        <w:spacing w:after="0" w:line="240" w:lineRule="auto"/>
        <w:jc w:val="center"/>
        <w:rPr>
          <w:rFonts w:ascii="Times New Roman" w:hAnsi="Times New Roman"/>
        </w:rPr>
      </w:pPr>
    </w:p>
    <w:p w:rsidR="00D220EC" w:rsidRDefault="00D220EC" w:rsidP="00D220EC">
      <w:pPr>
        <w:spacing w:after="0" w:line="240" w:lineRule="auto"/>
        <w:jc w:val="center"/>
        <w:rPr>
          <w:rFonts w:ascii="Times New Roman" w:hAnsi="Times New Roman"/>
        </w:rPr>
      </w:pPr>
    </w:p>
    <w:p w:rsidR="00D220EC" w:rsidRDefault="00D220EC" w:rsidP="00D220EC">
      <w:pPr>
        <w:spacing w:after="0" w:line="240" w:lineRule="auto"/>
        <w:jc w:val="center"/>
        <w:rPr>
          <w:rFonts w:ascii="Times New Roman" w:hAnsi="Times New Roman"/>
        </w:rPr>
      </w:pPr>
    </w:p>
    <w:p w:rsidR="006C3A23" w:rsidRDefault="00A66496" w:rsidP="00D220E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C3A2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220EC" w:rsidRPr="006C3A23">
        <w:rPr>
          <w:rFonts w:ascii="Times New Roman" w:hAnsi="Times New Roman" w:cs="Times New Roman"/>
          <w:b/>
          <w:sz w:val="32"/>
          <w:szCs w:val="32"/>
        </w:rPr>
        <w:t xml:space="preserve">«Электронно-образовательные ресурсы как средство </w:t>
      </w:r>
    </w:p>
    <w:p w:rsidR="00D220EC" w:rsidRPr="006C3A23" w:rsidRDefault="00D220EC" w:rsidP="00D220E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C3A23">
        <w:rPr>
          <w:rFonts w:ascii="Times New Roman" w:hAnsi="Times New Roman" w:cs="Times New Roman"/>
          <w:b/>
          <w:sz w:val="32"/>
          <w:szCs w:val="32"/>
        </w:rPr>
        <w:t xml:space="preserve">повышения качества образования по химии». </w:t>
      </w:r>
      <w:r w:rsidRPr="006C3A23">
        <w:rPr>
          <w:rFonts w:ascii="Times New Roman" w:hAnsi="Times New Roman"/>
          <w:b/>
          <w:color w:val="000000" w:themeColor="text1"/>
          <w:sz w:val="32"/>
          <w:szCs w:val="32"/>
        </w:rPr>
        <w:t xml:space="preserve"> </w:t>
      </w:r>
    </w:p>
    <w:p w:rsidR="00D220EC" w:rsidRPr="00DC3CDC" w:rsidRDefault="00D220EC" w:rsidP="00D220EC">
      <w:pPr>
        <w:spacing w:after="0" w:line="240" w:lineRule="auto"/>
        <w:rPr>
          <w:rFonts w:ascii="Times New Roman" w:hAnsi="Times New Roman"/>
          <w:sz w:val="52"/>
          <w:szCs w:val="52"/>
        </w:rPr>
      </w:pPr>
    </w:p>
    <w:p w:rsidR="00D220EC" w:rsidRDefault="00D220EC" w:rsidP="00D220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220EC" w:rsidRDefault="00D220EC" w:rsidP="00D220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220EC" w:rsidRDefault="00D220EC" w:rsidP="00D220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220EC" w:rsidRDefault="00D220EC" w:rsidP="00D220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220EC" w:rsidRDefault="00D220EC" w:rsidP="00D220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220EC" w:rsidRDefault="00D220EC" w:rsidP="00D220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220EC" w:rsidRDefault="00D220EC" w:rsidP="00D220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220EC" w:rsidRDefault="00D220EC" w:rsidP="00D220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220EC" w:rsidRDefault="00D220EC" w:rsidP="00D220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220EC" w:rsidRDefault="00D220EC" w:rsidP="00D220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220EC" w:rsidRDefault="00D220EC" w:rsidP="00D220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220EC" w:rsidRDefault="00D220EC" w:rsidP="00D220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627F" w:rsidRPr="008074EE" w:rsidRDefault="00753908" w:rsidP="007539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</w:t>
      </w:r>
      <w:r w:rsidR="000F627F">
        <w:rPr>
          <w:rFonts w:ascii="Times New Roman" w:hAnsi="Times New Roman"/>
          <w:b/>
          <w:sz w:val="28"/>
          <w:szCs w:val="28"/>
        </w:rPr>
        <w:t xml:space="preserve">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             </w:t>
      </w:r>
      <w:r w:rsidR="00327F48">
        <w:rPr>
          <w:rFonts w:ascii="Times New Roman" w:hAnsi="Times New Roman"/>
          <w:b/>
          <w:sz w:val="28"/>
          <w:szCs w:val="28"/>
        </w:rPr>
        <w:t>Выполнил</w:t>
      </w:r>
      <w:r w:rsidR="00D220EC" w:rsidRPr="008074EE">
        <w:rPr>
          <w:rFonts w:ascii="Times New Roman" w:hAnsi="Times New Roman"/>
          <w:b/>
          <w:sz w:val="28"/>
          <w:szCs w:val="28"/>
        </w:rPr>
        <w:t>:</w:t>
      </w:r>
      <w:r w:rsidR="000F627F" w:rsidRPr="000F627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0F627F">
        <w:rPr>
          <w:rFonts w:ascii="Times New Roman" w:hAnsi="Times New Roman"/>
          <w:sz w:val="28"/>
          <w:szCs w:val="28"/>
        </w:rPr>
        <w:t>Канаев</w:t>
      </w:r>
      <w:proofErr w:type="spellEnd"/>
      <w:r w:rsidR="000F627F">
        <w:rPr>
          <w:rFonts w:ascii="Times New Roman" w:hAnsi="Times New Roman"/>
          <w:sz w:val="28"/>
          <w:szCs w:val="28"/>
        </w:rPr>
        <w:t xml:space="preserve">  С.И</w:t>
      </w:r>
      <w:r w:rsidR="000F627F" w:rsidRPr="008074EE">
        <w:rPr>
          <w:rFonts w:ascii="Times New Roman" w:hAnsi="Times New Roman"/>
          <w:sz w:val="28"/>
          <w:szCs w:val="28"/>
        </w:rPr>
        <w:t>.</w:t>
      </w:r>
      <w:r w:rsidR="000F627F">
        <w:rPr>
          <w:rFonts w:ascii="Times New Roman" w:hAnsi="Times New Roman"/>
          <w:sz w:val="28"/>
          <w:szCs w:val="28"/>
        </w:rPr>
        <w:t>,</w:t>
      </w:r>
    </w:p>
    <w:p w:rsidR="000F627F" w:rsidRDefault="00753908" w:rsidP="000F627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0F627F">
        <w:rPr>
          <w:rFonts w:ascii="Times New Roman" w:hAnsi="Times New Roman"/>
          <w:sz w:val="28"/>
          <w:szCs w:val="28"/>
        </w:rPr>
        <w:t>учитель химии</w:t>
      </w:r>
    </w:p>
    <w:p w:rsidR="00D220EC" w:rsidRDefault="00D220EC" w:rsidP="000F627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220EC" w:rsidRDefault="00D220EC" w:rsidP="00D220E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220EC" w:rsidRDefault="00D220EC" w:rsidP="00D220E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F627F" w:rsidRDefault="000F627F" w:rsidP="00D220E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220EC" w:rsidRDefault="00D220EC" w:rsidP="00D220E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875D5" w:rsidRDefault="002875D5" w:rsidP="00D220E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220EC" w:rsidRDefault="00D220EC" w:rsidP="00D220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220EC" w:rsidRPr="00DC3CDC" w:rsidRDefault="00D220EC" w:rsidP="00D220EC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2017 год</w:t>
      </w:r>
    </w:p>
    <w:p w:rsidR="00D220EC" w:rsidRDefault="00D220EC" w:rsidP="005259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20EC" w:rsidRDefault="00D220EC" w:rsidP="00A664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6496" w:rsidRPr="00D220EC" w:rsidRDefault="00A66496" w:rsidP="00A664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2594A" w:rsidRPr="0052594A" w:rsidRDefault="0052594A" w:rsidP="005259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2594A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52594A" w:rsidRPr="0052594A" w:rsidRDefault="0052594A" w:rsidP="005259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594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                                                                        </w:t>
      </w:r>
      <w:r w:rsidRPr="0052594A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52594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</w:t>
      </w:r>
      <w:r w:rsidRPr="0052594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2594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r w:rsidRPr="0052594A">
        <w:rPr>
          <w:rFonts w:ascii="Times New Roman" w:hAnsi="Times New Roman" w:cs="Times New Roman"/>
          <w:b/>
          <w:sz w:val="28"/>
          <w:szCs w:val="28"/>
        </w:rPr>
        <w:t>стр.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38"/>
        <w:gridCol w:w="851"/>
      </w:tblGrid>
      <w:tr w:rsidR="0052594A" w:rsidRPr="0052594A" w:rsidTr="0033009B">
        <w:tc>
          <w:tcPr>
            <w:tcW w:w="9322" w:type="dxa"/>
            <w:gridSpan w:val="2"/>
          </w:tcPr>
          <w:p w:rsidR="0052594A" w:rsidRPr="0052594A" w:rsidRDefault="0052594A" w:rsidP="001634DE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594A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</w:t>
            </w:r>
          </w:p>
        </w:tc>
        <w:tc>
          <w:tcPr>
            <w:tcW w:w="851" w:type="dxa"/>
          </w:tcPr>
          <w:p w:rsidR="0052594A" w:rsidRPr="0052594A" w:rsidRDefault="001634DE" w:rsidP="001634D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2594A" w:rsidRPr="0052594A" w:rsidTr="0033009B">
        <w:tc>
          <w:tcPr>
            <w:tcW w:w="1384" w:type="dxa"/>
          </w:tcPr>
          <w:p w:rsidR="0052594A" w:rsidRPr="0052594A" w:rsidRDefault="0052594A" w:rsidP="005259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52594A" w:rsidRPr="006A73A6" w:rsidRDefault="006A73A6" w:rsidP="005259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2594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Глава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</w:t>
            </w:r>
          </w:p>
        </w:tc>
        <w:tc>
          <w:tcPr>
            <w:tcW w:w="7938" w:type="dxa"/>
          </w:tcPr>
          <w:p w:rsidR="0052594A" w:rsidRPr="0052594A" w:rsidRDefault="0052594A" w:rsidP="001634D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171D" w:rsidRPr="0052594A" w:rsidRDefault="00E971C5" w:rsidP="001634D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ЭОР нового поколения</w:t>
            </w:r>
          </w:p>
        </w:tc>
        <w:tc>
          <w:tcPr>
            <w:tcW w:w="851" w:type="dxa"/>
          </w:tcPr>
          <w:p w:rsidR="0052594A" w:rsidRPr="0052594A" w:rsidRDefault="0052594A" w:rsidP="001634D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594A" w:rsidRPr="0052594A" w:rsidTr="0033009B">
        <w:tc>
          <w:tcPr>
            <w:tcW w:w="1384" w:type="dxa"/>
          </w:tcPr>
          <w:p w:rsidR="0052594A" w:rsidRPr="002F79DC" w:rsidRDefault="00666A97" w:rsidP="005259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52594A" w:rsidRPr="002F79D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938" w:type="dxa"/>
          </w:tcPr>
          <w:p w:rsidR="0052594A" w:rsidRPr="002F79DC" w:rsidRDefault="00E971C5" w:rsidP="001634D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79DC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ЭОР нового поколения</w:t>
            </w:r>
          </w:p>
        </w:tc>
        <w:tc>
          <w:tcPr>
            <w:tcW w:w="851" w:type="dxa"/>
          </w:tcPr>
          <w:p w:rsidR="0052594A" w:rsidRPr="0052594A" w:rsidRDefault="001634DE" w:rsidP="001634D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2594A" w:rsidRPr="0052594A" w:rsidTr="0033009B">
        <w:tc>
          <w:tcPr>
            <w:tcW w:w="1384" w:type="dxa"/>
          </w:tcPr>
          <w:p w:rsidR="0052594A" w:rsidRPr="002F79DC" w:rsidRDefault="00666A97" w:rsidP="005259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52594A" w:rsidRPr="002F79D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938" w:type="dxa"/>
          </w:tcPr>
          <w:p w:rsidR="0052594A" w:rsidRPr="002F79DC" w:rsidRDefault="002F79DC" w:rsidP="001634DE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F79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Преимущества </w:t>
            </w:r>
            <w:r w:rsidR="00666A9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ЭОР  нового поколения</w:t>
            </w:r>
          </w:p>
        </w:tc>
        <w:tc>
          <w:tcPr>
            <w:tcW w:w="851" w:type="dxa"/>
          </w:tcPr>
          <w:p w:rsidR="0052594A" w:rsidRPr="0052594A" w:rsidRDefault="002F79DC" w:rsidP="001634D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634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634D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2594A" w:rsidRPr="0052594A" w:rsidTr="005538FB">
        <w:trPr>
          <w:trHeight w:val="319"/>
        </w:trPr>
        <w:tc>
          <w:tcPr>
            <w:tcW w:w="1384" w:type="dxa"/>
          </w:tcPr>
          <w:p w:rsidR="0052594A" w:rsidRPr="002F79DC" w:rsidRDefault="00666A97" w:rsidP="005538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52594A" w:rsidRPr="002F79D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938" w:type="dxa"/>
          </w:tcPr>
          <w:p w:rsidR="0052594A" w:rsidRPr="002F79DC" w:rsidRDefault="00E953C6" w:rsidP="001634D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Основные типы ЭОР </w:t>
            </w:r>
            <w:r w:rsidR="00E971C5" w:rsidRPr="002F79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 химии</w:t>
            </w:r>
          </w:p>
        </w:tc>
        <w:tc>
          <w:tcPr>
            <w:tcW w:w="851" w:type="dxa"/>
          </w:tcPr>
          <w:p w:rsidR="0052594A" w:rsidRPr="0052594A" w:rsidRDefault="00846C44" w:rsidP="001634D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1634DE">
              <w:rPr>
                <w:rFonts w:ascii="Times New Roman" w:hAnsi="Times New Roman" w:cs="Times New Roman"/>
                <w:sz w:val="28"/>
                <w:szCs w:val="28"/>
              </w:rPr>
              <w:t xml:space="preserve"> 6</w:t>
            </w:r>
          </w:p>
        </w:tc>
      </w:tr>
      <w:tr w:rsidR="005538FB" w:rsidRPr="0052594A" w:rsidTr="0033009B">
        <w:tc>
          <w:tcPr>
            <w:tcW w:w="1384" w:type="dxa"/>
          </w:tcPr>
          <w:p w:rsidR="005538FB" w:rsidRPr="002F79DC" w:rsidRDefault="00666A97" w:rsidP="005259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5538F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938" w:type="dxa"/>
          </w:tcPr>
          <w:p w:rsidR="005538FB" w:rsidRPr="005538FB" w:rsidRDefault="005538FB" w:rsidP="001634DE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38FB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="00E953C6">
              <w:rPr>
                <w:rFonts w:ascii="Times New Roman" w:hAnsi="Times New Roman" w:cs="Times New Roman"/>
                <w:bCs/>
                <w:sz w:val="28"/>
                <w:szCs w:val="28"/>
              </w:rPr>
              <w:t>сновные задачи комплекта ЭОР  нового  поколения</w:t>
            </w:r>
          </w:p>
        </w:tc>
        <w:tc>
          <w:tcPr>
            <w:tcW w:w="851" w:type="dxa"/>
          </w:tcPr>
          <w:p w:rsidR="005538FB" w:rsidRDefault="001634DE" w:rsidP="001634D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7</w:t>
            </w:r>
          </w:p>
        </w:tc>
      </w:tr>
      <w:tr w:rsidR="006A73A6" w:rsidRPr="0052594A" w:rsidTr="0033009B">
        <w:tc>
          <w:tcPr>
            <w:tcW w:w="1384" w:type="dxa"/>
          </w:tcPr>
          <w:p w:rsidR="006A73A6" w:rsidRPr="0052594A" w:rsidRDefault="006A73A6" w:rsidP="0052594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6A73A6" w:rsidRPr="0052594A" w:rsidRDefault="00A46A85" w:rsidP="0052594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Глава 2</w:t>
            </w:r>
          </w:p>
        </w:tc>
        <w:tc>
          <w:tcPr>
            <w:tcW w:w="7938" w:type="dxa"/>
          </w:tcPr>
          <w:p w:rsidR="006A73A6" w:rsidRPr="0052594A" w:rsidRDefault="006A73A6" w:rsidP="001634D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259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6A73A6" w:rsidRPr="0052594A" w:rsidRDefault="00A46A85" w:rsidP="001634DE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A788E">
              <w:rPr>
                <w:rFonts w:ascii="Times New Roman" w:hAnsi="Times New Roman" w:cs="Times New Roman"/>
                <w:b/>
                <w:sz w:val="28"/>
                <w:szCs w:val="28"/>
              </w:rPr>
              <w:t>Методика использ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ования ЭОР  в процессе обучения</w:t>
            </w:r>
          </w:p>
        </w:tc>
        <w:tc>
          <w:tcPr>
            <w:tcW w:w="851" w:type="dxa"/>
          </w:tcPr>
          <w:p w:rsidR="006A73A6" w:rsidRPr="0052594A" w:rsidRDefault="006A73A6" w:rsidP="001634D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3A6" w:rsidRPr="0052594A" w:rsidTr="0033009B">
        <w:tc>
          <w:tcPr>
            <w:tcW w:w="1384" w:type="dxa"/>
          </w:tcPr>
          <w:p w:rsidR="006A73A6" w:rsidRPr="0052594A" w:rsidRDefault="00A46A85" w:rsidP="005259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6A73A6" w:rsidRPr="0052594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-1</w:t>
            </w:r>
          </w:p>
        </w:tc>
        <w:tc>
          <w:tcPr>
            <w:tcW w:w="7938" w:type="dxa"/>
          </w:tcPr>
          <w:p w:rsidR="006A73A6" w:rsidRPr="0052594A" w:rsidRDefault="000E30E0" w:rsidP="001634D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10B1">
              <w:rPr>
                <w:rFonts w:ascii="Times New Roman" w:hAnsi="Times New Roman" w:cs="Times New Roman"/>
                <w:sz w:val="28"/>
                <w:szCs w:val="28"/>
              </w:rPr>
              <w:t>Организация процесса обучения на основе электронных образовательных ресурсов нового поколения</w:t>
            </w:r>
          </w:p>
        </w:tc>
        <w:tc>
          <w:tcPr>
            <w:tcW w:w="851" w:type="dxa"/>
          </w:tcPr>
          <w:p w:rsidR="006A73A6" w:rsidRPr="0052594A" w:rsidRDefault="001634DE" w:rsidP="001634D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46A85" w:rsidRPr="0052594A" w:rsidTr="0033009B">
        <w:tc>
          <w:tcPr>
            <w:tcW w:w="1384" w:type="dxa"/>
          </w:tcPr>
          <w:p w:rsidR="00A46A85" w:rsidRPr="0052594A" w:rsidRDefault="00A46A85" w:rsidP="005259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52594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-2</w:t>
            </w:r>
          </w:p>
        </w:tc>
        <w:tc>
          <w:tcPr>
            <w:tcW w:w="7938" w:type="dxa"/>
          </w:tcPr>
          <w:p w:rsidR="00A46A85" w:rsidRPr="0052594A" w:rsidRDefault="00920863" w:rsidP="001634D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10B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Технология организации индивидуальной самостоятельной домашней работы</w:t>
            </w:r>
          </w:p>
        </w:tc>
        <w:tc>
          <w:tcPr>
            <w:tcW w:w="851" w:type="dxa"/>
          </w:tcPr>
          <w:p w:rsidR="00A46A85" w:rsidRPr="0052594A" w:rsidRDefault="001634DE" w:rsidP="001634D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6A73A6" w:rsidRPr="0052594A" w:rsidTr="0033009B">
        <w:tc>
          <w:tcPr>
            <w:tcW w:w="1384" w:type="dxa"/>
          </w:tcPr>
          <w:p w:rsidR="006A73A6" w:rsidRPr="00A46A85" w:rsidRDefault="00A46A85" w:rsidP="005259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2-3</w:t>
            </w:r>
          </w:p>
        </w:tc>
        <w:tc>
          <w:tcPr>
            <w:tcW w:w="7938" w:type="dxa"/>
          </w:tcPr>
          <w:p w:rsidR="006A73A6" w:rsidRPr="0052594A" w:rsidRDefault="00920863" w:rsidP="001634D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46C44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6C44">
              <w:rPr>
                <w:rFonts w:ascii="Times New Roman" w:hAnsi="Times New Roman" w:cs="Times New Roman"/>
                <w:sz w:val="28"/>
                <w:szCs w:val="28"/>
              </w:rPr>
              <w:t>ЭОР при подготовке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6C44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6C44">
              <w:rPr>
                <w:rFonts w:ascii="Times New Roman" w:hAnsi="Times New Roman" w:cs="Times New Roman"/>
                <w:sz w:val="28"/>
                <w:szCs w:val="28"/>
              </w:rPr>
              <w:t xml:space="preserve"> ЕГЭ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6C4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6C44">
              <w:rPr>
                <w:rFonts w:ascii="Times New Roman" w:hAnsi="Times New Roman" w:cs="Times New Roman"/>
                <w:sz w:val="28"/>
                <w:szCs w:val="28"/>
              </w:rPr>
              <w:t xml:space="preserve"> ГИА</w:t>
            </w:r>
          </w:p>
        </w:tc>
        <w:tc>
          <w:tcPr>
            <w:tcW w:w="851" w:type="dxa"/>
          </w:tcPr>
          <w:p w:rsidR="006A73A6" w:rsidRPr="0052594A" w:rsidRDefault="001634DE" w:rsidP="001634D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6A73A6" w:rsidRPr="0052594A" w:rsidTr="0033009B">
        <w:tc>
          <w:tcPr>
            <w:tcW w:w="9322" w:type="dxa"/>
            <w:gridSpan w:val="2"/>
          </w:tcPr>
          <w:p w:rsidR="006A73A6" w:rsidRPr="0052594A" w:rsidRDefault="006A73A6" w:rsidP="001634DE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594A">
              <w:rPr>
                <w:rFonts w:ascii="Times New Roman" w:hAnsi="Times New Roman" w:cs="Times New Roman"/>
                <w:b/>
                <w:sz w:val="28"/>
                <w:szCs w:val="28"/>
              </w:rPr>
              <w:t>Заключение</w:t>
            </w:r>
          </w:p>
        </w:tc>
        <w:tc>
          <w:tcPr>
            <w:tcW w:w="851" w:type="dxa"/>
          </w:tcPr>
          <w:p w:rsidR="006A73A6" w:rsidRPr="0052594A" w:rsidRDefault="001634DE" w:rsidP="001634D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6A73A6" w:rsidRPr="0052594A" w:rsidTr="0033009B">
        <w:tc>
          <w:tcPr>
            <w:tcW w:w="9322" w:type="dxa"/>
            <w:gridSpan w:val="2"/>
          </w:tcPr>
          <w:p w:rsidR="006A73A6" w:rsidRPr="0052594A" w:rsidRDefault="006A73A6" w:rsidP="001634DE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A73A6" w:rsidRPr="0052594A" w:rsidRDefault="006A73A6" w:rsidP="001634DE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594A">
              <w:rPr>
                <w:rFonts w:ascii="Times New Roman" w:hAnsi="Times New Roman" w:cs="Times New Roman"/>
                <w:b/>
                <w:sz w:val="28"/>
                <w:szCs w:val="28"/>
              </w:rPr>
              <w:t>Библиография</w:t>
            </w:r>
          </w:p>
        </w:tc>
        <w:tc>
          <w:tcPr>
            <w:tcW w:w="851" w:type="dxa"/>
          </w:tcPr>
          <w:p w:rsidR="006A73A6" w:rsidRPr="0052594A" w:rsidRDefault="006A73A6" w:rsidP="001634D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3A6" w:rsidRPr="0052594A" w:rsidRDefault="001634DE" w:rsidP="001634D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6A73A6" w:rsidRPr="0052594A" w:rsidTr="0033009B">
        <w:tc>
          <w:tcPr>
            <w:tcW w:w="9322" w:type="dxa"/>
            <w:gridSpan w:val="2"/>
          </w:tcPr>
          <w:p w:rsidR="006A73A6" w:rsidRPr="0052594A" w:rsidRDefault="006A73A6" w:rsidP="001634DE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A73A6" w:rsidRPr="0052594A" w:rsidRDefault="006A73A6" w:rsidP="001634DE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594A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Приложения</w:t>
            </w:r>
          </w:p>
        </w:tc>
        <w:tc>
          <w:tcPr>
            <w:tcW w:w="851" w:type="dxa"/>
          </w:tcPr>
          <w:p w:rsidR="006A73A6" w:rsidRPr="0052594A" w:rsidRDefault="006A73A6" w:rsidP="001634D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3A6" w:rsidRPr="0052594A" w:rsidRDefault="001634DE" w:rsidP="001634D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18</w:t>
            </w:r>
          </w:p>
        </w:tc>
      </w:tr>
    </w:tbl>
    <w:p w:rsidR="00F157A3" w:rsidRDefault="00F157A3" w:rsidP="00935597">
      <w:pPr>
        <w:spacing w:after="0" w:line="360" w:lineRule="auto"/>
        <w:ind w:firstLine="709"/>
      </w:pPr>
    </w:p>
    <w:p w:rsidR="00935597" w:rsidRDefault="00935597" w:rsidP="00935597">
      <w:pPr>
        <w:spacing w:after="0" w:line="360" w:lineRule="auto"/>
      </w:pPr>
      <w:r>
        <w:t xml:space="preserve">   </w:t>
      </w:r>
    </w:p>
    <w:p w:rsidR="0033009B" w:rsidRDefault="0033009B" w:rsidP="00935597">
      <w:pPr>
        <w:spacing w:after="0" w:line="360" w:lineRule="auto"/>
      </w:pPr>
    </w:p>
    <w:p w:rsidR="00256045" w:rsidRDefault="00256045" w:rsidP="00935597">
      <w:pPr>
        <w:spacing w:after="0" w:line="360" w:lineRule="auto"/>
      </w:pPr>
    </w:p>
    <w:p w:rsidR="00256045" w:rsidRDefault="00256045" w:rsidP="00935597">
      <w:pPr>
        <w:spacing w:after="0" w:line="360" w:lineRule="auto"/>
      </w:pPr>
    </w:p>
    <w:p w:rsidR="00256045" w:rsidRDefault="00256045" w:rsidP="00935597">
      <w:pPr>
        <w:spacing w:after="0" w:line="360" w:lineRule="auto"/>
      </w:pPr>
    </w:p>
    <w:p w:rsidR="00256045" w:rsidRDefault="00256045" w:rsidP="00935597">
      <w:pPr>
        <w:spacing w:after="0" w:line="360" w:lineRule="auto"/>
      </w:pPr>
    </w:p>
    <w:p w:rsidR="00327F48" w:rsidRDefault="00327F48" w:rsidP="00935597">
      <w:pPr>
        <w:spacing w:after="0" w:line="360" w:lineRule="auto"/>
      </w:pPr>
    </w:p>
    <w:p w:rsidR="002875D5" w:rsidRDefault="002875D5" w:rsidP="00935597">
      <w:pPr>
        <w:spacing w:after="0" w:line="360" w:lineRule="auto"/>
      </w:pPr>
    </w:p>
    <w:p w:rsidR="002875D5" w:rsidRDefault="002875D5" w:rsidP="00935597">
      <w:pPr>
        <w:spacing w:after="0" w:line="360" w:lineRule="auto"/>
      </w:pPr>
    </w:p>
    <w:p w:rsidR="0033009B" w:rsidRDefault="0033009B" w:rsidP="00935597">
      <w:pPr>
        <w:spacing w:after="0" w:line="360" w:lineRule="auto"/>
      </w:pPr>
    </w:p>
    <w:p w:rsidR="00F94BCD" w:rsidRDefault="00F94BCD" w:rsidP="006C0F31">
      <w:pPr>
        <w:pStyle w:val="a7"/>
        <w:spacing w:after="0" w:line="360" w:lineRule="auto"/>
        <w:ind w:firstLine="709"/>
        <w:jc w:val="center"/>
        <w:rPr>
          <w:b/>
          <w:bCs/>
          <w:color w:val="000000" w:themeColor="text1"/>
          <w:sz w:val="28"/>
          <w:szCs w:val="28"/>
        </w:rPr>
      </w:pPr>
      <w:r w:rsidRPr="00AE4970">
        <w:rPr>
          <w:b/>
          <w:bCs/>
          <w:color w:val="000000" w:themeColor="text1"/>
          <w:sz w:val="28"/>
          <w:szCs w:val="28"/>
        </w:rPr>
        <w:t>ВВЕДЕНИЕ</w:t>
      </w:r>
    </w:p>
    <w:p w:rsidR="008303A9" w:rsidRPr="004B2E99" w:rsidRDefault="008303A9" w:rsidP="006C0F3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2E99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Главной и первостепенной задачей стоящей перед образованием является необходимость повышения эффективности усвоения учебного материала, нацеленной на повышения качества образования. Это не только ориентация образования на усвоение определенной суммы знаний, но и на развитие его личности, </w:t>
      </w:r>
      <w:r w:rsidR="00E61E0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2E99">
        <w:rPr>
          <w:rFonts w:ascii="Times New Roman" w:hAnsi="Times New Roman" w:cs="Times New Roman"/>
          <w:bCs/>
          <w:sz w:val="28"/>
          <w:szCs w:val="28"/>
        </w:rPr>
        <w:t xml:space="preserve">его познавательных способностей. </w:t>
      </w:r>
      <w:r w:rsidR="00E61E0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2E99">
        <w:rPr>
          <w:rFonts w:ascii="Times New Roman" w:hAnsi="Times New Roman" w:cs="Times New Roman"/>
          <w:bCs/>
          <w:sz w:val="28"/>
          <w:szCs w:val="28"/>
        </w:rPr>
        <w:t xml:space="preserve">Общеобразовательная школа должна формировать целостную систему универсальных  знаний, умений и навыков, а также опыт самостоятельной деятельности и личной ответственности обучающихся, что и определяет современное качество содержания образования. </w:t>
      </w:r>
    </w:p>
    <w:p w:rsidR="008303A9" w:rsidRPr="004B2E99" w:rsidRDefault="008303A9" w:rsidP="006C0F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E99">
        <w:rPr>
          <w:rFonts w:ascii="Times New Roman" w:hAnsi="Times New Roman" w:cs="Times New Roman"/>
          <w:sz w:val="28"/>
          <w:szCs w:val="28"/>
        </w:rPr>
        <w:t xml:space="preserve">Повышение качества образования должно осуществляться  не за счет дополнительной нагрузки на учащихся, а через совершенствование форм и методов обучения, отбора содержания образования, через внедрение новых образовательных технологий, ориентированных  не на передачу готовых знаний, а на формирование комплекса личностных качеств учащихся.     </w:t>
      </w:r>
    </w:p>
    <w:p w:rsidR="003F4F5A" w:rsidRPr="003A4CC0" w:rsidRDefault="00637BD2" w:rsidP="006C0F31">
      <w:pPr>
        <w:spacing w:after="0" w:line="360" w:lineRule="auto"/>
        <w:ind w:firstLine="709"/>
        <w:jc w:val="both"/>
        <w:rPr>
          <w:color w:val="FF0000"/>
          <w:sz w:val="28"/>
          <w:szCs w:val="28"/>
        </w:rPr>
      </w:pPr>
      <w:r w:rsidRPr="00637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имеет место тенденция понижения интереса к изучению химии. В последние десятилетие изменилась структура школьного химического образования: вместо линейной системы преподавания предмета введена концентрическая система. При переходе на концентрическую систему обучения произошло значительное увеличение объема учебного материала, подлежащего усвоению на II ступени (в 8-9 классах). </w:t>
      </w:r>
      <w:r w:rsidR="00CD3825" w:rsidRPr="00AE49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образовательных учреждениях было ограничено количество часов, отведенных для изучения химии, действующие стандарты в значительной мере</w:t>
      </w:r>
      <w:r w:rsidR="00E61E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D3825" w:rsidRPr="00AE49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ограничили</w:t>
      </w:r>
      <w:r w:rsidR="00E70D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D3825" w:rsidRPr="00AE49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уровень химических знаний представлениями, стало невозможно уделять достаточно времени  упражнениям, чтобы сформировать у учащихся умения и  навыки</w:t>
      </w:r>
      <w:r w:rsidR="00E61E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D3825" w:rsidRPr="00AE49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выполнения различных заданий. Из  школьной  практики в значительной мере ушел химический эксперимент. Все это способствовало уменьшению интереса у учащихся к изучению химии, формированию формального отношения к химическим знаниям, непониманию и накоплению пробелов в знаниях, потере интереса к изучению предмета. </w:t>
      </w:r>
    </w:p>
    <w:p w:rsidR="007B66A1" w:rsidRPr="007422D8" w:rsidRDefault="007422D8" w:rsidP="006C0F31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422D8">
        <w:rPr>
          <w:rFonts w:ascii="Times New Roman" w:hAnsi="Times New Roman"/>
          <w:color w:val="000000" w:themeColor="text1"/>
          <w:sz w:val="28"/>
          <w:szCs w:val="28"/>
        </w:rPr>
        <w:t xml:space="preserve">Выявлено </w:t>
      </w:r>
      <w:r w:rsidRPr="007422D8">
        <w:rPr>
          <w:rFonts w:ascii="Times New Roman" w:hAnsi="Times New Roman"/>
          <w:b/>
          <w:color w:val="000000" w:themeColor="text1"/>
          <w:sz w:val="28"/>
          <w:szCs w:val="28"/>
        </w:rPr>
        <w:t xml:space="preserve">противоречие  </w:t>
      </w:r>
      <w:r w:rsidR="007B66A1" w:rsidRPr="00171A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между ограниченным количеством учебных часов, которое отводится на преподавание химии, и достаточно высоким уровнем </w:t>
      </w:r>
      <w:r w:rsidR="007B66A1" w:rsidRPr="00171A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требований стандарта к знаниям учащихся и связанным с этим </w:t>
      </w:r>
      <w:r w:rsidR="00626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снижение</w:t>
      </w:r>
      <w:r w:rsidR="007B66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качества образования.</w:t>
      </w:r>
    </w:p>
    <w:p w:rsidR="007422D8" w:rsidRPr="007422D8" w:rsidRDefault="007422D8" w:rsidP="006C0F31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422D8">
        <w:rPr>
          <w:rFonts w:ascii="Times New Roman" w:hAnsi="Times New Roman"/>
          <w:b/>
          <w:color w:val="000000" w:themeColor="text1"/>
          <w:sz w:val="28"/>
          <w:szCs w:val="28"/>
        </w:rPr>
        <w:t>Проблема  исследования</w:t>
      </w:r>
      <w:r w:rsidRPr="007422D8">
        <w:rPr>
          <w:rFonts w:ascii="Times New Roman" w:hAnsi="Times New Roman"/>
          <w:color w:val="000000" w:themeColor="text1"/>
          <w:sz w:val="28"/>
          <w:szCs w:val="28"/>
        </w:rPr>
        <w:t xml:space="preserve"> заключается</w:t>
      </w:r>
      <w:r w:rsidR="00CF62F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F62FE" w:rsidRPr="00171A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обоснова</w:t>
      </w:r>
      <w:r w:rsidR="00CF62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нии эффективности применения </w:t>
      </w:r>
      <w:r w:rsidR="003A4C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F62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ЭОР</w:t>
      </w:r>
      <w:r w:rsidR="003A4C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F62FE" w:rsidRPr="00171A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 </w:t>
      </w:r>
      <w:r w:rsidR="003A4C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F62FE" w:rsidRPr="00171A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средства повышения качества знаний учащихся</w:t>
      </w:r>
      <w:r w:rsidR="008209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 изучении химии</w:t>
      </w:r>
      <w:r w:rsidR="00CF62FE" w:rsidRPr="00171A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необходимости методического обеспечения образовательного процесса на основе применения электронных образовательных ресурсов нового поколения.</w:t>
      </w:r>
    </w:p>
    <w:p w:rsidR="007422D8" w:rsidRPr="003B661E" w:rsidRDefault="007422D8" w:rsidP="006C0F3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22D8">
        <w:rPr>
          <w:rFonts w:ascii="Times New Roman" w:hAnsi="Times New Roman"/>
          <w:color w:val="000000" w:themeColor="text1"/>
          <w:sz w:val="28"/>
          <w:szCs w:val="28"/>
        </w:rPr>
        <w:tab/>
        <w:t xml:space="preserve">Необходимость разрешения обозначенной  проблемы  определяет выбор темы исследования </w:t>
      </w:r>
      <w:r w:rsidR="003B661E" w:rsidRPr="00F3466E">
        <w:rPr>
          <w:rFonts w:ascii="Times New Roman" w:hAnsi="Times New Roman" w:cs="Times New Roman"/>
          <w:b/>
          <w:sz w:val="28"/>
          <w:szCs w:val="28"/>
        </w:rPr>
        <w:t>«Электронно-образовательные ресурсы как средство повышения качества образования по химии».</w:t>
      </w:r>
      <w:r w:rsidR="003B661E">
        <w:rPr>
          <w:rFonts w:ascii="Times New Roman" w:hAnsi="Times New Roman" w:cs="Times New Roman"/>
          <w:sz w:val="28"/>
          <w:szCs w:val="28"/>
        </w:rPr>
        <w:t xml:space="preserve"> </w:t>
      </w:r>
      <w:r w:rsidR="003B661E" w:rsidRPr="007422D8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</w:p>
    <w:p w:rsidR="00CF62FE" w:rsidRPr="001B6B77" w:rsidRDefault="007422D8" w:rsidP="006C0F31">
      <w:pPr>
        <w:spacing w:after="0" w:line="36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3B661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Цель </w:t>
      </w:r>
      <w:r w:rsidRPr="003B661E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исследования</w:t>
      </w:r>
      <w:r w:rsidR="00F349D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3B66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F62FE" w:rsidRPr="003B66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выявить</w:t>
      </w:r>
      <w:r w:rsidR="00CF62FE" w:rsidRPr="00171A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влияние применения электронных учебных модулей </w:t>
      </w:r>
      <w:r w:rsidR="003A4C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F62FE" w:rsidRPr="00171A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</w:t>
      </w:r>
      <w:r w:rsidR="003A4C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F62FE" w:rsidRPr="00171A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качество</w:t>
      </w:r>
      <w:r w:rsidR="003A4C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F62FE" w:rsidRPr="00171A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626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усвоения </w:t>
      </w:r>
      <w:r w:rsidR="003A4C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26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учащимися химических</w:t>
      </w:r>
      <w:r w:rsidR="00CF62FE" w:rsidRPr="00171A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знаний</w:t>
      </w:r>
      <w:r w:rsidR="00F349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CF62FE" w:rsidRPr="00171A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CF62FE" w:rsidRPr="00171ABC" w:rsidRDefault="007422D8" w:rsidP="006C0F3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22D8">
        <w:rPr>
          <w:rFonts w:ascii="Times New Roman" w:hAnsi="Times New Roman"/>
          <w:b/>
          <w:color w:val="000000" w:themeColor="text1"/>
          <w:sz w:val="28"/>
          <w:szCs w:val="28"/>
        </w:rPr>
        <w:t>Объект исследования</w:t>
      </w:r>
      <w:r w:rsidRPr="007422D8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r w:rsidRPr="007422D8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626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электронные образовательные ресурсы как средство обучения химии</w:t>
      </w:r>
      <w:r w:rsidR="00CF62FE" w:rsidRPr="00171A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422D8" w:rsidRPr="007422D8" w:rsidRDefault="007422D8" w:rsidP="006C0F31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422D8">
        <w:rPr>
          <w:rFonts w:ascii="Times New Roman" w:hAnsi="Times New Roman"/>
          <w:b/>
          <w:color w:val="000000" w:themeColor="text1"/>
          <w:sz w:val="28"/>
          <w:szCs w:val="28"/>
        </w:rPr>
        <w:t>Предмет</w:t>
      </w:r>
      <w:r w:rsidRPr="007422D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422D8">
        <w:rPr>
          <w:rFonts w:ascii="Times New Roman" w:hAnsi="Times New Roman"/>
          <w:b/>
          <w:color w:val="000000" w:themeColor="text1"/>
          <w:sz w:val="28"/>
          <w:szCs w:val="28"/>
        </w:rPr>
        <w:t xml:space="preserve">исследования: </w:t>
      </w:r>
      <w:r w:rsidR="008C121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CF62FE" w:rsidRPr="00171A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методы, приемы и условия применения электронных учебных модулей</w:t>
      </w:r>
      <w:r w:rsidR="008C12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 обучении химии</w:t>
      </w:r>
      <w:r w:rsidR="00CF62FE" w:rsidRPr="00171A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B66A1" w:rsidRDefault="007422D8" w:rsidP="006C0F3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22D8">
        <w:rPr>
          <w:rFonts w:ascii="Times New Roman" w:hAnsi="Times New Roman"/>
          <w:b/>
          <w:color w:val="000000" w:themeColor="text1"/>
          <w:sz w:val="28"/>
          <w:szCs w:val="28"/>
        </w:rPr>
        <w:t>Гипотеза исследования.</w:t>
      </w:r>
      <w:r w:rsidR="007B66A1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7422D8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7B66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7B66A1" w:rsidRPr="00171A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спользование</w:t>
      </w:r>
      <w:r w:rsidR="007B66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электронных образовательных ресурсов</w:t>
      </w:r>
      <w:r w:rsidR="007B66A1" w:rsidRPr="00171A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обучении химии увеличит уровень внутренней мотивации учащихся, будет способствовать повышению их интереса к изучению химии, приведет к улучшению качества знаний по химии.</w:t>
      </w:r>
    </w:p>
    <w:p w:rsidR="007B66A1" w:rsidRPr="00171ABC" w:rsidRDefault="007B66A1" w:rsidP="006C0F3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71A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проверки гипотезы и достижения цели исследования были поставлены следующие задачи:</w:t>
      </w:r>
    </w:p>
    <w:p w:rsidR="007B66A1" w:rsidRPr="00171ABC" w:rsidRDefault="007B66A1" w:rsidP="006C0F3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71A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Провести анализ учебной, методической и научной литературы с целью определения роли и</w:t>
      </w:r>
      <w:r w:rsidR="008C12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места  электронных образовательных ресурсов </w:t>
      </w:r>
      <w:r w:rsidRPr="00171A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 обучении химии.</w:t>
      </w:r>
    </w:p>
    <w:p w:rsidR="00F3466E" w:rsidRDefault="007C4192" w:rsidP="006C0F3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="007B66A1" w:rsidRPr="00171A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Изучить влияние</w:t>
      </w:r>
      <w:r w:rsidR="008C12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электронных образовательных ресурсов</w:t>
      </w:r>
      <w:r w:rsidR="007B66A1" w:rsidRPr="00171A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мотивацию изучения химии, качество ус</w:t>
      </w:r>
      <w:r w:rsidR="00F346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воения и прочность знаний.</w:t>
      </w:r>
    </w:p>
    <w:p w:rsidR="007C4192" w:rsidRDefault="007C4192" w:rsidP="006C0F31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C0F31" w:rsidRDefault="006C0F31" w:rsidP="006C0F31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C0F31" w:rsidRDefault="006C0F31" w:rsidP="006C0F31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C4192" w:rsidRDefault="007C4192" w:rsidP="006C0F31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4192">
        <w:rPr>
          <w:rFonts w:ascii="Times New Roman" w:hAnsi="Times New Roman" w:cs="Times New Roman"/>
          <w:b/>
          <w:sz w:val="28"/>
          <w:szCs w:val="28"/>
        </w:rPr>
        <w:lastRenderedPageBreak/>
        <w:t>Глава 1 ЭОР</w:t>
      </w:r>
      <w:r>
        <w:rPr>
          <w:rFonts w:ascii="Times New Roman" w:hAnsi="Times New Roman" w:cs="Times New Roman"/>
          <w:b/>
          <w:sz w:val="28"/>
          <w:szCs w:val="28"/>
        </w:rPr>
        <w:t xml:space="preserve"> нового поколения.</w:t>
      </w:r>
    </w:p>
    <w:p w:rsidR="007C4192" w:rsidRPr="00C959A4" w:rsidRDefault="007C4192" w:rsidP="006C0F31">
      <w:pPr>
        <w:pStyle w:val="ab"/>
        <w:numPr>
          <w:ilvl w:val="1"/>
          <w:numId w:val="31"/>
        </w:num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C959A4">
        <w:rPr>
          <w:rFonts w:ascii="Times New Roman" w:hAnsi="Times New Roman"/>
          <w:b/>
          <w:sz w:val="28"/>
          <w:szCs w:val="28"/>
        </w:rPr>
        <w:t>Общая характеристика ЭОР нового поколения.</w:t>
      </w:r>
    </w:p>
    <w:p w:rsidR="006A73A6" w:rsidRPr="00690148" w:rsidRDefault="006A73A6" w:rsidP="006C0F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8">
        <w:rPr>
          <w:rFonts w:ascii="Times New Roman" w:hAnsi="Times New Roman" w:cs="Times New Roman"/>
          <w:sz w:val="28"/>
          <w:szCs w:val="28"/>
        </w:rPr>
        <w:t xml:space="preserve">ЭОР нового поколения представляют собой </w:t>
      </w:r>
      <w:r w:rsidRPr="00690148">
        <w:rPr>
          <w:rFonts w:ascii="Times New Roman" w:hAnsi="Times New Roman" w:cs="Times New Roman"/>
          <w:bCs/>
          <w:sz w:val="28"/>
          <w:szCs w:val="28"/>
        </w:rPr>
        <w:t>открытые образовательные модульные системы (ОМС)</w:t>
      </w:r>
      <w:r w:rsidR="00C76E34">
        <w:rPr>
          <w:rFonts w:ascii="Times New Roman" w:hAnsi="Times New Roman" w:cs="Times New Roman"/>
          <w:sz w:val="28"/>
          <w:szCs w:val="28"/>
        </w:rPr>
        <w:t xml:space="preserve">. </w:t>
      </w:r>
      <w:r w:rsidRPr="00690148">
        <w:rPr>
          <w:rFonts w:ascii="Times New Roman" w:hAnsi="Times New Roman" w:cs="Times New Roman"/>
          <w:sz w:val="28"/>
          <w:szCs w:val="28"/>
        </w:rPr>
        <w:t>ОМС представляет собой электронный образовательный</w:t>
      </w:r>
      <w:r w:rsidR="00C76E34">
        <w:rPr>
          <w:rFonts w:ascii="Times New Roman" w:hAnsi="Times New Roman" w:cs="Times New Roman"/>
          <w:sz w:val="28"/>
          <w:szCs w:val="28"/>
        </w:rPr>
        <w:t xml:space="preserve"> </w:t>
      </w:r>
      <w:r w:rsidRPr="00690148">
        <w:rPr>
          <w:rFonts w:ascii="Times New Roman" w:hAnsi="Times New Roman" w:cs="Times New Roman"/>
          <w:sz w:val="28"/>
          <w:szCs w:val="28"/>
        </w:rPr>
        <w:t xml:space="preserve"> ресурс модульной архитектуры. При этом каждый модуль является автономным, содержательно и функционально полным образовательным ресурсом, предназначенным для решения определенной учебной задачи.</w:t>
      </w:r>
    </w:p>
    <w:p w:rsidR="006A73A6" w:rsidRPr="00690148" w:rsidRDefault="006A73A6" w:rsidP="006C0F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8">
        <w:rPr>
          <w:rFonts w:ascii="Times New Roman" w:hAnsi="Times New Roman" w:cs="Times New Roman"/>
          <w:sz w:val="28"/>
          <w:szCs w:val="28"/>
        </w:rPr>
        <w:t xml:space="preserve">Каждому тематическому элементу предмета соответствуют три типа </w:t>
      </w:r>
      <w:r w:rsidRPr="00690148">
        <w:rPr>
          <w:rFonts w:ascii="Times New Roman" w:hAnsi="Times New Roman" w:cs="Times New Roman"/>
          <w:b/>
          <w:bCs/>
          <w:sz w:val="28"/>
          <w:szCs w:val="28"/>
        </w:rPr>
        <w:t>электронных учебных модулей (ЭУМ)</w:t>
      </w:r>
      <w:r w:rsidRPr="00690148">
        <w:rPr>
          <w:rFonts w:ascii="Times New Roman" w:hAnsi="Times New Roman" w:cs="Times New Roman"/>
          <w:sz w:val="28"/>
          <w:szCs w:val="28"/>
        </w:rPr>
        <w:t>:</w:t>
      </w:r>
    </w:p>
    <w:p w:rsidR="006A73A6" w:rsidRPr="00690148" w:rsidRDefault="006A73A6" w:rsidP="006C0F31">
      <w:pPr>
        <w:pStyle w:val="ab"/>
        <w:numPr>
          <w:ilvl w:val="0"/>
          <w:numId w:val="16"/>
        </w:numPr>
        <w:spacing w:after="0" w:line="360" w:lineRule="auto"/>
        <w:ind w:left="0" w:firstLine="284"/>
        <w:rPr>
          <w:rFonts w:ascii="Times New Roman" w:hAnsi="Times New Roman"/>
          <w:sz w:val="28"/>
          <w:szCs w:val="28"/>
        </w:rPr>
      </w:pPr>
      <w:proofErr w:type="gramStart"/>
      <w:r w:rsidRPr="00690148">
        <w:rPr>
          <w:rFonts w:ascii="Times New Roman" w:hAnsi="Times New Roman"/>
          <w:b/>
          <w:bCs/>
          <w:sz w:val="28"/>
          <w:szCs w:val="28"/>
        </w:rPr>
        <w:t>И-тип</w:t>
      </w:r>
      <w:proofErr w:type="gramEnd"/>
      <w:r w:rsidRPr="00690148">
        <w:rPr>
          <w:rFonts w:ascii="Times New Roman" w:hAnsi="Times New Roman"/>
          <w:sz w:val="28"/>
          <w:szCs w:val="28"/>
        </w:rPr>
        <w:t xml:space="preserve"> – модуль получения информации;</w:t>
      </w:r>
    </w:p>
    <w:p w:rsidR="006A73A6" w:rsidRPr="00690148" w:rsidRDefault="006A73A6" w:rsidP="006C0F31">
      <w:pPr>
        <w:pStyle w:val="ab"/>
        <w:numPr>
          <w:ilvl w:val="0"/>
          <w:numId w:val="16"/>
        </w:numPr>
        <w:spacing w:after="0" w:line="360" w:lineRule="auto"/>
        <w:ind w:left="0" w:firstLine="284"/>
        <w:rPr>
          <w:rFonts w:ascii="Times New Roman" w:hAnsi="Times New Roman"/>
          <w:sz w:val="28"/>
          <w:szCs w:val="28"/>
        </w:rPr>
      </w:pPr>
      <w:r w:rsidRPr="00690148">
        <w:rPr>
          <w:rFonts w:ascii="Times New Roman" w:hAnsi="Times New Roman"/>
          <w:b/>
          <w:bCs/>
          <w:sz w:val="28"/>
          <w:szCs w:val="28"/>
        </w:rPr>
        <w:t>П-тип</w:t>
      </w:r>
      <w:r w:rsidRPr="00690148">
        <w:rPr>
          <w:rFonts w:ascii="Times New Roman" w:hAnsi="Times New Roman"/>
          <w:sz w:val="28"/>
          <w:szCs w:val="28"/>
        </w:rPr>
        <w:t xml:space="preserve"> – модуль выполнения практических заданий;</w:t>
      </w:r>
    </w:p>
    <w:p w:rsidR="006A73A6" w:rsidRPr="00690148" w:rsidRDefault="006A73A6" w:rsidP="006C0F31">
      <w:pPr>
        <w:pStyle w:val="ab"/>
        <w:numPr>
          <w:ilvl w:val="0"/>
          <w:numId w:val="16"/>
        </w:numPr>
        <w:spacing w:after="0" w:line="360" w:lineRule="auto"/>
        <w:ind w:left="0" w:firstLine="284"/>
        <w:rPr>
          <w:rFonts w:ascii="Times New Roman" w:hAnsi="Times New Roman"/>
          <w:sz w:val="28"/>
          <w:szCs w:val="28"/>
        </w:rPr>
      </w:pPr>
      <w:r w:rsidRPr="00690148">
        <w:rPr>
          <w:rFonts w:ascii="Times New Roman" w:hAnsi="Times New Roman"/>
          <w:b/>
          <w:bCs/>
          <w:sz w:val="28"/>
          <w:szCs w:val="28"/>
        </w:rPr>
        <w:t>К-тип</w:t>
      </w:r>
      <w:r w:rsidRPr="00690148">
        <w:rPr>
          <w:rFonts w:ascii="Times New Roman" w:hAnsi="Times New Roman"/>
          <w:sz w:val="28"/>
          <w:szCs w:val="28"/>
        </w:rPr>
        <w:t xml:space="preserve"> – модуль контроля усвоения материала.</w:t>
      </w:r>
    </w:p>
    <w:p w:rsidR="006A73A6" w:rsidRPr="00690148" w:rsidRDefault="006A73A6" w:rsidP="006C0F31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6901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6791" cy="2341266"/>
            <wp:effectExtent l="19050" t="0" r="5159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793" cy="234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3A6" w:rsidRPr="00690148" w:rsidRDefault="006A73A6" w:rsidP="006C0F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8">
        <w:rPr>
          <w:rFonts w:ascii="Times New Roman" w:hAnsi="Times New Roman" w:cs="Times New Roman"/>
          <w:sz w:val="28"/>
          <w:szCs w:val="28"/>
        </w:rPr>
        <w:t xml:space="preserve">Информационный объем ЭУМ составляет от 1 до 7 Мб, так что получение его по сетевому запросу в режиме </w:t>
      </w:r>
      <w:proofErr w:type="spellStart"/>
      <w:r w:rsidRPr="00690148">
        <w:rPr>
          <w:rFonts w:ascii="Times New Roman" w:hAnsi="Times New Roman" w:cs="Times New Roman"/>
          <w:sz w:val="28"/>
          <w:szCs w:val="28"/>
        </w:rPr>
        <w:t>off-line</w:t>
      </w:r>
      <w:proofErr w:type="spellEnd"/>
      <w:r w:rsidRPr="00690148">
        <w:rPr>
          <w:rFonts w:ascii="Times New Roman" w:hAnsi="Times New Roman" w:cs="Times New Roman"/>
          <w:sz w:val="28"/>
          <w:szCs w:val="28"/>
        </w:rPr>
        <w:t xml:space="preserve"> не представляет принципиальных трудностей даже для современных </w:t>
      </w:r>
      <w:proofErr w:type="spellStart"/>
      <w:r w:rsidRPr="00690148">
        <w:rPr>
          <w:rFonts w:ascii="Times New Roman" w:hAnsi="Times New Roman" w:cs="Times New Roman"/>
          <w:sz w:val="28"/>
          <w:szCs w:val="28"/>
        </w:rPr>
        <w:t>низкопоточных</w:t>
      </w:r>
      <w:proofErr w:type="spellEnd"/>
      <w:r w:rsidRPr="00690148">
        <w:rPr>
          <w:rFonts w:ascii="Times New Roman" w:hAnsi="Times New Roman" w:cs="Times New Roman"/>
          <w:sz w:val="28"/>
          <w:szCs w:val="28"/>
        </w:rPr>
        <w:t xml:space="preserve"> компьютерных сетей.</w:t>
      </w:r>
    </w:p>
    <w:p w:rsidR="006A73A6" w:rsidRPr="00690148" w:rsidRDefault="006A73A6" w:rsidP="006C0F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48">
        <w:rPr>
          <w:rFonts w:ascii="Times New Roman" w:hAnsi="Times New Roman" w:cs="Times New Roman"/>
          <w:sz w:val="28"/>
          <w:szCs w:val="28"/>
        </w:rPr>
        <w:t>Эффективной организации учебного процесса способствуют два обстоятельства:</w:t>
      </w:r>
    </w:p>
    <w:p w:rsidR="006A73A6" w:rsidRPr="00690148" w:rsidRDefault="006A73A6" w:rsidP="006C0F31">
      <w:pPr>
        <w:pStyle w:val="ab"/>
        <w:numPr>
          <w:ilvl w:val="0"/>
          <w:numId w:val="17"/>
        </w:numPr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690148">
        <w:rPr>
          <w:rFonts w:ascii="Times New Roman" w:hAnsi="Times New Roman"/>
          <w:sz w:val="28"/>
          <w:szCs w:val="28"/>
        </w:rPr>
        <w:t>Распределение времени таким образом, чтобы на каждом этапе учебного процесса требовалось только несколько модулей в соответствии с учебным планом (минимум – три, покрывающих один учебный раздел).</w:t>
      </w:r>
    </w:p>
    <w:p w:rsidR="006A73A6" w:rsidRPr="00C76E34" w:rsidRDefault="006A73A6" w:rsidP="006C0F31">
      <w:pPr>
        <w:pStyle w:val="ab"/>
        <w:numPr>
          <w:ilvl w:val="0"/>
          <w:numId w:val="17"/>
        </w:numPr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690148">
        <w:rPr>
          <w:rFonts w:ascii="Times New Roman" w:hAnsi="Times New Roman"/>
          <w:sz w:val="28"/>
          <w:szCs w:val="28"/>
        </w:rPr>
        <w:t>Программа-</w:t>
      </w:r>
      <w:proofErr w:type="spellStart"/>
      <w:r w:rsidRPr="00690148">
        <w:rPr>
          <w:rFonts w:ascii="Times New Roman" w:hAnsi="Times New Roman"/>
          <w:sz w:val="28"/>
          <w:szCs w:val="28"/>
        </w:rPr>
        <w:t>реализатор</w:t>
      </w:r>
      <w:proofErr w:type="spellEnd"/>
      <w:r w:rsidRPr="00690148">
        <w:rPr>
          <w:rFonts w:ascii="Times New Roman" w:hAnsi="Times New Roman"/>
          <w:sz w:val="28"/>
          <w:szCs w:val="28"/>
        </w:rPr>
        <w:t xml:space="preserve"> для всех модулей одна, она перекачивается один раз в начале изучения предмета и хранится на компьютере (сервере) пользователя. Там же </w:t>
      </w:r>
      <w:r w:rsidRPr="00690148">
        <w:rPr>
          <w:rFonts w:ascii="Times New Roman" w:hAnsi="Times New Roman"/>
          <w:sz w:val="28"/>
          <w:szCs w:val="28"/>
        </w:rPr>
        <w:lastRenderedPageBreak/>
        <w:t>накапливаются ранее полученные контентные модули. В конце процесса у пользователя составляются полные образовательные объекты: информация, практика, аттестация (контроль), вместе представляющие ЭОР по предмету.</w:t>
      </w:r>
    </w:p>
    <w:p w:rsidR="006A73A6" w:rsidRPr="00690148" w:rsidRDefault="006A73A6" w:rsidP="006C0F3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90148">
        <w:rPr>
          <w:rFonts w:ascii="Times New Roman" w:hAnsi="Times New Roman" w:cs="Times New Roman"/>
          <w:sz w:val="28"/>
          <w:szCs w:val="28"/>
        </w:rPr>
        <w:t>С учетом педагогической практики очевидна необходимость вариативного представления модулей каждого типа.</w:t>
      </w:r>
      <w:r w:rsidR="00666A97">
        <w:rPr>
          <w:rFonts w:ascii="Times New Roman" w:hAnsi="Times New Roman" w:cs="Times New Roman"/>
          <w:sz w:val="28"/>
          <w:szCs w:val="28"/>
        </w:rPr>
        <w:t xml:space="preserve"> </w:t>
      </w:r>
      <w:r w:rsidRPr="006901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6A97">
        <w:rPr>
          <w:rFonts w:ascii="Times New Roman" w:hAnsi="Times New Roman" w:cs="Times New Roman"/>
          <w:bCs/>
          <w:sz w:val="28"/>
          <w:szCs w:val="28"/>
        </w:rPr>
        <w:t>Вариативами</w:t>
      </w:r>
      <w:proofErr w:type="spellEnd"/>
      <w:r w:rsidR="00666A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90148">
        <w:rPr>
          <w:rFonts w:ascii="Times New Roman" w:hAnsi="Times New Roman" w:cs="Times New Roman"/>
          <w:sz w:val="28"/>
          <w:szCs w:val="28"/>
        </w:rPr>
        <w:t xml:space="preserve"> (то есть аналогами) называются электронные учебные модули одинакового типа (И, или </w:t>
      </w:r>
      <w:proofErr w:type="gramStart"/>
      <w:r w:rsidRPr="0069014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90148">
        <w:rPr>
          <w:rFonts w:ascii="Times New Roman" w:hAnsi="Times New Roman" w:cs="Times New Roman"/>
          <w:sz w:val="28"/>
          <w:szCs w:val="28"/>
        </w:rPr>
        <w:t xml:space="preserve">, или К), посвященные одному и тому же тематическому элементу данной предметной области. В отличие от всех известных учебных материалов, </w:t>
      </w:r>
      <w:proofErr w:type="spellStart"/>
      <w:r w:rsidR="00666A97">
        <w:rPr>
          <w:rFonts w:ascii="Times New Roman" w:hAnsi="Times New Roman" w:cs="Times New Roman"/>
          <w:sz w:val="28"/>
          <w:szCs w:val="28"/>
        </w:rPr>
        <w:t>и</w:t>
      </w:r>
      <w:r w:rsidRPr="00690148">
        <w:rPr>
          <w:rFonts w:ascii="Times New Roman" w:hAnsi="Times New Roman" w:cs="Times New Roman"/>
          <w:sz w:val="28"/>
          <w:szCs w:val="28"/>
        </w:rPr>
        <w:t>совокупный</w:t>
      </w:r>
      <w:proofErr w:type="spellEnd"/>
      <w:r w:rsidRPr="00690148">
        <w:rPr>
          <w:rFonts w:ascii="Times New Roman" w:hAnsi="Times New Roman" w:cs="Times New Roman"/>
          <w:sz w:val="28"/>
          <w:szCs w:val="28"/>
        </w:rPr>
        <w:t xml:space="preserve"> контент ОМС </w:t>
      </w:r>
      <w:proofErr w:type="gramStart"/>
      <w:r w:rsidRPr="00690148">
        <w:rPr>
          <w:rFonts w:ascii="Times New Roman" w:hAnsi="Times New Roman" w:cs="Times New Roman"/>
          <w:sz w:val="28"/>
          <w:szCs w:val="28"/>
        </w:rPr>
        <w:t>трехмерен</w:t>
      </w:r>
      <w:proofErr w:type="gramEnd"/>
      <w:r w:rsidRPr="00690148">
        <w:rPr>
          <w:rFonts w:ascii="Times New Roman" w:hAnsi="Times New Roman" w:cs="Times New Roman"/>
          <w:sz w:val="28"/>
          <w:szCs w:val="28"/>
        </w:rPr>
        <w:t xml:space="preserve">. </w:t>
      </w:r>
      <w:r w:rsidR="00666A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0148">
        <w:rPr>
          <w:rFonts w:ascii="Times New Roman" w:hAnsi="Times New Roman" w:cs="Times New Roman"/>
          <w:sz w:val="28"/>
          <w:szCs w:val="28"/>
        </w:rPr>
        <w:t>Вариатив</w:t>
      </w:r>
      <w:proofErr w:type="spellEnd"/>
      <w:r w:rsidRPr="00690148">
        <w:rPr>
          <w:rFonts w:ascii="Times New Roman" w:hAnsi="Times New Roman" w:cs="Times New Roman"/>
          <w:sz w:val="28"/>
          <w:szCs w:val="28"/>
        </w:rPr>
        <w:t xml:space="preserve"> позволяет представить учебный материал по нескольким направлениям:</w:t>
      </w:r>
    </w:p>
    <w:p w:rsidR="006A73A6" w:rsidRPr="00690148" w:rsidRDefault="006A73A6" w:rsidP="006C0F31">
      <w:pPr>
        <w:pStyle w:val="ab"/>
        <w:numPr>
          <w:ilvl w:val="0"/>
          <w:numId w:val="18"/>
        </w:numPr>
        <w:spacing w:after="0" w:line="360" w:lineRule="auto"/>
        <w:ind w:left="0" w:firstLine="284"/>
        <w:rPr>
          <w:rFonts w:ascii="Times New Roman" w:hAnsi="Times New Roman"/>
          <w:sz w:val="28"/>
          <w:szCs w:val="28"/>
        </w:rPr>
      </w:pPr>
      <w:proofErr w:type="spellStart"/>
      <w:r w:rsidRPr="00690148">
        <w:rPr>
          <w:rFonts w:ascii="Times New Roman" w:hAnsi="Times New Roman"/>
          <w:sz w:val="28"/>
          <w:szCs w:val="28"/>
        </w:rPr>
        <w:t>Вариатив</w:t>
      </w:r>
      <w:proofErr w:type="spellEnd"/>
      <w:r w:rsidRPr="00690148">
        <w:rPr>
          <w:rFonts w:ascii="Times New Roman" w:hAnsi="Times New Roman"/>
          <w:sz w:val="28"/>
          <w:szCs w:val="28"/>
        </w:rPr>
        <w:t xml:space="preserve"> может содержать тот же материал, но в другом изложении, более понятном и доступном для данного конкретного пользователя.</w:t>
      </w:r>
    </w:p>
    <w:p w:rsidR="006A73A6" w:rsidRPr="00690148" w:rsidRDefault="006A73A6" w:rsidP="006C0F31">
      <w:pPr>
        <w:pStyle w:val="ab"/>
        <w:numPr>
          <w:ilvl w:val="0"/>
          <w:numId w:val="18"/>
        </w:numPr>
        <w:spacing w:after="0" w:line="360" w:lineRule="auto"/>
        <w:ind w:left="0" w:firstLine="284"/>
        <w:rPr>
          <w:rFonts w:ascii="Times New Roman" w:hAnsi="Times New Roman"/>
          <w:sz w:val="28"/>
          <w:szCs w:val="28"/>
        </w:rPr>
      </w:pPr>
      <w:proofErr w:type="spellStart"/>
      <w:r w:rsidRPr="00690148">
        <w:rPr>
          <w:rFonts w:ascii="Times New Roman" w:hAnsi="Times New Roman"/>
          <w:sz w:val="28"/>
          <w:szCs w:val="28"/>
        </w:rPr>
        <w:t>Вариатив</w:t>
      </w:r>
      <w:proofErr w:type="spellEnd"/>
      <w:r w:rsidRPr="00690148">
        <w:rPr>
          <w:rFonts w:ascii="Times New Roman" w:hAnsi="Times New Roman"/>
          <w:sz w:val="28"/>
          <w:szCs w:val="28"/>
        </w:rPr>
        <w:t xml:space="preserve"> отличается глубиной проработки материала, поэтому можно выбирать учебные модули в соответствии с программируемым в данном образовательном учреждении уровнем знаний или уровнем подготовленности и способностей обучаемого.</w:t>
      </w:r>
    </w:p>
    <w:p w:rsidR="006A73A6" w:rsidRPr="00C76E34" w:rsidRDefault="006A73A6" w:rsidP="006C0F31">
      <w:pPr>
        <w:pStyle w:val="ab"/>
        <w:numPr>
          <w:ilvl w:val="0"/>
          <w:numId w:val="18"/>
        </w:numPr>
        <w:spacing w:after="0" w:line="360" w:lineRule="auto"/>
        <w:ind w:left="0" w:firstLine="284"/>
        <w:rPr>
          <w:rFonts w:ascii="Times New Roman" w:hAnsi="Times New Roman"/>
          <w:sz w:val="28"/>
          <w:szCs w:val="28"/>
        </w:rPr>
      </w:pPr>
      <w:proofErr w:type="spellStart"/>
      <w:r w:rsidRPr="00690148">
        <w:rPr>
          <w:rFonts w:ascii="Times New Roman" w:hAnsi="Times New Roman"/>
          <w:sz w:val="28"/>
          <w:szCs w:val="28"/>
        </w:rPr>
        <w:t>Вариатив</w:t>
      </w:r>
      <w:proofErr w:type="spellEnd"/>
      <w:r w:rsidRPr="00690148">
        <w:rPr>
          <w:rFonts w:ascii="Times New Roman" w:hAnsi="Times New Roman"/>
          <w:sz w:val="28"/>
          <w:szCs w:val="28"/>
        </w:rPr>
        <w:t xml:space="preserve"> наиболее отчетливо просматривается в практикумах и аттестации: составлено неограниченное множество различных видов лабораторных занятий, вариантов задач и контрольных вопросов.</w:t>
      </w:r>
    </w:p>
    <w:p w:rsidR="006A73A6" w:rsidRPr="00690148" w:rsidRDefault="006A73A6" w:rsidP="006C0F3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90148">
        <w:rPr>
          <w:rFonts w:ascii="Times New Roman" w:hAnsi="Times New Roman" w:cs="Times New Roman"/>
          <w:sz w:val="28"/>
          <w:szCs w:val="28"/>
        </w:rPr>
        <w:t>Вариативность модулей достигается за счет различного содержания, различных методик подачи, различных</w:t>
      </w:r>
      <w:r w:rsidR="00C76E34">
        <w:rPr>
          <w:rFonts w:ascii="Times New Roman" w:hAnsi="Times New Roman" w:cs="Times New Roman"/>
          <w:sz w:val="28"/>
          <w:szCs w:val="28"/>
        </w:rPr>
        <w:t xml:space="preserve"> технологий реализации модулей.</w:t>
      </w:r>
    </w:p>
    <w:p w:rsidR="006A73A6" w:rsidRPr="00690148" w:rsidRDefault="006A73A6" w:rsidP="006C0F3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690148">
        <w:rPr>
          <w:rFonts w:ascii="Times New Roman" w:hAnsi="Times New Roman" w:cs="Times New Roman"/>
          <w:sz w:val="28"/>
          <w:szCs w:val="28"/>
        </w:rPr>
        <w:t>Вариативы</w:t>
      </w:r>
      <w:proofErr w:type="spellEnd"/>
      <w:r w:rsidRPr="00690148">
        <w:rPr>
          <w:rFonts w:ascii="Times New Roman" w:hAnsi="Times New Roman" w:cs="Times New Roman"/>
          <w:sz w:val="28"/>
          <w:szCs w:val="28"/>
        </w:rPr>
        <w:t xml:space="preserve"> могут отличаться друг от друга следующими признаками:</w:t>
      </w:r>
    </w:p>
    <w:p w:rsidR="006A73A6" w:rsidRPr="00690148" w:rsidRDefault="006A73A6" w:rsidP="006C0F31">
      <w:pPr>
        <w:pStyle w:val="ab"/>
        <w:numPr>
          <w:ilvl w:val="0"/>
          <w:numId w:val="19"/>
        </w:numPr>
        <w:spacing w:after="0" w:line="360" w:lineRule="auto"/>
        <w:ind w:left="0" w:firstLine="284"/>
        <w:rPr>
          <w:rFonts w:ascii="Times New Roman" w:hAnsi="Times New Roman"/>
          <w:sz w:val="28"/>
          <w:szCs w:val="28"/>
        </w:rPr>
      </w:pPr>
      <w:r w:rsidRPr="00690148">
        <w:rPr>
          <w:rFonts w:ascii="Times New Roman" w:hAnsi="Times New Roman"/>
          <w:sz w:val="28"/>
          <w:szCs w:val="28"/>
        </w:rPr>
        <w:t>глубиной изложения материала (например, соотношением постулатов и объяснений/доказательств);</w:t>
      </w:r>
    </w:p>
    <w:p w:rsidR="006A73A6" w:rsidRPr="00690148" w:rsidRDefault="006A73A6" w:rsidP="006C0F31">
      <w:pPr>
        <w:pStyle w:val="ab"/>
        <w:numPr>
          <w:ilvl w:val="0"/>
          <w:numId w:val="19"/>
        </w:numPr>
        <w:spacing w:after="0" w:line="360" w:lineRule="auto"/>
        <w:ind w:left="0" w:firstLine="284"/>
        <w:rPr>
          <w:rFonts w:ascii="Times New Roman" w:hAnsi="Times New Roman"/>
          <w:sz w:val="28"/>
          <w:szCs w:val="28"/>
        </w:rPr>
      </w:pPr>
      <w:r w:rsidRPr="00690148">
        <w:rPr>
          <w:rFonts w:ascii="Times New Roman" w:hAnsi="Times New Roman"/>
          <w:sz w:val="28"/>
          <w:szCs w:val="28"/>
        </w:rPr>
        <w:t>методикой, обусловленной иным набором предыдущих знаний;</w:t>
      </w:r>
    </w:p>
    <w:p w:rsidR="006A73A6" w:rsidRPr="00690148" w:rsidRDefault="006A73A6" w:rsidP="006C0F31">
      <w:pPr>
        <w:pStyle w:val="ab"/>
        <w:numPr>
          <w:ilvl w:val="0"/>
          <w:numId w:val="19"/>
        </w:numPr>
        <w:spacing w:after="0" w:line="360" w:lineRule="auto"/>
        <w:ind w:left="0" w:firstLine="284"/>
        <w:rPr>
          <w:rFonts w:ascii="Times New Roman" w:hAnsi="Times New Roman"/>
          <w:sz w:val="28"/>
          <w:szCs w:val="28"/>
        </w:rPr>
      </w:pPr>
      <w:r w:rsidRPr="00690148">
        <w:rPr>
          <w:rFonts w:ascii="Times New Roman" w:hAnsi="Times New Roman"/>
          <w:sz w:val="28"/>
          <w:szCs w:val="28"/>
        </w:rPr>
        <w:t>характером учебной работы (например, решение задач или эксперимент, тест или контрольное упражнение на тренажере);</w:t>
      </w:r>
    </w:p>
    <w:p w:rsidR="006A73A6" w:rsidRPr="00690148" w:rsidRDefault="006A73A6" w:rsidP="006C0F31">
      <w:pPr>
        <w:pStyle w:val="ab"/>
        <w:numPr>
          <w:ilvl w:val="0"/>
          <w:numId w:val="19"/>
        </w:numPr>
        <w:spacing w:after="0" w:line="360" w:lineRule="auto"/>
        <w:ind w:left="0" w:firstLine="284"/>
        <w:rPr>
          <w:rFonts w:ascii="Times New Roman" w:hAnsi="Times New Roman"/>
          <w:sz w:val="28"/>
          <w:szCs w:val="28"/>
        </w:rPr>
      </w:pPr>
      <w:r w:rsidRPr="00690148">
        <w:rPr>
          <w:rFonts w:ascii="Times New Roman" w:hAnsi="Times New Roman"/>
          <w:sz w:val="28"/>
          <w:szCs w:val="28"/>
        </w:rPr>
        <w:t>технологией представления учебных материалов (например, текст или аудиовизуальный ряд);</w:t>
      </w:r>
    </w:p>
    <w:p w:rsidR="006A73A6" w:rsidRPr="006C0F31" w:rsidRDefault="006A73A6" w:rsidP="006C0F31">
      <w:pPr>
        <w:pStyle w:val="ab"/>
        <w:numPr>
          <w:ilvl w:val="0"/>
          <w:numId w:val="19"/>
        </w:numPr>
        <w:spacing w:after="0" w:line="360" w:lineRule="auto"/>
        <w:ind w:left="0" w:firstLine="284"/>
        <w:rPr>
          <w:rFonts w:ascii="Times New Roman" w:hAnsi="Times New Roman"/>
          <w:sz w:val="28"/>
          <w:szCs w:val="28"/>
        </w:rPr>
      </w:pPr>
      <w:r w:rsidRPr="00690148">
        <w:rPr>
          <w:rFonts w:ascii="Times New Roman" w:hAnsi="Times New Roman"/>
          <w:sz w:val="28"/>
          <w:szCs w:val="28"/>
        </w:rPr>
        <w:t>способом достижения учебной цели (например, в ходе лабораторной работы).</w:t>
      </w:r>
    </w:p>
    <w:p w:rsidR="00E971C5" w:rsidRPr="005B2C29" w:rsidRDefault="00C959A4" w:rsidP="006C0F31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2C2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1.2 </w:t>
      </w:r>
      <w:r w:rsidR="005B2C29" w:rsidRPr="005B2C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B2C29">
        <w:rPr>
          <w:rFonts w:ascii="Times New Roman" w:hAnsi="Times New Roman" w:cs="Times New Roman"/>
          <w:b/>
          <w:bCs/>
          <w:sz w:val="28"/>
          <w:szCs w:val="28"/>
        </w:rPr>
        <w:t>Преимущества  ЭОР  нового поколения</w:t>
      </w:r>
    </w:p>
    <w:p w:rsidR="00E971C5" w:rsidRPr="005B2C29" w:rsidRDefault="00E971C5" w:rsidP="006C0F3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B2C29">
        <w:rPr>
          <w:rFonts w:ascii="Times New Roman" w:hAnsi="Times New Roman" w:cs="Times New Roman"/>
          <w:sz w:val="28"/>
          <w:szCs w:val="28"/>
        </w:rPr>
        <w:t xml:space="preserve">Среди основных преимуществ ЭОР НП выделяют </w:t>
      </w:r>
      <w:proofErr w:type="gramStart"/>
      <w:r w:rsidRPr="005B2C29">
        <w:rPr>
          <w:rFonts w:ascii="Times New Roman" w:hAnsi="Times New Roman" w:cs="Times New Roman"/>
          <w:sz w:val="28"/>
          <w:szCs w:val="28"/>
        </w:rPr>
        <w:t>следующие</w:t>
      </w:r>
      <w:proofErr w:type="gramEnd"/>
      <w:r w:rsidRPr="005B2C29">
        <w:rPr>
          <w:rFonts w:ascii="Times New Roman" w:hAnsi="Times New Roman" w:cs="Times New Roman"/>
          <w:sz w:val="28"/>
          <w:szCs w:val="28"/>
        </w:rPr>
        <w:t>:</w:t>
      </w:r>
    </w:p>
    <w:p w:rsidR="00E971C5" w:rsidRPr="005B2C29" w:rsidRDefault="00E971C5" w:rsidP="006C0F31">
      <w:pPr>
        <w:pStyle w:val="ab"/>
        <w:numPr>
          <w:ilvl w:val="0"/>
          <w:numId w:val="21"/>
        </w:numPr>
        <w:spacing w:after="0" w:line="360" w:lineRule="auto"/>
        <w:ind w:left="0" w:firstLine="284"/>
        <w:rPr>
          <w:rFonts w:ascii="Times New Roman" w:hAnsi="Times New Roman"/>
          <w:sz w:val="28"/>
          <w:szCs w:val="28"/>
        </w:rPr>
      </w:pPr>
      <w:r w:rsidRPr="005B2C29">
        <w:rPr>
          <w:rFonts w:ascii="Times New Roman" w:hAnsi="Times New Roman"/>
          <w:sz w:val="28"/>
          <w:szCs w:val="28"/>
        </w:rPr>
        <w:t>Отсутствие содержательных и технических ограничений. Полноценное использование новых педагогических инструментов (</w:t>
      </w:r>
      <w:proofErr w:type="spellStart"/>
      <w:r w:rsidRPr="005B2C29">
        <w:rPr>
          <w:rFonts w:ascii="Times New Roman" w:hAnsi="Times New Roman"/>
          <w:sz w:val="28"/>
          <w:szCs w:val="28"/>
        </w:rPr>
        <w:t>интерактива</w:t>
      </w:r>
      <w:proofErr w:type="spellEnd"/>
      <w:r w:rsidRPr="005B2C29">
        <w:rPr>
          <w:rFonts w:ascii="Times New Roman" w:hAnsi="Times New Roman"/>
          <w:sz w:val="28"/>
          <w:szCs w:val="28"/>
        </w:rPr>
        <w:t xml:space="preserve">, мультимедиа, </w:t>
      </w:r>
      <w:proofErr w:type="spellStart"/>
      <w:r w:rsidRPr="005B2C29">
        <w:rPr>
          <w:rFonts w:ascii="Times New Roman" w:hAnsi="Times New Roman"/>
          <w:sz w:val="28"/>
          <w:szCs w:val="28"/>
        </w:rPr>
        <w:t>моделинга</w:t>
      </w:r>
      <w:proofErr w:type="spellEnd"/>
      <w:r w:rsidRPr="005B2C29">
        <w:rPr>
          <w:rFonts w:ascii="Times New Roman" w:hAnsi="Times New Roman"/>
          <w:sz w:val="28"/>
          <w:szCs w:val="28"/>
        </w:rPr>
        <w:t>) сочетается с возможностью распространения в глобальных компьютерных сетях, в том числе узкополосных.</w:t>
      </w:r>
    </w:p>
    <w:p w:rsidR="00E971C5" w:rsidRPr="005B2C29" w:rsidRDefault="00E971C5" w:rsidP="006C0F31">
      <w:pPr>
        <w:pStyle w:val="ab"/>
        <w:numPr>
          <w:ilvl w:val="0"/>
          <w:numId w:val="21"/>
        </w:numPr>
        <w:spacing w:after="0" w:line="360" w:lineRule="auto"/>
        <w:ind w:left="0" w:firstLine="284"/>
        <w:rPr>
          <w:rFonts w:ascii="Times New Roman" w:hAnsi="Times New Roman"/>
          <w:sz w:val="28"/>
          <w:szCs w:val="28"/>
        </w:rPr>
      </w:pPr>
      <w:r w:rsidRPr="005B2C29">
        <w:rPr>
          <w:rFonts w:ascii="Times New Roman" w:hAnsi="Times New Roman"/>
          <w:sz w:val="28"/>
          <w:szCs w:val="28"/>
        </w:rPr>
        <w:t xml:space="preserve">Возможности построения авторского учебного курса преподавателем и создания индивидуальной образовательной траектории учащегося. Благодаря наличию </w:t>
      </w:r>
      <w:proofErr w:type="spellStart"/>
      <w:r w:rsidRPr="005B2C29">
        <w:rPr>
          <w:rFonts w:ascii="Times New Roman" w:hAnsi="Times New Roman"/>
          <w:sz w:val="28"/>
          <w:szCs w:val="28"/>
        </w:rPr>
        <w:t>вариативов</w:t>
      </w:r>
      <w:proofErr w:type="spellEnd"/>
      <w:r w:rsidRPr="005B2C29">
        <w:rPr>
          <w:rFonts w:ascii="Times New Roman" w:hAnsi="Times New Roman"/>
          <w:sz w:val="28"/>
          <w:szCs w:val="28"/>
        </w:rPr>
        <w:t xml:space="preserve"> исполнения электронных учебных модулей, в ОМС возможно выбрать их оптимальную с персональной точки зрения комбинацию для курса по предмету.</w:t>
      </w:r>
    </w:p>
    <w:p w:rsidR="00E971C5" w:rsidRPr="005B2C29" w:rsidRDefault="00E971C5" w:rsidP="006C0F31">
      <w:pPr>
        <w:pStyle w:val="ab"/>
        <w:numPr>
          <w:ilvl w:val="0"/>
          <w:numId w:val="21"/>
        </w:numPr>
        <w:spacing w:after="0" w:line="360" w:lineRule="auto"/>
        <w:ind w:left="0" w:firstLine="284"/>
        <w:rPr>
          <w:rFonts w:ascii="Times New Roman" w:hAnsi="Times New Roman"/>
          <w:sz w:val="28"/>
          <w:szCs w:val="28"/>
        </w:rPr>
      </w:pPr>
      <w:r w:rsidRPr="005B2C29">
        <w:rPr>
          <w:rFonts w:ascii="Times New Roman" w:hAnsi="Times New Roman"/>
          <w:sz w:val="28"/>
          <w:szCs w:val="28"/>
        </w:rPr>
        <w:t>Неограниченный жизненный цикл системы. Поскольку каждый учебный модуль автономен, а система открыта, ОМС является динамически расширяемым образовательным ресурсом, не требующим существенной переработки в целом при изменении содержательных или технических внешних условий.</w:t>
      </w:r>
    </w:p>
    <w:p w:rsidR="00E971C5" w:rsidRPr="005B2C29" w:rsidRDefault="00E971C5" w:rsidP="006C0F31">
      <w:pPr>
        <w:pStyle w:val="ab"/>
        <w:numPr>
          <w:ilvl w:val="0"/>
          <w:numId w:val="21"/>
        </w:numPr>
        <w:spacing w:after="0" w:line="360" w:lineRule="auto"/>
        <w:ind w:left="0" w:firstLine="284"/>
        <w:rPr>
          <w:rFonts w:ascii="Times New Roman" w:hAnsi="Times New Roman"/>
          <w:sz w:val="28"/>
          <w:szCs w:val="28"/>
        </w:rPr>
      </w:pPr>
      <w:r w:rsidRPr="005B2C29">
        <w:rPr>
          <w:rFonts w:ascii="Times New Roman" w:hAnsi="Times New Roman"/>
          <w:sz w:val="28"/>
          <w:szCs w:val="28"/>
        </w:rPr>
        <w:t xml:space="preserve">Возможность распространения на локальных носителях: избранные ЭУМ </w:t>
      </w:r>
      <w:proofErr w:type="gramStart"/>
      <w:r w:rsidRPr="005B2C29">
        <w:rPr>
          <w:rFonts w:ascii="Times New Roman" w:hAnsi="Times New Roman"/>
          <w:sz w:val="28"/>
          <w:szCs w:val="28"/>
        </w:rPr>
        <w:t>из</w:t>
      </w:r>
      <w:proofErr w:type="gramEnd"/>
      <w:r w:rsidRPr="005B2C29">
        <w:rPr>
          <w:rFonts w:ascii="Times New Roman" w:hAnsi="Times New Roman"/>
          <w:sz w:val="28"/>
          <w:szCs w:val="28"/>
        </w:rPr>
        <w:t xml:space="preserve"> совокупного контента ОМС вместе с программой-</w:t>
      </w:r>
      <w:proofErr w:type="spellStart"/>
      <w:r w:rsidRPr="005B2C29">
        <w:rPr>
          <w:rFonts w:ascii="Times New Roman" w:hAnsi="Times New Roman"/>
          <w:sz w:val="28"/>
          <w:szCs w:val="28"/>
        </w:rPr>
        <w:t>реализатором</w:t>
      </w:r>
      <w:proofErr w:type="spellEnd"/>
      <w:r w:rsidRPr="005B2C29">
        <w:rPr>
          <w:rFonts w:ascii="Times New Roman" w:hAnsi="Times New Roman"/>
          <w:sz w:val="28"/>
          <w:szCs w:val="28"/>
        </w:rPr>
        <w:t xml:space="preserve"> легко переносятся на компакт-диск.</w:t>
      </w:r>
    </w:p>
    <w:p w:rsidR="00E971C5" w:rsidRPr="005B2C29" w:rsidRDefault="00E971C5" w:rsidP="006C0F31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B2C29">
        <w:rPr>
          <w:sz w:val="28"/>
          <w:szCs w:val="28"/>
        </w:rPr>
        <w:t>В сумме указанные преимущества ОМС обеспечивают качество ЭОР, необходимое для широкого внедрения и эффективного использования в учебном процессе за счет развития активно-деятельных форм обучения, открывают перспективы реализации новых образовательных технологий, новых форм аудиторной и самостоятельной учебной работы, в том числе – дистанционных. Совокупность новых возможностей ОМС позволяет определить её как ЭОР нового поколения.</w:t>
      </w:r>
    </w:p>
    <w:p w:rsidR="00574FD1" w:rsidRPr="00C16ABA" w:rsidRDefault="003C1142" w:rsidP="006C0F31">
      <w:pPr>
        <w:pStyle w:val="ab"/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1.3 </w:t>
      </w:r>
      <w:r w:rsidR="00690148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Основные типы ЭОР </w:t>
      </w:r>
      <w:r w:rsidR="00574FD1" w:rsidRPr="00C16ABA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 по химии:</w:t>
      </w:r>
    </w:p>
    <w:p w:rsidR="00574FD1" w:rsidRPr="00C16ABA" w:rsidRDefault="00574FD1" w:rsidP="006C0F31">
      <w:pPr>
        <w:pStyle w:val="ab"/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16ABA">
        <w:rPr>
          <w:rFonts w:ascii="Times New Roman" w:eastAsia="Times New Roman" w:hAnsi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Информационные ЭОР:</w:t>
      </w:r>
    </w:p>
    <w:p w:rsidR="004624B2" w:rsidRPr="00C16ABA" w:rsidRDefault="00623DF6" w:rsidP="006C0F31">
      <w:pPr>
        <w:numPr>
          <w:ilvl w:val="0"/>
          <w:numId w:val="25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6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Интерактивная лекция </w:t>
      </w:r>
    </w:p>
    <w:p w:rsidR="004624B2" w:rsidRPr="00C16ABA" w:rsidRDefault="00623DF6" w:rsidP="006C0F31">
      <w:pPr>
        <w:numPr>
          <w:ilvl w:val="0"/>
          <w:numId w:val="25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6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Интерактивные схемы </w:t>
      </w:r>
    </w:p>
    <w:p w:rsidR="00574FD1" w:rsidRPr="00C16ABA" w:rsidRDefault="00574FD1" w:rsidP="006C0F31">
      <w:pPr>
        <w:pStyle w:val="ab"/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16ABA">
        <w:rPr>
          <w:rFonts w:ascii="Times New Roman" w:eastAsia="Times New Roman" w:hAnsi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Практические ЭОР:</w:t>
      </w:r>
    </w:p>
    <w:p w:rsidR="004624B2" w:rsidRPr="00C16ABA" w:rsidRDefault="00623DF6" w:rsidP="006C0F31">
      <w:pPr>
        <w:numPr>
          <w:ilvl w:val="0"/>
          <w:numId w:val="25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6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Лабораторные работы</w:t>
      </w:r>
      <w:r w:rsidR="00553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4624B2" w:rsidRPr="00C16ABA" w:rsidRDefault="00623DF6" w:rsidP="006C0F31">
      <w:pPr>
        <w:numPr>
          <w:ilvl w:val="0"/>
          <w:numId w:val="25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6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Конструкторы молекул </w:t>
      </w:r>
    </w:p>
    <w:p w:rsidR="004624B2" w:rsidRPr="00C16ABA" w:rsidRDefault="00F5714D" w:rsidP="006C0F31">
      <w:pPr>
        <w:numPr>
          <w:ilvl w:val="0"/>
          <w:numId w:val="25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Конструкторы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анимаций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4624B2" w:rsidRPr="00C16ABA" w:rsidRDefault="00623DF6" w:rsidP="006C0F31">
      <w:pPr>
        <w:numPr>
          <w:ilvl w:val="0"/>
          <w:numId w:val="25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6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Практикум по </w:t>
      </w:r>
      <w:r w:rsidR="00F571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решению задач</w:t>
      </w:r>
    </w:p>
    <w:p w:rsidR="004624B2" w:rsidRPr="00C16ABA" w:rsidRDefault="00F5714D" w:rsidP="006C0F31">
      <w:pPr>
        <w:numPr>
          <w:ilvl w:val="0"/>
          <w:numId w:val="25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Тренажеры </w:t>
      </w:r>
    </w:p>
    <w:p w:rsidR="00574FD1" w:rsidRPr="00C16ABA" w:rsidRDefault="00574FD1" w:rsidP="006C0F31">
      <w:pPr>
        <w:pStyle w:val="ab"/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16ABA">
        <w:rPr>
          <w:rFonts w:ascii="Times New Roman" w:eastAsia="Times New Roman" w:hAnsi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Контрольные ЭОР</w:t>
      </w:r>
    </w:p>
    <w:p w:rsidR="004624B2" w:rsidRPr="00C16ABA" w:rsidRDefault="00F5714D" w:rsidP="006C0F31">
      <w:pPr>
        <w:numPr>
          <w:ilvl w:val="0"/>
          <w:numId w:val="25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тесты разного типа.</w:t>
      </w:r>
    </w:p>
    <w:p w:rsidR="00E971C5" w:rsidRDefault="003C1142" w:rsidP="006C0F31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1.4 </w:t>
      </w:r>
      <w:r w:rsidR="005B2C29">
        <w:rPr>
          <w:rFonts w:ascii="Times New Roman" w:hAnsi="Times New Roman" w:cs="Times New Roman"/>
          <w:b/>
          <w:bCs/>
          <w:sz w:val="28"/>
          <w:szCs w:val="28"/>
        </w:rPr>
        <w:t>Основные задачи комплекта ЭОР нового поколения</w:t>
      </w:r>
      <w:r w:rsidR="005538F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538FB" w:rsidRPr="005538FB" w:rsidRDefault="005538FB" w:rsidP="006C0F3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538FB">
        <w:rPr>
          <w:rFonts w:ascii="Times New Roman" w:hAnsi="Times New Roman" w:cs="Times New Roman"/>
          <w:i/>
          <w:sz w:val="28"/>
          <w:szCs w:val="28"/>
        </w:rPr>
        <w:t>Основными задачами</w:t>
      </w:r>
      <w:r w:rsidRPr="005538FB">
        <w:rPr>
          <w:rFonts w:ascii="Times New Roman" w:hAnsi="Times New Roman" w:cs="Times New Roman"/>
          <w:sz w:val="28"/>
          <w:szCs w:val="28"/>
        </w:rPr>
        <w:t xml:space="preserve"> комплекта ЭОР являются:</w:t>
      </w:r>
    </w:p>
    <w:p w:rsidR="005538FB" w:rsidRPr="005538FB" w:rsidRDefault="005538FB" w:rsidP="006C0F31">
      <w:pPr>
        <w:pStyle w:val="ab"/>
        <w:numPr>
          <w:ilvl w:val="0"/>
          <w:numId w:val="26"/>
        </w:numPr>
        <w:spacing w:after="0" w:line="360" w:lineRule="auto"/>
        <w:ind w:left="340" w:firstLine="709"/>
        <w:rPr>
          <w:rFonts w:ascii="Times New Roman" w:hAnsi="Times New Roman"/>
          <w:sz w:val="28"/>
          <w:szCs w:val="28"/>
        </w:rPr>
      </w:pPr>
      <w:r w:rsidRPr="005538FB">
        <w:rPr>
          <w:rFonts w:ascii="Times New Roman" w:hAnsi="Times New Roman"/>
          <w:sz w:val="28"/>
          <w:szCs w:val="28"/>
        </w:rPr>
        <w:t>Помощь учителю при подготовке к уроку.</w:t>
      </w:r>
    </w:p>
    <w:p w:rsidR="005538FB" w:rsidRPr="005538FB" w:rsidRDefault="005538FB" w:rsidP="006C0F31">
      <w:pPr>
        <w:pStyle w:val="ab"/>
        <w:numPr>
          <w:ilvl w:val="0"/>
          <w:numId w:val="26"/>
        </w:numPr>
        <w:spacing w:after="0" w:line="360" w:lineRule="auto"/>
        <w:ind w:left="340" w:firstLine="709"/>
        <w:rPr>
          <w:rFonts w:ascii="Times New Roman" w:hAnsi="Times New Roman"/>
          <w:sz w:val="28"/>
          <w:szCs w:val="28"/>
        </w:rPr>
      </w:pPr>
      <w:r w:rsidRPr="005538FB">
        <w:rPr>
          <w:rFonts w:ascii="Times New Roman" w:hAnsi="Times New Roman"/>
          <w:sz w:val="28"/>
          <w:szCs w:val="28"/>
        </w:rPr>
        <w:t>Помощь при проведении урока.</w:t>
      </w:r>
    </w:p>
    <w:p w:rsidR="005538FB" w:rsidRPr="003C1142" w:rsidRDefault="005538FB" w:rsidP="006C0F31">
      <w:pPr>
        <w:pStyle w:val="ab"/>
        <w:numPr>
          <w:ilvl w:val="0"/>
          <w:numId w:val="26"/>
        </w:numPr>
        <w:spacing w:after="0" w:line="360" w:lineRule="auto"/>
        <w:ind w:left="340" w:firstLine="709"/>
        <w:rPr>
          <w:rFonts w:ascii="Times New Roman" w:hAnsi="Times New Roman"/>
          <w:sz w:val="28"/>
          <w:szCs w:val="28"/>
        </w:rPr>
      </w:pPr>
      <w:r w:rsidRPr="005538FB">
        <w:rPr>
          <w:rFonts w:ascii="Times New Roman" w:hAnsi="Times New Roman"/>
          <w:sz w:val="28"/>
          <w:szCs w:val="28"/>
        </w:rPr>
        <w:t>Помощь учащемуся при подготовке домашних заданий.</w:t>
      </w:r>
    </w:p>
    <w:p w:rsidR="005538FB" w:rsidRPr="005538FB" w:rsidRDefault="005538FB" w:rsidP="006C0F3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538FB">
        <w:rPr>
          <w:rFonts w:ascii="Times New Roman" w:hAnsi="Times New Roman" w:cs="Times New Roman"/>
          <w:sz w:val="28"/>
          <w:szCs w:val="28"/>
        </w:rPr>
        <w:t xml:space="preserve">Использование ЭОР НП </w:t>
      </w:r>
      <w:r w:rsidRPr="005538FB">
        <w:rPr>
          <w:rFonts w:ascii="Times New Roman" w:hAnsi="Times New Roman" w:cs="Times New Roman"/>
          <w:i/>
          <w:sz w:val="28"/>
          <w:szCs w:val="28"/>
        </w:rPr>
        <w:t>при подготовке к уроку</w:t>
      </w:r>
      <w:r w:rsidRPr="005538FB">
        <w:rPr>
          <w:rFonts w:ascii="Times New Roman" w:hAnsi="Times New Roman" w:cs="Times New Roman"/>
          <w:sz w:val="28"/>
          <w:szCs w:val="28"/>
        </w:rPr>
        <w:t xml:space="preserve"> позволяет учителю:</w:t>
      </w:r>
    </w:p>
    <w:p w:rsidR="005538FB" w:rsidRPr="005538FB" w:rsidRDefault="005538FB" w:rsidP="006C0F31">
      <w:pPr>
        <w:pStyle w:val="ab"/>
        <w:numPr>
          <w:ilvl w:val="0"/>
          <w:numId w:val="27"/>
        </w:numPr>
        <w:spacing w:after="0" w:line="360" w:lineRule="auto"/>
        <w:ind w:left="340" w:firstLine="709"/>
        <w:rPr>
          <w:rFonts w:ascii="Times New Roman" w:hAnsi="Times New Roman"/>
          <w:sz w:val="28"/>
          <w:szCs w:val="28"/>
        </w:rPr>
      </w:pPr>
      <w:r w:rsidRPr="005538FB">
        <w:rPr>
          <w:rFonts w:ascii="Times New Roman" w:hAnsi="Times New Roman"/>
          <w:sz w:val="28"/>
          <w:szCs w:val="28"/>
        </w:rPr>
        <w:t>выполнять компоновку и моделирование урока из отдельных цифровых объектов;</w:t>
      </w:r>
    </w:p>
    <w:p w:rsidR="005538FB" w:rsidRPr="005538FB" w:rsidRDefault="005538FB" w:rsidP="006C0F31">
      <w:pPr>
        <w:pStyle w:val="ab"/>
        <w:numPr>
          <w:ilvl w:val="0"/>
          <w:numId w:val="27"/>
        </w:numPr>
        <w:spacing w:after="0" w:line="360" w:lineRule="auto"/>
        <w:ind w:left="340" w:firstLine="709"/>
        <w:rPr>
          <w:rFonts w:ascii="Times New Roman" w:hAnsi="Times New Roman"/>
          <w:sz w:val="28"/>
          <w:szCs w:val="28"/>
        </w:rPr>
      </w:pPr>
      <w:r w:rsidRPr="005538FB">
        <w:rPr>
          <w:rFonts w:ascii="Times New Roman" w:hAnsi="Times New Roman"/>
          <w:sz w:val="28"/>
          <w:szCs w:val="28"/>
        </w:rPr>
        <w:t>находить большое количество дополнительной и справочной информации для углубления знаний о предмете;</w:t>
      </w:r>
    </w:p>
    <w:p w:rsidR="005538FB" w:rsidRPr="005538FB" w:rsidRDefault="005538FB" w:rsidP="006C0F31">
      <w:pPr>
        <w:pStyle w:val="ab"/>
        <w:numPr>
          <w:ilvl w:val="0"/>
          <w:numId w:val="27"/>
        </w:numPr>
        <w:spacing w:after="0" w:line="360" w:lineRule="auto"/>
        <w:ind w:left="340" w:firstLine="709"/>
        <w:rPr>
          <w:rFonts w:ascii="Times New Roman" w:hAnsi="Times New Roman"/>
          <w:sz w:val="28"/>
          <w:szCs w:val="28"/>
        </w:rPr>
      </w:pPr>
      <w:r w:rsidRPr="005538FB">
        <w:rPr>
          <w:rFonts w:ascii="Times New Roman" w:hAnsi="Times New Roman"/>
          <w:sz w:val="28"/>
          <w:szCs w:val="28"/>
        </w:rPr>
        <w:t>осуществлять эффективный поиск информации в комплекте ЭОР;</w:t>
      </w:r>
    </w:p>
    <w:p w:rsidR="005538FB" w:rsidRPr="005538FB" w:rsidRDefault="005538FB" w:rsidP="006C0F31">
      <w:pPr>
        <w:pStyle w:val="ab"/>
        <w:numPr>
          <w:ilvl w:val="0"/>
          <w:numId w:val="27"/>
        </w:numPr>
        <w:spacing w:after="0" w:line="360" w:lineRule="auto"/>
        <w:ind w:left="340" w:firstLine="709"/>
        <w:rPr>
          <w:rFonts w:ascii="Times New Roman" w:hAnsi="Times New Roman"/>
          <w:sz w:val="28"/>
          <w:szCs w:val="28"/>
        </w:rPr>
      </w:pPr>
      <w:r w:rsidRPr="005538FB">
        <w:rPr>
          <w:rFonts w:ascii="Times New Roman" w:hAnsi="Times New Roman"/>
          <w:sz w:val="28"/>
          <w:szCs w:val="28"/>
        </w:rPr>
        <w:t>выполнять подготовку контрольных и самостоятельных работ (возможно, по вариантам), а также творческих заданий;</w:t>
      </w:r>
    </w:p>
    <w:p w:rsidR="005538FB" w:rsidRPr="003C1142" w:rsidRDefault="002722B6" w:rsidP="006C0F31">
      <w:pPr>
        <w:pStyle w:val="ab"/>
        <w:numPr>
          <w:ilvl w:val="0"/>
          <w:numId w:val="27"/>
        </w:numPr>
        <w:spacing w:after="0" w:line="360" w:lineRule="auto"/>
        <w:ind w:left="34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5538FB" w:rsidRPr="005538FB">
        <w:rPr>
          <w:rFonts w:ascii="Times New Roman" w:hAnsi="Times New Roman"/>
          <w:sz w:val="28"/>
          <w:szCs w:val="28"/>
        </w:rPr>
        <w:t>готовить поурочные планы, связанные с цифровыми объектами;</w:t>
      </w:r>
    </w:p>
    <w:p w:rsidR="005538FB" w:rsidRPr="005538FB" w:rsidRDefault="005538FB" w:rsidP="006C0F3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538FB">
        <w:rPr>
          <w:rFonts w:ascii="Times New Roman" w:hAnsi="Times New Roman" w:cs="Times New Roman"/>
          <w:i/>
          <w:sz w:val="28"/>
          <w:szCs w:val="28"/>
        </w:rPr>
        <w:t>При проведении урока</w:t>
      </w:r>
      <w:r w:rsidRPr="005538FB">
        <w:rPr>
          <w:rFonts w:ascii="Times New Roman" w:hAnsi="Times New Roman" w:cs="Times New Roman"/>
          <w:sz w:val="28"/>
          <w:szCs w:val="28"/>
        </w:rPr>
        <w:t xml:space="preserve"> применение ЭОР НП позволяет:</w:t>
      </w:r>
    </w:p>
    <w:p w:rsidR="005538FB" w:rsidRPr="005538FB" w:rsidRDefault="005538FB" w:rsidP="006C0F31">
      <w:pPr>
        <w:pStyle w:val="ab"/>
        <w:numPr>
          <w:ilvl w:val="0"/>
          <w:numId w:val="28"/>
        </w:numPr>
        <w:spacing w:after="0" w:line="360" w:lineRule="auto"/>
        <w:ind w:left="340" w:firstLine="709"/>
        <w:rPr>
          <w:rFonts w:ascii="Times New Roman" w:hAnsi="Times New Roman"/>
          <w:sz w:val="28"/>
          <w:szCs w:val="28"/>
        </w:rPr>
      </w:pPr>
      <w:r w:rsidRPr="005538FB">
        <w:rPr>
          <w:rFonts w:ascii="Times New Roman" w:hAnsi="Times New Roman"/>
          <w:sz w:val="28"/>
          <w:szCs w:val="28"/>
        </w:rPr>
        <w:t>демонстрировать подготовленные цифровые объекты через мультимедийный проектор;</w:t>
      </w:r>
    </w:p>
    <w:p w:rsidR="005538FB" w:rsidRPr="005538FB" w:rsidRDefault="005538FB" w:rsidP="006C0F31">
      <w:pPr>
        <w:pStyle w:val="ab"/>
        <w:numPr>
          <w:ilvl w:val="0"/>
          <w:numId w:val="28"/>
        </w:numPr>
        <w:spacing w:after="0" w:line="360" w:lineRule="auto"/>
        <w:ind w:left="340" w:firstLine="709"/>
        <w:rPr>
          <w:rFonts w:ascii="Times New Roman" w:hAnsi="Times New Roman"/>
          <w:sz w:val="28"/>
          <w:szCs w:val="28"/>
        </w:rPr>
      </w:pPr>
      <w:r w:rsidRPr="005538FB">
        <w:rPr>
          <w:rFonts w:ascii="Times New Roman" w:hAnsi="Times New Roman"/>
          <w:sz w:val="28"/>
          <w:szCs w:val="28"/>
        </w:rPr>
        <w:t>использовать виртуальные лаборатории и интерактивные модели набора в режиме фронтальных лабораторных работ;</w:t>
      </w:r>
    </w:p>
    <w:p w:rsidR="005538FB" w:rsidRPr="005538FB" w:rsidRDefault="005538FB" w:rsidP="006C0F31">
      <w:pPr>
        <w:pStyle w:val="ab"/>
        <w:numPr>
          <w:ilvl w:val="0"/>
          <w:numId w:val="28"/>
        </w:numPr>
        <w:spacing w:after="0" w:line="360" w:lineRule="auto"/>
        <w:ind w:left="340" w:firstLine="709"/>
        <w:rPr>
          <w:rFonts w:ascii="Times New Roman" w:hAnsi="Times New Roman"/>
          <w:sz w:val="28"/>
          <w:szCs w:val="28"/>
        </w:rPr>
      </w:pPr>
      <w:r w:rsidRPr="005538FB">
        <w:rPr>
          <w:rFonts w:ascii="Times New Roman" w:hAnsi="Times New Roman"/>
          <w:sz w:val="28"/>
          <w:szCs w:val="28"/>
        </w:rPr>
        <w:t>проводить компьютерное тестирование учащихся и помощь в оценивании знаний;</w:t>
      </w:r>
    </w:p>
    <w:p w:rsidR="005538FB" w:rsidRPr="006C0F31" w:rsidRDefault="005538FB" w:rsidP="006C0F31">
      <w:pPr>
        <w:pStyle w:val="ab"/>
        <w:numPr>
          <w:ilvl w:val="0"/>
          <w:numId w:val="28"/>
        </w:numPr>
        <w:spacing w:after="0" w:line="360" w:lineRule="auto"/>
        <w:ind w:left="340" w:firstLine="709"/>
        <w:rPr>
          <w:rFonts w:ascii="Times New Roman" w:hAnsi="Times New Roman"/>
          <w:sz w:val="28"/>
          <w:szCs w:val="28"/>
        </w:rPr>
      </w:pPr>
      <w:r w:rsidRPr="005538FB">
        <w:rPr>
          <w:rFonts w:ascii="Times New Roman" w:hAnsi="Times New Roman"/>
          <w:sz w:val="28"/>
          <w:szCs w:val="28"/>
        </w:rPr>
        <w:t>организовывать индивидуальную исследовательскую и творческую</w:t>
      </w:r>
      <w:r w:rsidR="00363BD0">
        <w:rPr>
          <w:rFonts w:ascii="Times New Roman" w:hAnsi="Times New Roman"/>
          <w:sz w:val="28"/>
          <w:szCs w:val="28"/>
        </w:rPr>
        <w:t xml:space="preserve"> работу учащихся с ЭОР на уроке и внеурочное время.</w:t>
      </w:r>
    </w:p>
    <w:p w:rsidR="005538FB" w:rsidRPr="005538FB" w:rsidRDefault="005538FB" w:rsidP="006C0F31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5538FB"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Использование ЭОР НП </w:t>
      </w:r>
      <w:r w:rsidRPr="005538FB">
        <w:rPr>
          <w:rFonts w:ascii="Times New Roman" w:hAnsi="Times New Roman" w:cs="Times New Roman"/>
          <w:i/>
          <w:sz w:val="28"/>
          <w:szCs w:val="28"/>
        </w:rPr>
        <w:t>при подготовке учащимися домашних заданий</w:t>
      </w:r>
      <w:r w:rsidRPr="005538FB">
        <w:rPr>
          <w:rFonts w:ascii="Times New Roman" w:hAnsi="Times New Roman" w:cs="Times New Roman"/>
          <w:sz w:val="28"/>
          <w:szCs w:val="28"/>
        </w:rPr>
        <w:t xml:space="preserve"> позволяет:</w:t>
      </w:r>
    </w:p>
    <w:p w:rsidR="005538FB" w:rsidRPr="005538FB" w:rsidRDefault="005538FB" w:rsidP="006C0F31">
      <w:pPr>
        <w:pStyle w:val="ab"/>
        <w:numPr>
          <w:ilvl w:val="0"/>
          <w:numId w:val="29"/>
        </w:numPr>
        <w:tabs>
          <w:tab w:val="left" w:pos="284"/>
        </w:tabs>
        <w:spacing w:after="0" w:line="360" w:lineRule="auto"/>
        <w:ind w:left="340" w:firstLine="284"/>
        <w:rPr>
          <w:rFonts w:ascii="Times New Roman" w:hAnsi="Times New Roman"/>
          <w:sz w:val="28"/>
          <w:szCs w:val="28"/>
        </w:rPr>
      </w:pPr>
      <w:r w:rsidRPr="005538FB">
        <w:rPr>
          <w:rFonts w:ascii="Times New Roman" w:hAnsi="Times New Roman"/>
          <w:sz w:val="28"/>
          <w:szCs w:val="28"/>
        </w:rPr>
        <w:t>повысить интерес у учащихся к предмету за счет новой формы представления материала;</w:t>
      </w:r>
    </w:p>
    <w:p w:rsidR="005538FB" w:rsidRPr="005538FB" w:rsidRDefault="005538FB" w:rsidP="006C0F31">
      <w:pPr>
        <w:pStyle w:val="ab"/>
        <w:numPr>
          <w:ilvl w:val="0"/>
          <w:numId w:val="29"/>
        </w:numPr>
        <w:tabs>
          <w:tab w:val="left" w:pos="284"/>
        </w:tabs>
        <w:spacing w:after="0" w:line="360" w:lineRule="auto"/>
        <w:ind w:left="340" w:firstLine="284"/>
        <w:rPr>
          <w:rFonts w:ascii="Times New Roman" w:hAnsi="Times New Roman"/>
          <w:sz w:val="28"/>
          <w:szCs w:val="28"/>
        </w:rPr>
      </w:pPr>
      <w:r w:rsidRPr="005538FB">
        <w:rPr>
          <w:rFonts w:ascii="Times New Roman" w:hAnsi="Times New Roman"/>
          <w:sz w:val="28"/>
          <w:szCs w:val="28"/>
        </w:rPr>
        <w:t>проводить автоматизированный самоконтроль учащихся в любое удобное время;</w:t>
      </w:r>
    </w:p>
    <w:p w:rsidR="005538FB" w:rsidRPr="005538FB" w:rsidRDefault="005538FB" w:rsidP="006C0F31">
      <w:pPr>
        <w:pStyle w:val="ab"/>
        <w:numPr>
          <w:ilvl w:val="0"/>
          <w:numId w:val="29"/>
        </w:numPr>
        <w:tabs>
          <w:tab w:val="left" w:pos="284"/>
        </w:tabs>
        <w:spacing w:after="0" w:line="360" w:lineRule="auto"/>
        <w:ind w:left="340" w:firstLine="284"/>
        <w:rPr>
          <w:rFonts w:ascii="Times New Roman" w:hAnsi="Times New Roman"/>
          <w:sz w:val="28"/>
          <w:szCs w:val="28"/>
        </w:rPr>
      </w:pPr>
      <w:r w:rsidRPr="005538FB">
        <w:rPr>
          <w:rFonts w:ascii="Times New Roman" w:hAnsi="Times New Roman"/>
          <w:sz w:val="28"/>
          <w:szCs w:val="28"/>
        </w:rPr>
        <w:t>использовать большую базу объектов для подготовки выступлений, докладов, рефератов, презентаций и т. п.;</w:t>
      </w:r>
    </w:p>
    <w:p w:rsidR="005538FB" w:rsidRPr="005538FB" w:rsidRDefault="005538FB" w:rsidP="006C0F31">
      <w:pPr>
        <w:pStyle w:val="ab"/>
        <w:numPr>
          <w:ilvl w:val="0"/>
          <w:numId w:val="29"/>
        </w:numPr>
        <w:tabs>
          <w:tab w:val="left" w:pos="284"/>
        </w:tabs>
        <w:spacing w:after="0" w:line="360" w:lineRule="auto"/>
        <w:ind w:left="340" w:firstLine="284"/>
        <w:rPr>
          <w:rFonts w:ascii="Times New Roman" w:hAnsi="Times New Roman"/>
          <w:sz w:val="28"/>
          <w:szCs w:val="28"/>
        </w:rPr>
      </w:pPr>
      <w:r w:rsidRPr="005538FB">
        <w:rPr>
          <w:rFonts w:ascii="Times New Roman" w:hAnsi="Times New Roman"/>
          <w:sz w:val="28"/>
          <w:szCs w:val="28"/>
        </w:rPr>
        <w:t>оперативно получать дополнительную информацию энциклопедического характера;</w:t>
      </w:r>
    </w:p>
    <w:p w:rsidR="005538FB" w:rsidRPr="005538FB" w:rsidRDefault="005538FB" w:rsidP="006C0F31">
      <w:pPr>
        <w:pStyle w:val="ab"/>
        <w:numPr>
          <w:ilvl w:val="0"/>
          <w:numId w:val="29"/>
        </w:numPr>
        <w:tabs>
          <w:tab w:val="left" w:pos="284"/>
        </w:tabs>
        <w:spacing w:after="0" w:line="360" w:lineRule="auto"/>
        <w:ind w:left="340" w:firstLine="284"/>
        <w:rPr>
          <w:rFonts w:ascii="Times New Roman" w:hAnsi="Times New Roman"/>
          <w:sz w:val="28"/>
          <w:szCs w:val="28"/>
        </w:rPr>
      </w:pPr>
      <w:r w:rsidRPr="005538FB">
        <w:rPr>
          <w:rFonts w:ascii="Times New Roman" w:hAnsi="Times New Roman"/>
          <w:sz w:val="28"/>
          <w:szCs w:val="28"/>
        </w:rPr>
        <w:t>развивать творческий потенциал учащихся в предметной виртуальной среде;</w:t>
      </w:r>
    </w:p>
    <w:p w:rsidR="005538FB" w:rsidRPr="005538FB" w:rsidRDefault="005538FB" w:rsidP="006C0F31">
      <w:pPr>
        <w:pStyle w:val="ab"/>
        <w:numPr>
          <w:ilvl w:val="0"/>
          <w:numId w:val="29"/>
        </w:numPr>
        <w:tabs>
          <w:tab w:val="left" w:pos="284"/>
        </w:tabs>
        <w:spacing w:after="0" w:line="360" w:lineRule="auto"/>
        <w:ind w:left="340" w:firstLine="284"/>
        <w:rPr>
          <w:rFonts w:ascii="Times New Roman" w:hAnsi="Times New Roman"/>
          <w:sz w:val="28"/>
          <w:szCs w:val="28"/>
        </w:rPr>
      </w:pPr>
      <w:r w:rsidRPr="005538FB">
        <w:rPr>
          <w:rFonts w:ascii="Times New Roman" w:hAnsi="Times New Roman"/>
          <w:sz w:val="28"/>
          <w:szCs w:val="28"/>
        </w:rPr>
        <w:t>помогать ученику в организации изучения предмета в удобном для него темпе и на выбранном им уровне усвоения материала в зависимости от его индивидуальных особенностей восприятия;</w:t>
      </w:r>
    </w:p>
    <w:p w:rsidR="005538FB" w:rsidRPr="00C463A0" w:rsidRDefault="005538FB" w:rsidP="006C0F31">
      <w:pPr>
        <w:pStyle w:val="ab"/>
        <w:numPr>
          <w:ilvl w:val="0"/>
          <w:numId w:val="29"/>
        </w:numPr>
        <w:tabs>
          <w:tab w:val="left" w:pos="284"/>
        </w:tabs>
        <w:spacing w:after="0" w:line="360" w:lineRule="auto"/>
        <w:ind w:left="340" w:firstLine="284"/>
        <w:rPr>
          <w:rFonts w:ascii="Times New Roman" w:hAnsi="Times New Roman"/>
          <w:sz w:val="28"/>
          <w:szCs w:val="28"/>
        </w:rPr>
      </w:pPr>
      <w:r w:rsidRPr="005538FB">
        <w:rPr>
          <w:rFonts w:ascii="Times New Roman" w:hAnsi="Times New Roman"/>
          <w:sz w:val="28"/>
          <w:szCs w:val="28"/>
        </w:rPr>
        <w:t xml:space="preserve">приобщать школьников к современным информационным технологиям, формировать потребности в овладении </w:t>
      </w:r>
      <w:proofErr w:type="gramStart"/>
      <w:r w:rsidRPr="005538FB">
        <w:rPr>
          <w:rFonts w:ascii="Times New Roman" w:hAnsi="Times New Roman"/>
          <w:sz w:val="28"/>
          <w:szCs w:val="28"/>
        </w:rPr>
        <w:t>ИТ</w:t>
      </w:r>
      <w:proofErr w:type="gramEnd"/>
      <w:r w:rsidRPr="005538FB">
        <w:rPr>
          <w:rFonts w:ascii="Times New Roman" w:hAnsi="Times New Roman"/>
          <w:sz w:val="28"/>
          <w:szCs w:val="28"/>
        </w:rPr>
        <w:t xml:space="preserve"> и постоянной работе с ними.</w:t>
      </w:r>
    </w:p>
    <w:p w:rsidR="005538FB" w:rsidRPr="005538FB" w:rsidRDefault="005538FB" w:rsidP="006C0F31">
      <w:pPr>
        <w:pStyle w:val="aa"/>
        <w:spacing w:before="0" w:beforeAutospacing="0" w:after="0" w:afterAutospacing="0" w:line="360" w:lineRule="auto"/>
        <w:ind w:firstLine="284"/>
        <w:rPr>
          <w:sz w:val="28"/>
          <w:szCs w:val="28"/>
        </w:rPr>
      </w:pPr>
      <w:r w:rsidRPr="005538FB">
        <w:rPr>
          <w:sz w:val="28"/>
          <w:szCs w:val="28"/>
        </w:rPr>
        <w:t>Очевидно, что ожидать от информатизации повышения эффективности и качества образования можно лишь при условии, что новые учебные продукты будут обладать некоторыми инновационными качествами.</w:t>
      </w:r>
    </w:p>
    <w:p w:rsidR="005538FB" w:rsidRPr="00C463A0" w:rsidRDefault="005538FB" w:rsidP="006C0F31">
      <w:pPr>
        <w:pStyle w:val="aa"/>
        <w:spacing w:before="0" w:beforeAutospacing="0" w:after="0" w:afterAutospacing="0" w:line="360" w:lineRule="auto"/>
        <w:ind w:firstLine="284"/>
        <w:rPr>
          <w:sz w:val="28"/>
          <w:szCs w:val="28"/>
        </w:rPr>
      </w:pPr>
      <w:r w:rsidRPr="005538FB">
        <w:rPr>
          <w:sz w:val="28"/>
          <w:szCs w:val="28"/>
        </w:rPr>
        <w:t xml:space="preserve">К </w:t>
      </w:r>
      <w:r w:rsidRPr="005538FB">
        <w:rPr>
          <w:i/>
          <w:sz w:val="28"/>
          <w:szCs w:val="28"/>
        </w:rPr>
        <w:t>основным инновационным качествам ЭОР</w:t>
      </w:r>
      <w:r w:rsidR="00C463A0">
        <w:rPr>
          <w:sz w:val="28"/>
          <w:szCs w:val="28"/>
        </w:rPr>
        <w:t xml:space="preserve"> относятся:</w:t>
      </w:r>
    </w:p>
    <w:p w:rsidR="005538FB" w:rsidRPr="005538FB" w:rsidRDefault="005538FB" w:rsidP="006C0F31">
      <w:pPr>
        <w:pStyle w:val="aa"/>
        <w:spacing w:before="0" w:beforeAutospacing="0" w:after="0" w:afterAutospacing="0" w:line="360" w:lineRule="auto"/>
        <w:ind w:firstLine="284"/>
        <w:rPr>
          <w:sz w:val="28"/>
          <w:szCs w:val="28"/>
        </w:rPr>
      </w:pPr>
      <w:r w:rsidRPr="005538FB">
        <w:rPr>
          <w:b/>
          <w:sz w:val="28"/>
          <w:szCs w:val="28"/>
        </w:rPr>
        <w:t>1.</w:t>
      </w:r>
      <w:r w:rsidRPr="005538FB">
        <w:rPr>
          <w:sz w:val="28"/>
          <w:szCs w:val="28"/>
        </w:rPr>
        <w:t xml:space="preserve"> Обеспечение всех компонентов образовательного процесса:</w:t>
      </w:r>
    </w:p>
    <w:p w:rsidR="005538FB" w:rsidRPr="005538FB" w:rsidRDefault="005538FB" w:rsidP="006C0F31">
      <w:pPr>
        <w:pStyle w:val="aa"/>
        <w:numPr>
          <w:ilvl w:val="0"/>
          <w:numId w:val="30"/>
        </w:numPr>
        <w:spacing w:before="0" w:beforeAutospacing="0" w:after="0" w:afterAutospacing="0" w:line="360" w:lineRule="auto"/>
        <w:ind w:firstLine="284"/>
        <w:rPr>
          <w:sz w:val="28"/>
          <w:szCs w:val="28"/>
        </w:rPr>
      </w:pPr>
      <w:r w:rsidRPr="005538FB">
        <w:rPr>
          <w:sz w:val="28"/>
          <w:szCs w:val="28"/>
        </w:rPr>
        <w:t>получение информации;</w:t>
      </w:r>
    </w:p>
    <w:p w:rsidR="005538FB" w:rsidRPr="005538FB" w:rsidRDefault="005538FB" w:rsidP="006C0F31">
      <w:pPr>
        <w:pStyle w:val="aa"/>
        <w:numPr>
          <w:ilvl w:val="0"/>
          <w:numId w:val="30"/>
        </w:numPr>
        <w:spacing w:before="0" w:beforeAutospacing="0" w:after="0" w:afterAutospacing="0" w:line="360" w:lineRule="auto"/>
        <w:ind w:firstLine="284"/>
        <w:rPr>
          <w:sz w:val="28"/>
          <w:szCs w:val="28"/>
        </w:rPr>
      </w:pPr>
      <w:r w:rsidRPr="005538FB">
        <w:rPr>
          <w:sz w:val="28"/>
          <w:szCs w:val="28"/>
        </w:rPr>
        <w:t>практические занятия;</w:t>
      </w:r>
    </w:p>
    <w:p w:rsidR="005538FB" w:rsidRPr="005538FB" w:rsidRDefault="005538FB" w:rsidP="006C0F31">
      <w:pPr>
        <w:pStyle w:val="aa"/>
        <w:numPr>
          <w:ilvl w:val="0"/>
          <w:numId w:val="30"/>
        </w:numPr>
        <w:spacing w:before="0" w:beforeAutospacing="0" w:after="0" w:afterAutospacing="0" w:line="360" w:lineRule="auto"/>
        <w:ind w:firstLine="284"/>
        <w:rPr>
          <w:sz w:val="28"/>
          <w:szCs w:val="28"/>
        </w:rPr>
      </w:pPr>
      <w:r w:rsidRPr="005538FB">
        <w:rPr>
          <w:sz w:val="28"/>
          <w:szCs w:val="28"/>
        </w:rPr>
        <w:t>аттестация (контроль учебных достижений).</w:t>
      </w:r>
    </w:p>
    <w:p w:rsidR="005538FB" w:rsidRPr="003C1142" w:rsidRDefault="005538FB" w:rsidP="00723FC5">
      <w:pPr>
        <w:pStyle w:val="aa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5538FB">
        <w:rPr>
          <w:sz w:val="28"/>
          <w:szCs w:val="28"/>
        </w:rPr>
        <w:t>Заметим, что книга обеспечива</w:t>
      </w:r>
      <w:r w:rsidR="003C1142">
        <w:rPr>
          <w:sz w:val="28"/>
          <w:szCs w:val="28"/>
        </w:rPr>
        <w:t>ет только получение информации.</w:t>
      </w:r>
    </w:p>
    <w:p w:rsidR="005538FB" w:rsidRPr="005538FB" w:rsidRDefault="005538FB" w:rsidP="00723FC5">
      <w:pPr>
        <w:pStyle w:val="aa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5538FB">
        <w:rPr>
          <w:b/>
          <w:sz w:val="28"/>
          <w:szCs w:val="28"/>
        </w:rPr>
        <w:t>2.</w:t>
      </w:r>
      <w:r w:rsidRPr="005538FB">
        <w:rPr>
          <w:sz w:val="28"/>
          <w:szCs w:val="28"/>
        </w:rPr>
        <w:t xml:space="preserve"> Интерактивность, которая обеспечивает резкое расширение возможностей самостоятельной учебной работы за счет использования активно-</w:t>
      </w:r>
      <w:proofErr w:type="spellStart"/>
      <w:r w:rsidRPr="005538FB">
        <w:rPr>
          <w:sz w:val="28"/>
          <w:szCs w:val="28"/>
        </w:rPr>
        <w:t>деятельностных</w:t>
      </w:r>
      <w:proofErr w:type="spellEnd"/>
      <w:r w:rsidRPr="005538FB">
        <w:rPr>
          <w:sz w:val="28"/>
          <w:szCs w:val="28"/>
        </w:rPr>
        <w:t xml:space="preserve"> форм обучения</w:t>
      </w:r>
      <w:r w:rsidRPr="005538FB">
        <w:rPr>
          <w:i/>
          <w:iCs/>
          <w:sz w:val="28"/>
          <w:szCs w:val="28"/>
        </w:rPr>
        <w:t>.</w:t>
      </w:r>
    </w:p>
    <w:p w:rsidR="005538FB" w:rsidRPr="00C463A0" w:rsidRDefault="005538FB" w:rsidP="00723FC5">
      <w:pPr>
        <w:pStyle w:val="aa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5538FB">
        <w:rPr>
          <w:sz w:val="28"/>
          <w:szCs w:val="28"/>
        </w:rPr>
        <w:t xml:space="preserve">Чтобы убедиться в этом, достаточно сравнить два типа домашних заданий: получить из книги описание путешествия, эксперимента, музыкального </w:t>
      </w:r>
      <w:r w:rsidRPr="005538FB">
        <w:rPr>
          <w:sz w:val="28"/>
          <w:szCs w:val="28"/>
        </w:rPr>
        <w:lastRenderedPageBreak/>
        <w:t xml:space="preserve">произведения или самому совершить виртуальное путешествие, провести эксперимент, послушать музыку с возможностью воздействовать на изучаемые объекты и процессы, получать ответные реакции, углубиться </w:t>
      </w:r>
      <w:proofErr w:type="gramStart"/>
      <w:r w:rsidRPr="005538FB">
        <w:rPr>
          <w:sz w:val="28"/>
          <w:szCs w:val="28"/>
        </w:rPr>
        <w:t>в</w:t>
      </w:r>
      <w:proofErr w:type="gramEnd"/>
      <w:r w:rsidRPr="005538FB">
        <w:rPr>
          <w:sz w:val="28"/>
          <w:szCs w:val="28"/>
        </w:rPr>
        <w:t xml:space="preserve"> заинтересовавшее, попро</w:t>
      </w:r>
      <w:r w:rsidR="00C463A0">
        <w:rPr>
          <w:sz w:val="28"/>
          <w:szCs w:val="28"/>
        </w:rPr>
        <w:t>бовать сделать по-своему и т.д.</w:t>
      </w:r>
    </w:p>
    <w:p w:rsidR="005538FB" w:rsidRPr="005538FB" w:rsidRDefault="005538FB" w:rsidP="00723FC5">
      <w:pPr>
        <w:pStyle w:val="aa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5538FB">
        <w:rPr>
          <w:b/>
          <w:sz w:val="28"/>
          <w:szCs w:val="28"/>
        </w:rPr>
        <w:t>3.</w:t>
      </w:r>
      <w:r w:rsidRPr="005538FB">
        <w:rPr>
          <w:sz w:val="28"/>
          <w:szCs w:val="28"/>
        </w:rPr>
        <w:t xml:space="preserve"> Возможность более полноценного</w:t>
      </w:r>
      <w:r w:rsidRPr="005538FB">
        <w:rPr>
          <w:i/>
          <w:iCs/>
          <w:sz w:val="28"/>
          <w:szCs w:val="28"/>
        </w:rPr>
        <w:t xml:space="preserve"> </w:t>
      </w:r>
      <w:r w:rsidRPr="005538FB">
        <w:rPr>
          <w:sz w:val="28"/>
          <w:szCs w:val="28"/>
        </w:rPr>
        <w:t>обучения вне аудитории.</w:t>
      </w:r>
    </w:p>
    <w:p w:rsidR="005538FB" w:rsidRPr="005538FB" w:rsidRDefault="005538FB" w:rsidP="00723FC5">
      <w:pPr>
        <w:pStyle w:val="aa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proofErr w:type="gramStart"/>
      <w:r w:rsidRPr="005538FB">
        <w:rPr>
          <w:sz w:val="28"/>
          <w:szCs w:val="28"/>
        </w:rPr>
        <w:t>Полноценность в данном случае подразумевает реализацию «дома» таких видов учебной деятельности, которые раньше можно было выполнить только в школе или университете: изучение нового материала на предметной основе, лабораторный эксперимент, текущий контроль знаний с оценкой и выводами, подготовку к ЕГЭ, а также многое другое, вплоть до коллективный учебной р</w:t>
      </w:r>
      <w:r w:rsidR="00C463A0">
        <w:rPr>
          <w:sz w:val="28"/>
          <w:szCs w:val="28"/>
        </w:rPr>
        <w:t xml:space="preserve">аботы удаленных пользователей. </w:t>
      </w:r>
      <w:proofErr w:type="gramEnd"/>
    </w:p>
    <w:p w:rsidR="005538FB" w:rsidRPr="005538FB" w:rsidRDefault="005538FB" w:rsidP="00723FC5">
      <w:pPr>
        <w:pStyle w:val="aa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5538FB">
        <w:rPr>
          <w:sz w:val="28"/>
          <w:szCs w:val="28"/>
        </w:rPr>
        <w:t>Хороший электронный образовательный ресурс обладает указанными выше инновационными качествами благодаря использованию новых педагогических инструментов.</w:t>
      </w:r>
    </w:p>
    <w:p w:rsidR="005538FB" w:rsidRPr="00F63D2D" w:rsidRDefault="005538FB" w:rsidP="005538FB">
      <w:pPr>
        <w:spacing w:after="0" w:line="240" w:lineRule="auto"/>
        <w:ind w:firstLine="284"/>
        <w:rPr>
          <w:rFonts w:ascii="Times New Roman" w:hAnsi="Times New Roman" w:cs="Times New Roman"/>
          <w:b/>
          <w:bCs/>
          <w:sz w:val="24"/>
          <w:szCs w:val="24"/>
        </w:rPr>
      </w:pPr>
    </w:p>
    <w:p w:rsidR="005538FB" w:rsidRPr="005538FB" w:rsidRDefault="005538FB" w:rsidP="005538FB">
      <w:pPr>
        <w:shd w:val="clear" w:color="auto" w:fill="FFFFFF" w:themeFill="background1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E971C5" w:rsidRDefault="00E971C5" w:rsidP="007B66A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A73A6" w:rsidRDefault="006A73A6" w:rsidP="007B66A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B5878" w:rsidRDefault="006B5878" w:rsidP="007B66A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E30E0" w:rsidRDefault="000E30E0" w:rsidP="007B66A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E30E0" w:rsidRDefault="000E30E0" w:rsidP="007B66A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E30E0" w:rsidRDefault="000E30E0" w:rsidP="007B66A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E30E0" w:rsidRDefault="000E30E0" w:rsidP="007B66A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E30E0" w:rsidRDefault="000E30E0" w:rsidP="007B66A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E30E0" w:rsidRDefault="000E30E0" w:rsidP="00BC12E4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E30E0" w:rsidRDefault="000E30E0" w:rsidP="007B66A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C0F31" w:rsidRDefault="006C0F31" w:rsidP="007B66A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C0F31" w:rsidRDefault="006C0F31" w:rsidP="007B66A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C0F31" w:rsidRDefault="006C0F31" w:rsidP="007B66A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C0F31" w:rsidRDefault="006C0F31" w:rsidP="007B66A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C0F31" w:rsidRPr="00946D33" w:rsidRDefault="006C0F31" w:rsidP="007B66A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B5878" w:rsidRDefault="006B5878" w:rsidP="00FA238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5878">
        <w:rPr>
          <w:rFonts w:ascii="Times New Roman" w:hAnsi="Times New Roman" w:cs="Times New Roman"/>
          <w:b/>
          <w:sz w:val="28"/>
          <w:szCs w:val="28"/>
        </w:rPr>
        <w:lastRenderedPageBreak/>
        <w:t>Глава 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6B58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788E" w:rsidRPr="006B5878">
        <w:rPr>
          <w:rFonts w:ascii="Times New Roman" w:hAnsi="Times New Roman" w:cs="Times New Roman"/>
          <w:b/>
          <w:sz w:val="28"/>
          <w:szCs w:val="28"/>
        </w:rPr>
        <w:t>Методика</w:t>
      </w:r>
      <w:r w:rsidR="00CA788E" w:rsidRPr="00CA788E">
        <w:rPr>
          <w:rFonts w:ascii="Times New Roman" w:hAnsi="Times New Roman" w:cs="Times New Roman"/>
          <w:b/>
          <w:sz w:val="28"/>
          <w:szCs w:val="28"/>
        </w:rPr>
        <w:t xml:space="preserve"> использования ЭОР  в процессе обучения.</w:t>
      </w:r>
    </w:p>
    <w:p w:rsidR="00FA238D" w:rsidRPr="00FA238D" w:rsidRDefault="00FA238D" w:rsidP="00FA238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238D">
        <w:rPr>
          <w:rFonts w:ascii="Times New Roman" w:hAnsi="Times New Roman" w:cs="Times New Roman"/>
          <w:b/>
          <w:sz w:val="28"/>
          <w:szCs w:val="28"/>
        </w:rPr>
        <w:t xml:space="preserve">2.1 Организация процесса обучения на основе </w:t>
      </w:r>
      <w:proofErr w:type="gramStart"/>
      <w:r w:rsidRPr="00FA238D">
        <w:rPr>
          <w:rFonts w:ascii="Times New Roman" w:hAnsi="Times New Roman" w:cs="Times New Roman"/>
          <w:b/>
          <w:sz w:val="28"/>
          <w:szCs w:val="28"/>
        </w:rPr>
        <w:t>электронных</w:t>
      </w:r>
      <w:proofErr w:type="gramEnd"/>
      <w:r w:rsidRPr="00FA238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A238D" w:rsidRPr="00FA238D" w:rsidRDefault="00FA238D" w:rsidP="00FA238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238D">
        <w:rPr>
          <w:rFonts w:ascii="Times New Roman" w:hAnsi="Times New Roman" w:cs="Times New Roman"/>
          <w:b/>
          <w:sz w:val="28"/>
          <w:szCs w:val="28"/>
        </w:rPr>
        <w:t>образовательных ресурсов нового поколения</w:t>
      </w:r>
    </w:p>
    <w:p w:rsidR="00CA788E" w:rsidRPr="004E212E" w:rsidRDefault="004E212E" w:rsidP="004E21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E212E"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212E">
        <w:rPr>
          <w:rFonts w:ascii="Times New Roman" w:hAnsi="Times New Roman" w:cs="Times New Roman"/>
          <w:sz w:val="28"/>
          <w:szCs w:val="28"/>
        </w:rPr>
        <w:t xml:space="preserve"> о</w:t>
      </w:r>
      <w:r w:rsidR="003F10B1" w:rsidRPr="004E212E">
        <w:rPr>
          <w:rFonts w:ascii="Times New Roman" w:hAnsi="Times New Roman" w:cs="Times New Roman"/>
          <w:sz w:val="28"/>
          <w:szCs w:val="28"/>
        </w:rPr>
        <w:t>рганизация процесса обучения на основе электронных образовательных ресурсов нового поколения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788E" w:rsidRPr="004E212E">
        <w:rPr>
          <w:rFonts w:ascii="Times New Roman" w:hAnsi="Times New Roman" w:cs="Times New Roman"/>
          <w:sz w:val="28"/>
          <w:szCs w:val="28"/>
        </w:rPr>
        <w:t xml:space="preserve">много преподавательских функций берет на себя компьютер. </w:t>
      </w:r>
      <w:r w:rsidR="00BC12E4">
        <w:rPr>
          <w:rFonts w:ascii="Times New Roman" w:hAnsi="Times New Roman" w:cs="Times New Roman"/>
          <w:sz w:val="28"/>
          <w:szCs w:val="28"/>
        </w:rPr>
        <w:t xml:space="preserve"> </w:t>
      </w:r>
      <w:r w:rsidR="00CA788E" w:rsidRPr="004E212E">
        <w:rPr>
          <w:rFonts w:ascii="Times New Roman" w:hAnsi="Times New Roman" w:cs="Times New Roman"/>
          <w:sz w:val="28"/>
          <w:szCs w:val="28"/>
        </w:rPr>
        <w:t>Учащимся предлагаются готовые обучающие компьютерные модули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788E" w:rsidRPr="004E212E">
        <w:rPr>
          <w:rFonts w:ascii="Times New Roman" w:hAnsi="Times New Roman" w:cs="Times New Roman"/>
          <w:sz w:val="28"/>
          <w:szCs w:val="28"/>
        </w:rPr>
        <w:t xml:space="preserve"> с</w:t>
      </w:r>
      <w:r w:rsidR="00CA788E" w:rsidRPr="00CA788E">
        <w:rPr>
          <w:rFonts w:ascii="Times New Roman" w:hAnsi="Times New Roman" w:cs="Times New Roman"/>
          <w:sz w:val="28"/>
          <w:szCs w:val="28"/>
        </w:rPr>
        <w:t xml:space="preserve"> контрольными заданиями, анализом эффективности выполненных заданий, выставлением оценки и т.д.</w:t>
      </w:r>
    </w:p>
    <w:p w:rsidR="00476117" w:rsidRDefault="00476117" w:rsidP="004E212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современном этапе развития образования происходит трансформация методов обучения за счет использования новых информационных технологий и программных мультимедийных средств. </w:t>
      </w:r>
    </w:p>
    <w:p w:rsidR="00476117" w:rsidRDefault="00476117" w:rsidP="004E212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Так, в режиме словесных методов обучения использование компьютерных средств позволяет осуществлять как подачу текстовой информации с экрана (текст, речь диктора), так и возможность многократно повторить такое же содержание в различных режимах. </w:t>
      </w:r>
    </w:p>
    <w:p w:rsidR="00476117" w:rsidRPr="005F371D" w:rsidRDefault="00476117" w:rsidP="005F371D">
      <w:pPr>
        <w:pStyle w:val="11"/>
        <w:tabs>
          <w:tab w:val="left" w:pos="1260"/>
        </w:tabs>
        <w:rPr>
          <w:iCs/>
          <w:sz w:val="28"/>
          <w:szCs w:val="28"/>
        </w:rPr>
      </w:pPr>
      <w:r>
        <w:rPr>
          <w:sz w:val="28"/>
          <w:szCs w:val="28"/>
        </w:rPr>
        <w:t xml:space="preserve">В режиме наглядных методов появляется возможность демонстрации не только статичной информации (натуральные объекты, модели, макеты, коллекции, таблицы, плакаты, схемы, иллюстрации и т.д.), но и виртуального преобразования предметов в пространстве и на плоскости, а также визуализации процессов, </w:t>
      </w:r>
      <w:r w:rsidRPr="005F371D">
        <w:rPr>
          <w:sz w:val="28"/>
          <w:szCs w:val="28"/>
        </w:rPr>
        <w:t xml:space="preserve">невозможных для рассмотрения в реальных условиях. </w:t>
      </w:r>
      <w:r w:rsidR="005F371D" w:rsidRPr="005F371D">
        <w:rPr>
          <w:iCs/>
          <w:sz w:val="28"/>
          <w:szCs w:val="28"/>
        </w:rPr>
        <w:t>Это дает возможность использования различных каналов восприятия информации, а также позволяет организовать её получение путем самостоятельного исследования.</w:t>
      </w:r>
    </w:p>
    <w:p w:rsidR="005F371D" w:rsidRDefault="00476117" w:rsidP="005F371D">
      <w:pPr>
        <w:pStyle w:val="11"/>
        <w:tabs>
          <w:tab w:val="left" w:pos="1260"/>
        </w:tabs>
        <w:rPr>
          <w:sz w:val="28"/>
          <w:szCs w:val="28"/>
        </w:rPr>
      </w:pPr>
      <w:r w:rsidRPr="005F371D">
        <w:rPr>
          <w:sz w:val="28"/>
          <w:szCs w:val="28"/>
        </w:rPr>
        <w:t xml:space="preserve">С точки зрения методов, ориентированных на практические действия учащихся (упражнения, практические и лабораторные работы), становится возможным предлагать не только учебные задания, упражнения и лабораторные работы, но и все перечисленное в режиме виртуального практического действия с пошаговым объяснением и автоматизированной демонстрацией отдельных операций. </w:t>
      </w:r>
    </w:p>
    <w:p w:rsidR="00476117" w:rsidRPr="005F371D" w:rsidRDefault="005F371D" w:rsidP="006C3A23">
      <w:pPr>
        <w:pStyle w:val="11"/>
        <w:tabs>
          <w:tab w:val="left" w:pos="1260"/>
        </w:tabs>
        <w:rPr>
          <w:sz w:val="28"/>
          <w:szCs w:val="28"/>
        </w:rPr>
      </w:pPr>
      <w:r w:rsidRPr="005F371D">
        <w:rPr>
          <w:iCs/>
          <w:sz w:val="28"/>
          <w:szCs w:val="28"/>
        </w:rPr>
        <w:t>Контроль учебных достижений обучаемых реализует</w:t>
      </w:r>
      <w:r w:rsidRPr="005F371D">
        <w:rPr>
          <w:i/>
          <w:iCs/>
          <w:sz w:val="28"/>
          <w:szCs w:val="28"/>
        </w:rPr>
        <w:t xml:space="preserve"> </w:t>
      </w:r>
      <w:r w:rsidRPr="005F371D">
        <w:rPr>
          <w:sz w:val="28"/>
          <w:szCs w:val="28"/>
        </w:rPr>
        <w:t xml:space="preserve">проверку знаний в различных формах, от текущего опроса до комплексного экзамена, включающего </w:t>
      </w:r>
      <w:r w:rsidRPr="005F371D">
        <w:rPr>
          <w:sz w:val="28"/>
          <w:szCs w:val="28"/>
        </w:rPr>
        <w:lastRenderedPageBreak/>
        <w:t>решение конкретных задач в</w:t>
      </w:r>
      <w:r w:rsidR="006C3A23">
        <w:rPr>
          <w:sz w:val="28"/>
          <w:szCs w:val="28"/>
        </w:rPr>
        <w:t xml:space="preserve"> </w:t>
      </w:r>
      <w:r w:rsidRPr="005F371D">
        <w:rPr>
          <w:sz w:val="28"/>
          <w:szCs w:val="28"/>
        </w:rPr>
        <w:t xml:space="preserve"> условиях, приближенных </w:t>
      </w:r>
      <w:r w:rsidR="006C3A23">
        <w:rPr>
          <w:sz w:val="28"/>
          <w:szCs w:val="28"/>
        </w:rPr>
        <w:t xml:space="preserve"> </w:t>
      </w:r>
      <w:r w:rsidRPr="005F371D">
        <w:rPr>
          <w:sz w:val="28"/>
          <w:szCs w:val="28"/>
        </w:rPr>
        <w:t>к</w:t>
      </w:r>
      <w:r w:rsidR="006C3A23">
        <w:rPr>
          <w:sz w:val="28"/>
          <w:szCs w:val="28"/>
        </w:rPr>
        <w:t xml:space="preserve"> </w:t>
      </w:r>
      <w:r w:rsidRPr="005F371D">
        <w:rPr>
          <w:sz w:val="28"/>
          <w:szCs w:val="28"/>
        </w:rPr>
        <w:t xml:space="preserve"> </w:t>
      </w:r>
      <w:proofErr w:type="gramStart"/>
      <w:r w:rsidRPr="005F371D">
        <w:rPr>
          <w:sz w:val="28"/>
          <w:szCs w:val="28"/>
        </w:rPr>
        <w:t>реальным</w:t>
      </w:r>
      <w:proofErr w:type="gramEnd"/>
      <w:r w:rsidRPr="005F371D">
        <w:rPr>
          <w:sz w:val="28"/>
          <w:szCs w:val="28"/>
        </w:rPr>
        <w:t>. Благодаря ЭОР проведение аттестации впервые стало возможным без участия преподавателя. Но самое важное – с помощью ЭОР можно оценить не только теоретические знания на уровне запоминания, но и глубину понимания, отраженную в принимаемых решениях, практических умениях, навыках</w:t>
      </w:r>
      <w:proofErr w:type="gramStart"/>
      <w:r w:rsidRPr="005F371D">
        <w:rPr>
          <w:sz w:val="28"/>
          <w:szCs w:val="28"/>
        </w:rPr>
        <w:t>.</w:t>
      </w:r>
      <w:proofErr w:type="gramEnd"/>
      <w:r w:rsidR="00896322">
        <w:rPr>
          <w:sz w:val="28"/>
          <w:szCs w:val="28"/>
        </w:rPr>
        <w:t xml:space="preserve"> (</w:t>
      </w:r>
      <w:proofErr w:type="gramStart"/>
      <w:r w:rsidR="00896322">
        <w:rPr>
          <w:sz w:val="28"/>
          <w:szCs w:val="28"/>
        </w:rPr>
        <w:t>п</w:t>
      </w:r>
      <w:proofErr w:type="gramEnd"/>
      <w:r w:rsidR="00896322">
        <w:rPr>
          <w:sz w:val="28"/>
          <w:szCs w:val="28"/>
        </w:rPr>
        <w:t>риложение 1)</w:t>
      </w:r>
    </w:p>
    <w:p w:rsidR="00B95B8C" w:rsidRDefault="00476117" w:rsidP="002875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76117">
        <w:rPr>
          <w:rFonts w:ascii="Times New Roman" w:hAnsi="Times New Roman" w:cs="Times New Roman"/>
          <w:sz w:val="28"/>
          <w:szCs w:val="28"/>
        </w:rPr>
        <w:t>Используемые ЭО</w:t>
      </w:r>
      <w:r>
        <w:rPr>
          <w:rFonts w:ascii="Times New Roman" w:hAnsi="Times New Roman" w:cs="Times New Roman"/>
          <w:sz w:val="28"/>
          <w:szCs w:val="28"/>
        </w:rPr>
        <w:t>Р) долж</w:t>
      </w:r>
      <w:r w:rsidRPr="00476117">
        <w:rPr>
          <w:rFonts w:ascii="Times New Roman" w:hAnsi="Times New Roman" w:cs="Times New Roman"/>
          <w:sz w:val="28"/>
          <w:szCs w:val="28"/>
        </w:rPr>
        <w:t>ны быть органично взаимосвязаны с дру</w:t>
      </w:r>
      <w:r>
        <w:rPr>
          <w:rFonts w:ascii="Times New Roman" w:hAnsi="Times New Roman" w:cs="Times New Roman"/>
          <w:sz w:val="28"/>
          <w:szCs w:val="28"/>
        </w:rPr>
        <w:t>гими составляющими процесса обу</w:t>
      </w:r>
      <w:r w:rsidRPr="00476117">
        <w:rPr>
          <w:rFonts w:ascii="Times New Roman" w:hAnsi="Times New Roman" w:cs="Times New Roman"/>
          <w:sz w:val="28"/>
          <w:szCs w:val="28"/>
        </w:rPr>
        <w:t xml:space="preserve">чения: целями, содержанием, формами, методами, </w:t>
      </w:r>
      <w:r w:rsidRPr="00B9711B">
        <w:rPr>
          <w:rFonts w:ascii="Times New Roman" w:hAnsi="Times New Roman" w:cs="Times New Roman"/>
          <w:sz w:val="28"/>
          <w:szCs w:val="28"/>
        </w:rPr>
        <w:t>деятельностью учителя и учащегося.</w:t>
      </w:r>
      <w:proofErr w:type="gramEnd"/>
    </w:p>
    <w:p w:rsidR="004E212E" w:rsidRDefault="004E212E" w:rsidP="002875D5">
      <w:pPr>
        <w:pStyle w:val="Default"/>
        <w:spacing w:line="360" w:lineRule="auto"/>
        <w:ind w:firstLine="709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Урок с использованием ЭОР в качестве библиотеки наглядных</w:t>
      </w:r>
      <w:r w:rsidR="006C1343">
        <w:rPr>
          <w:b/>
          <w:bCs/>
          <w:sz w:val="28"/>
          <w:szCs w:val="28"/>
        </w:rPr>
        <w:t xml:space="preserve"> пособий в предметном кабинете.</w:t>
      </w:r>
    </w:p>
    <w:p w:rsidR="004E212E" w:rsidRPr="00F54BD9" w:rsidRDefault="004E212E" w:rsidP="002875D5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Ведущей целью применения ЭОР на уроке является достижение более глубокого запоминания учебного материала через образное восприятие, усиление его эмоционального воздействия, обеспечение «погружения» в предметный контекст. Это происходит за счет использования иллюстративного ряда, анимации, виде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и аудио-возможностей программного обеспечения, что очень актуально для многих школ. Видеоряд </w:t>
      </w:r>
      <w:r w:rsidR="00630CD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ЭОР дополняет или успешно заменяет давно износившиеся </w:t>
      </w:r>
      <w:r w:rsidRPr="00F54BD9">
        <w:rPr>
          <w:sz w:val="28"/>
          <w:szCs w:val="28"/>
        </w:rPr>
        <w:t>и частич</w:t>
      </w:r>
      <w:r w:rsidR="00F54BD9">
        <w:rPr>
          <w:sz w:val="28"/>
          <w:szCs w:val="28"/>
        </w:rPr>
        <w:t>но устаревшие по содержанию тра</w:t>
      </w:r>
      <w:r w:rsidRPr="00F54BD9">
        <w:rPr>
          <w:sz w:val="28"/>
          <w:szCs w:val="28"/>
        </w:rPr>
        <w:t xml:space="preserve">диционные наглядные пособия. </w:t>
      </w:r>
    </w:p>
    <w:p w:rsidR="000E30E0" w:rsidRDefault="004E212E" w:rsidP="002875D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54BD9">
        <w:rPr>
          <w:rFonts w:ascii="Times New Roman" w:hAnsi="Times New Roman" w:cs="Times New Roman"/>
          <w:sz w:val="28"/>
          <w:szCs w:val="28"/>
        </w:rPr>
        <w:t xml:space="preserve">Учитель демонстрирует фрагменты ЭОР по изучаемой теме в тех последовательности и темпе, которые необходимы для усвоения материала различными по уровню восприятия группами учащихся, периодически </w:t>
      </w:r>
      <w:proofErr w:type="gramStart"/>
      <w:r w:rsidRPr="00F54BD9">
        <w:rPr>
          <w:rFonts w:ascii="Times New Roman" w:hAnsi="Times New Roman" w:cs="Times New Roman"/>
          <w:sz w:val="28"/>
          <w:szCs w:val="28"/>
        </w:rPr>
        <w:t>оста-</w:t>
      </w:r>
      <w:proofErr w:type="spellStart"/>
      <w:r w:rsidRPr="00F54BD9">
        <w:rPr>
          <w:rFonts w:ascii="Times New Roman" w:hAnsi="Times New Roman" w:cs="Times New Roman"/>
          <w:sz w:val="28"/>
          <w:szCs w:val="28"/>
        </w:rPr>
        <w:t>навливая</w:t>
      </w:r>
      <w:proofErr w:type="spellEnd"/>
      <w:proofErr w:type="gramEnd"/>
      <w:r w:rsidRPr="00F54BD9">
        <w:rPr>
          <w:rFonts w:ascii="Times New Roman" w:hAnsi="Times New Roman" w:cs="Times New Roman"/>
          <w:sz w:val="28"/>
          <w:szCs w:val="28"/>
        </w:rPr>
        <w:t xml:space="preserve"> их и дополняя собственными комментариями. Процесс </w:t>
      </w:r>
      <w:proofErr w:type="spellStart"/>
      <w:proofErr w:type="gramStart"/>
      <w:r w:rsidRPr="00F54BD9">
        <w:rPr>
          <w:rFonts w:ascii="Times New Roman" w:hAnsi="Times New Roman" w:cs="Times New Roman"/>
          <w:sz w:val="28"/>
          <w:szCs w:val="28"/>
        </w:rPr>
        <w:t>комменти-рованного</w:t>
      </w:r>
      <w:proofErr w:type="spellEnd"/>
      <w:proofErr w:type="gramEnd"/>
      <w:r w:rsidRPr="00F54BD9">
        <w:rPr>
          <w:rFonts w:ascii="Times New Roman" w:hAnsi="Times New Roman" w:cs="Times New Roman"/>
          <w:sz w:val="28"/>
          <w:szCs w:val="28"/>
        </w:rPr>
        <w:t xml:space="preserve"> показа способствует более глубокому пониманию и усвоению </w:t>
      </w:r>
      <w:proofErr w:type="spellStart"/>
      <w:r w:rsidRPr="00F54BD9">
        <w:rPr>
          <w:rFonts w:ascii="Times New Roman" w:hAnsi="Times New Roman" w:cs="Times New Roman"/>
          <w:sz w:val="28"/>
          <w:szCs w:val="28"/>
        </w:rPr>
        <w:t>ма-териала</w:t>
      </w:r>
      <w:proofErr w:type="spellEnd"/>
      <w:r w:rsidRPr="00F54BD9">
        <w:rPr>
          <w:rFonts w:ascii="Times New Roman" w:hAnsi="Times New Roman" w:cs="Times New Roman"/>
          <w:sz w:val="28"/>
          <w:szCs w:val="28"/>
        </w:rPr>
        <w:t>, а вопросы и попытки осмысления возможных ошибок и неточностей в данных материалах способствуют фор</w:t>
      </w:r>
      <w:r w:rsidR="00F54BD9">
        <w:rPr>
          <w:rFonts w:ascii="Times New Roman" w:hAnsi="Times New Roman" w:cs="Times New Roman"/>
          <w:sz w:val="28"/>
          <w:szCs w:val="28"/>
        </w:rPr>
        <w:t>мированию коммуникативной компе</w:t>
      </w:r>
      <w:r w:rsidRPr="00F54BD9">
        <w:rPr>
          <w:rFonts w:ascii="Times New Roman" w:hAnsi="Times New Roman" w:cs="Times New Roman"/>
          <w:sz w:val="28"/>
          <w:szCs w:val="28"/>
        </w:rPr>
        <w:t>тенции и критического мышления учащихся.</w:t>
      </w:r>
      <w:r w:rsidR="005055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0B16" w:rsidRDefault="005055B8" w:rsidP="005055B8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Лабораторные и практические работы</w:t>
      </w:r>
      <w:r w:rsidR="00EF0B16">
        <w:rPr>
          <w:b/>
          <w:bCs/>
          <w:sz w:val="28"/>
          <w:szCs w:val="28"/>
        </w:rPr>
        <w:t xml:space="preserve"> с использованием материалов ЭОР</w:t>
      </w:r>
    </w:p>
    <w:p w:rsidR="005055B8" w:rsidRPr="006C0F31" w:rsidRDefault="00EF0B16" w:rsidP="006C0F3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55B8">
        <w:rPr>
          <w:rFonts w:ascii="Times New Roman" w:hAnsi="Times New Roman" w:cs="Times New Roman"/>
          <w:sz w:val="28"/>
          <w:szCs w:val="28"/>
        </w:rPr>
        <w:t>Учитель может организовывать на основе новых информационных технологий разнообразные лабораторно-п</w:t>
      </w:r>
      <w:r w:rsidR="000F627F" w:rsidRPr="005055B8">
        <w:rPr>
          <w:rFonts w:ascii="Times New Roman" w:hAnsi="Times New Roman" w:cs="Times New Roman"/>
          <w:sz w:val="28"/>
          <w:szCs w:val="28"/>
        </w:rPr>
        <w:t xml:space="preserve">рактические занятия. </w:t>
      </w:r>
      <w:r w:rsidRPr="005055B8">
        <w:rPr>
          <w:rFonts w:ascii="Times New Roman" w:hAnsi="Times New Roman" w:cs="Times New Roman"/>
          <w:sz w:val="28"/>
          <w:szCs w:val="28"/>
        </w:rPr>
        <w:t>Проведение таких занятий очень ва</w:t>
      </w:r>
      <w:r w:rsidR="005055B8" w:rsidRPr="005055B8">
        <w:rPr>
          <w:rFonts w:ascii="Times New Roman" w:hAnsi="Times New Roman" w:cs="Times New Roman"/>
          <w:sz w:val="28"/>
          <w:szCs w:val="28"/>
        </w:rPr>
        <w:t>жно с точки зрения развития мыш</w:t>
      </w:r>
      <w:r w:rsidRPr="005055B8">
        <w:rPr>
          <w:rFonts w:ascii="Times New Roman" w:hAnsi="Times New Roman" w:cs="Times New Roman"/>
          <w:sz w:val="28"/>
          <w:szCs w:val="28"/>
        </w:rPr>
        <w:t>ления учеников, так как подобные уроки заставляют анализировать, выделять главное, сравнивать, доказывать точку зрен</w:t>
      </w:r>
      <w:r w:rsidR="005055B8" w:rsidRPr="005055B8">
        <w:rPr>
          <w:rFonts w:ascii="Times New Roman" w:hAnsi="Times New Roman" w:cs="Times New Roman"/>
          <w:sz w:val="28"/>
          <w:szCs w:val="28"/>
        </w:rPr>
        <w:t xml:space="preserve">ия, </w:t>
      </w:r>
      <w:r w:rsidR="005055B8" w:rsidRPr="005055B8">
        <w:rPr>
          <w:rFonts w:ascii="Times New Roman" w:hAnsi="Times New Roman" w:cs="Times New Roman"/>
          <w:sz w:val="28"/>
          <w:szCs w:val="28"/>
        </w:rPr>
        <w:lastRenderedPageBreak/>
        <w:t>давать оценку фактам и собы</w:t>
      </w:r>
      <w:r w:rsidRPr="005055B8">
        <w:rPr>
          <w:rFonts w:ascii="Times New Roman" w:hAnsi="Times New Roman" w:cs="Times New Roman"/>
          <w:sz w:val="28"/>
          <w:szCs w:val="28"/>
        </w:rPr>
        <w:t>тиям, вырабатывать навыки критичес</w:t>
      </w:r>
      <w:r w:rsidR="005055B8" w:rsidRPr="005055B8">
        <w:rPr>
          <w:rFonts w:ascii="Times New Roman" w:hAnsi="Times New Roman" w:cs="Times New Roman"/>
          <w:sz w:val="28"/>
          <w:szCs w:val="28"/>
        </w:rPr>
        <w:t>кого мышления и формировать соб</w:t>
      </w:r>
      <w:r w:rsidRPr="005055B8">
        <w:rPr>
          <w:rFonts w:ascii="Times New Roman" w:hAnsi="Times New Roman" w:cs="Times New Roman"/>
          <w:sz w:val="28"/>
          <w:szCs w:val="28"/>
        </w:rPr>
        <w:t>ственное мнение на основе всех аргументов</w:t>
      </w:r>
      <w:r w:rsidRPr="006C0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5055B8" w:rsidRPr="006C0F31">
        <w:rPr>
          <w:rFonts w:ascii="Times New Roman" w:hAnsi="Times New Roman" w:cs="Times New Roman"/>
          <w:color w:val="000000" w:themeColor="text1"/>
          <w:sz w:val="28"/>
          <w:szCs w:val="28"/>
        </w:rPr>
        <w:t>В качестве одной из форм организации деятельности учащихся на основе ЭОР, является виртуальная лабораторная работа.  Можно выделить такие ее преимущества:</w:t>
      </w:r>
    </w:p>
    <w:p w:rsidR="005055B8" w:rsidRPr="006C0F31" w:rsidRDefault="005055B8" w:rsidP="006C0F31">
      <w:pPr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0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безопасность; </w:t>
      </w:r>
    </w:p>
    <w:p w:rsidR="005055B8" w:rsidRPr="006C0F31" w:rsidRDefault="005055B8" w:rsidP="006C0F31">
      <w:pPr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0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отсутствие необходимости в сложном лабораторном оборудовании; </w:t>
      </w:r>
    </w:p>
    <w:p w:rsidR="005055B8" w:rsidRPr="006C0F31" w:rsidRDefault="005055B8" w:rsidP="006C0F31">
      <w:pPr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0F31">
        <w:rPr>
          <w:rFonts w:ascii="Times New Roman" w:hAnsi="Times New Roman" w:cs="Times New Roman"/>
          <w:color w:val="000000" w:themeColor="text1"/>
          <w:sz w:val="28"/>
          <w:szCs w:val="28"/>
        </w:rPr>
        <w:t>возможность индивидуализации деятельности учащихся (работа в индивидуальном темпе, учет особенностей восприятия);</w:t>
      </w:r>
    </w:p>
    <w:p w:rsidR="005055B8" w:rsidRPr="006C0F31" w:rsidRDefault="005055B8" w:rsidP="006C0F31">
      <w:pPr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0F31">
        <w:rPr>
          <w:rFonts w:ascii="Times New Roman" w:hAnsi="Times New Roman" w:cs="Times New Roman"/>
          <w:color w:val="000000" w:themeColor="text1"/>
          <w:sz w:val="28"/>
          <w:szCs w:val="28"/>
        </w:rPr>
        <w:t>самостоятельное получение выводов и самопроверка.</w:t>
      </w:r>
    </w:p>
    <w:p w:rsidR="005055B8" w:rsidRPr="006C0F31" w:rsidRDefault="005055B8" w:rsidP="006C0F3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0F31">
        <w:rPr>
          <w:rFonts w:ascii="Times New Roman" w:hAnsi="Times New Roman" w:cs="Times New Roman"/>
          <w:color w:val="000000" w:themeColor="text1"/>
          <w:sz w:val="28"/>
          <w:szCs w:val="28"/>
        </w:rPr>
        <w:t>Безопасность обеспечивается:</w:t>
      </w:r>
    </w:p>
    <w:p w:rsidR="005055B8" w:rsidRPr="006C0F31" w:rsidRDefault="005055B8" w:rsidP="006C0F31">
      <w:pPr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0F31">
        <w:rPr>
          <w:rFonts w:ascii="Times New Roman" w:hAnsi="Times New Roman" w:cs="Times New Roman"/>
          <w:color w:val="000000" w:themeColor="text1"/>
          <w:sz w:val="28"/>
          <w:szCs w:val="28"/>
        </w:rPr>
        <w:t>за счет тренировки учащихся перед выполнением лабораторной работы в реальных условиях: отрабатываются все действия, которые необходимо выполнить учащемуся, снижается риск выполнения неверной операции;</w:t>
      </w:r>
    </w:p>
    <w:p w:rsidR="005055B8" w:rsidRPr="006C0F31" w:rsidRDefault="005055B8" w:rsidP="006C0F31">
      <w:pPr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0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счет имитации опасных лабораторных экспериментов.  </w:t>
      </w:r>
    </w:p>
    <w:p w:rsidR="005055B8" w:rsidRPr="006C0F31" w:rsidRDefault="005055B8" w:rsidP="006C0F3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0F31">
        <w:rPr>
          <w:rFonts w:ascii="Times New Roman" w:hAnsi="Times New Roman" w:cs="Times New Roman"/>
          <w:color w:val="000000" w:themeColor="text1"/>
          <w:sz w:val="28"/>
          <w:szCs w:val="28"/>
        </w:rPr>
        <w:t>Приведем пример лабораторной работы по химии.</w:t>
      </w:r>
    </w:p>
    <w:p w:rsidR="005055B8" w:rsidRPr="006C0F31" w:rsidRDefault="005055B8" w:rsidP="006C0F3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0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Химия 9 класс. Тема: Модуль: </w:t>
      </w:r>
      <w:hyperlink r:id="rId10" w:history="1">
        <w:r w:rsidRPr="006C0F31">
          <w:rPr>
            <w:rFonts w:ascii="Times New Roman" w:hAnsi="Times New Roman" w:cs="Times New Roman"/>
            <w:color w:val="000000" w:themeColor="text1"/>
            <w:sz w:val="28"/>
            <w:szCs w:val="28"/>
          </w:rPr>
          <w:t>Виртуальная лабораторная работа «Аллотропия фосфора»</w:t>
        </w:r>
      </w:hyperlink>
      <w:r w:rsidRPr="006C0F3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055B8" w:rsidRPr="006C0F31" w:rsidRDefault="005055B8" w:rsidP="006C0F3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0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Кадр 1 посвящен постановке задачи, которую должен выполнить учащийся в ходе работы с этим модулем. Здесь же размещена инструкция для учащегося по выполнению лабораторной работы, которая </w:t>
      </w:r>
      <w:proofErr w:type="gramStart"/>
      <w:r w:rsidRPr="006C0F31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представляет из себя</w:t>
      </w:r>
      <w:proofErr w:type="gramEnd"/>
      <w:r w:rsidRPr="006C0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последовательность действий, которые должен выполнить учащийся.</w:t>
      </w:r>
    </w:p>
    <w:p w:rsidR="005055B8" w:rsidRPr="006C0F31" w:rsidRDefault="005055B8" w:rsidP="006C0F3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0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Следующие кадры посвящены собственно выполнению лабораторной работы: ученик «берет» необходимые реактивы и приборы, «насыпает», «наливает», «нагревает», наблюдает… </w:t>
      </w:r>
    </w:p>
    <w:p w:rsidR="005055B8" w:rsidRPr="006C0F31" w:rsidRDefault="005055B8" w:rsidP="006C0F3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0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обеспечения успешного выполнения работы, процесс сопровождается подсказками, которые помогают учащемуся, указывая на его ошибки в случае неправильного выполнения того или иного действия. </w:t>
      </w:r>
    </w:p>
    <w:p w:rsidR="005055B8" w:rsidRPr="006C0F31" w:rsidRDefault="005055B8" w:rsidP="006C0F3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0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фиксирования всех действий, выполняемых учащимся и процессов, происходящих по ходу выполнения работы, предусмотрен фотоаппарат, которым ученик может сфотографировать любой объект, и лабораторный журнал, в котором </w:t>
      </w:r>
      <w:r w:rsidRPr="006C0F3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он ведет необходимые записи и в который вставляет по </w:t>
      </w:r>
      <w:proofErr w:type="gramStart"/>
      <w:r w:rsidRPr="006C0F31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необходимости</w:t>
      </w:r>
      <w:proofErr w:type="gramEnd"/>
      <w:r w:rsidRPr="006C0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сделанные им фотографии.</w:t>
      </w:r>
    </w:p>
    <w:p w:rsidR="006C0F31" w:rsidRDefault="005055B8" w:rsidP="006C0F3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0F31">
        <w:rPr>
          <w:rFonts w:ascii="Times New Roman" w:hAnsi="Times New Roman" w:cs="Times New Roman"/>
          <w:color w:val="000000" w:themeColor="text1"/>
          <w:sz w:val="28"/>
          <w:szCs w:val="28"/>
        </w:rPr>
        <w:t>Все процессы, за которыми может наблюдать по ходу работы учащийс</w:t>
      </w:r>
      <w:r w:rsidR="006C0F31">
        <w:rPr>
          <w:rFonts w:ascii="Times New Roman" w:hAnsi="Times New Roman" w:cs="Times New Roman"/>
          <w:color w:val="000000" w:themeColor="text1"/>
          <w:sz w:val="28"/>
          <w:szCs w:val="28"/>
        </w:rPr>
        <w:t>я, сопровождаются видеокадрами</w:t>
      </w:r>
      <w:proofErr w:type="gramStart"/>
      <w:r w:rsidR="006C0F3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6C0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0079D0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gramStart"/>
      <w:r w:rsidR="000079D0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="000079D0">
        <w:rPr>
          <w:rFonts w:ascii="Times New Roman" w:hAnsi="Times New Roman" w:cs="Times New Roman"/>
          <w:color w:val="000000" w:themeColor="text1"/>
          <w:sz w:val="28"/>
          <w:szCs w:val="28"/>
        </w:rPr>
        <w:t>риложение 2)</w:t>
      </w:r>
    </w:p>
    <w:p w:rsidR="005055B8" w:rsidRPr="006C0F31" w:rsidRDefault="005055B8" w:rsidP="006C0F3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0F31">
        <w:rPr>
          <w:rFonts w:ascii="Times New Roman" w:hAnsi="Times New Roman" w:cs="Times New Roman"/>
          <w:color w:val="000000" w:themeColor="text1"/>
          <w:sz w:val="28"/>
          <w:szCs w:val="28"/>
        </w:rPr>
        <w:t>Пример конструктора молекул по химии.</w:t>
      </w:r>
    </w:p>
    <w:p w:rsidR="005055B8" w:rsidRPr="006C0F31" w:rsidRDefault="005055B8" w:rsidP="006C0F3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0F31">
        <w:rPr>
          <w:rFonts w:ascii="Times New Roman" w:hAnsi="Times New Roman" w:cs="Times New Roman"/>
          <w:color w:val="000000" w:themeColor="text1"/>
          <w:sz w:val="28"/>
          <w:szCs w:val="28"/>
        </w:rPr>
        <w:t>Модуль Лабораторная работа «Конструирование молекул одноатомных спиртов».</w:t>
      </w:r>
    </w:p>
    <w:p w:rsidR="005055B8" w:rsidRPr="006C0F31" w:rsidRDefault="005055B8" w:rsidP="006C0F3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0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первом кадре модуля размещена инструкция для учащихся, в которой указана последовательность шагов, которые должен выполнить учащийся </w:t>
      </w:r>
      <w:r w:rsidR="006C0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ходу работы с конструктором. </w:t>
      </w:r>
      <w:r w:rsidRPr="006C0F31">
        <w:rPr>
          <w:rFonts w:ascii="Times New Roman" w:hAnsi="Times New Roman" w:cs="Times New Roman"/>
          <w:color w:val="000000" w:themeColor="text1"/>
          <w:sz w:val="28"/>
          <w:szCs w:val="28"/>
        </w:rPr>
        <w:t>Последующие кадры посвящены непосредственно работе с конструктором: ученик выбирает атомы, присоединяет их друг к другу: изучает сконструированную молекулу, выбирая разные формы их представления...</w:t>
      </w:r>
    </w:p>
    <w:p w:rsidR="005055B8" w:rsidRPr="006C0F31" w:rsidRDefault="005055B8" w:rsidP="006C0F3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0F31">
        <w:rPr>
          <w:rFonts w:ascii="Times New Roman" w:hAnsi="Times New Roman" w:cs="Times New Roman"/>
          <w:color w:val="000000" w:themeColor="text1"/>
          <w:sz w:val="28"/>
          <w:szCs w:val="28"/>
        </w:rPr>
        <w:t>Так же, как и в лабораторной работе, у ученика существует возможность «сфотографировать» сконструированную молекулу и зафиксировать свои действия в лабораторном журнале, сопровождая свои записи необходимыми уравнениями химических реакций.</w:t>
      </w:r>
    </w:p>
    <w:p w:rsidR="005055B8" w:rsidRPr="006C0F31" w:rsidRDefault="005055B8" w:rsidP="006C0F3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0F31">
        <w:rPr>
          <w:rFonts w:ascii="Times New Roman" w:hAnsi="Times New Roman" w:cs="Times New Roman"/>
          <w:color w:val="000000" w:themeColor="text1"/>
          <w:sz w:val="28"/>
          <w:szCs w:val="28"/>
        </w:rPr>
        <w:t>Лабораторный практикум и конструкторы позволяют добиться развития активно-</w:t>
      </w:r>
      <w:proofErr w:type="spellStart"/>
      <w:r w:rsidRPr="006C0F31">
        <w:rPr>
          <w:rFonts w:ascii="Times New Roman" w:hAnsi="Times New Roman" w:cs="Times New Roman"/>
          <w:color w:val="000000" w:themeColor="text1"/>
          <w:sz w:val="28"/>
          <w:szCs w:val="28"/>
        </w:rPr>
        <w:t>деятельностной</w:t>
      </w:r>
      <w:proofErr w:type="spellEnd"/>
      <w:r w:rsidRPr="006C0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формы обучения.</w:t>
      </w:r>
    </w:p>
    <w:p w:rsidR="005055B8" w:rsidRPr="006C0F31" w:rsidRDefault="005055B8" w:rsidP="006C0F3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0F31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Использование этого вида модулей позволяет ученику:</w:t>
      </w:r>
    </w:p>
    <w:p w:rsidR="005055B8" w:rsidRPr="006C0F31" w:rsidRDefault="005055B8" w:rsidP="006C0F31">
      <w:pPr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0F31">
        <w:rPr>
          <w:rFonts w:ascii="Times New Roman" w:hAnsi="Times New Roman" w:cs="Times New Roman"/>
          <w:color w:val="000000" w:themeColor="text1"/>
          <w:sz w:val="28"/>
          <w:szCs w:val="28"/>
        </w:rPr>
        <w:t>включиться в новый вид деятельности в компьютерном классе и дома; включиться в изучение свойств объекта не «на пальцах», а путем эксперимента: ученик взаимодействует с моделями и влияет на них; он убеждается в справедливости свойств и утверждений на практике, а не с чьих-то слов;</w:t>
      </w:r>
    </w:p>
    <w:p w:rsidR="005055B8" w:rsidRPr="006C0F31" w:rsidRDefault="005055B8" w:rsidP="006C0F31">
      <w:pPr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0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всегда приходить к верному ответу, причем все чаще и чаще самостоятельно, тем самым повышая успешность своей деятельности </w:t>
      </w:r>
      <w:proofErr w:type="gramStart"/>
      <w:r w:rsidRPr="006C0F31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proofErr w:type="gramEnd"/>
      <w:r w:rsidRPr="006C0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следовательно, мотивацию обучения;</w:t>
      </w:r>
    </w:p>
    <w:p w:rsidR="008303A9" w:rsidRDefault="005055B8" w:rsidP="006C0F31">
      <w:pPr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0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повышение интереса к выполнению домашнего задания: имеется уникальная возможность проводить различные действия (двигать, перемещать, растягивать, сжимать) с объектами, избегая простого и </w:t>
      </w:r>
      <w:proofErr w:type="gramStart"/>
      <w:r w:rsidRPr="006C0F31">
        <w:rPr>
          <w:rFonts w:ascii="Times New Roman" w:hAnsi="Times New Roman" w:cs="Times New Roman"/>
          <w:color w:val="000000" w:themeColor="text1"/>
          <w:sz w:val="28"/>
          <w:szCs w:val="28"/>
        </w:rPr>
        <w:t>занудного</w:t>
      </w:r>
      <w:proofErr w:type="gramEnd"/>
      <w:r w:rsidRPr="006C0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чтения учебника.</w:t>
      </w:r>
    </w:p>
    <w:p w:rsidR="00723FC5" w:rsidRPr="006C0F31" w:rsidRDefault="00723FC5" w:rsidP="006C0F31">
      <w:pPr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627F" w:rsidRDefault="000E30E0" w:rsidP="000F627F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2.2 </w:t>
      </w:r>
      <w:r w:rsidR="0089580E" w:rsidRPr="0089580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Технология организации индивидуальной</w:t>
      </w:r>
      <w:r w:rsidR="000F627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89580E" w:rsidRPr="0089580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самостоятельной </w:t>
      </w:r>
    </w:p>
    <w:p w:rsidR="000E30E0" w:rsidRDefault="0089580E" w:rsidP="000F627F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9580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домашней работы учащихся</w:t>
      </w:r>
      <w:r w:rsidR="000E30E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p w:rsidR="00A5039D" w:rsidRPr="005055B8" w:rsidRDefault="000F627F" w:rsidP="005055B8">
      <w:pPr>
        <w:shd w:val="clear" w:color="auto" w:fill="FFFFFF" w:themeFill="background1"/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Данная модель реализуется по технологии «перевернутый класс».</w:t>
      </w:r>
      <w:r w:rsidR="005055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A50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Представим следующую технологическую последовательность:</w:t>
      </w:r>
    </w:p>
    <w:p w:rsidR="00A5039D" w:rsidRDefault="00A5039D" w:rsidP="005055B8">
      <w:pPr>
        <w:pStyle w:val="ab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новый материал начинаем изучать не в классе, а предлагая очередной учебный блок из И,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К-модулей в качестве домашнего задания;</w:t>
      </w:r>
    </w:p>
    <w:p w:rsidR="00A5039D" w:rsidRDefault="00A5039D" w:rsidP="005055B8">
      <w:pPr>
        <w:pStyle w:val="ab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выборочный опрос, с которого обычно начинается урок, проводить нет необходимости – достаточно просмотреть результаты домашней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самоаттестации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учеников, при этом информации о текущем состоянии учебного процесса имеем гораздо больше, чем в результате традиционного, даже фронтального опроса;</w:t>
      </w:r>
    </w:p>
    <w:p w:rsidR="00A5039D" w:rsidRDefault="00A5039D" w:rsidP="00A5039D">
      <w:pPr>
        <w:pStyle w:val="ab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вместо одностороннего изложения учебного материала организуем ответы на вопросы, возникшие при выполнении домашнего задания, затем в процессе дискуссии, требующей от учителя детализации, дополнений, разъяснений, формулируем общие выводы;</w:t>
      </w:r>
    </w:p>
    <w:p w:rsidR="00846C44" w:rsidRPr="006C0F31" w:rsidRDefault="00A5039D" w:rsidP="002E0C02">
      <w:pPr>
        <w:pStyle w:val="ab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если использовались индивидуальные образовательные траектории, разумно дать ученикам возможность сравнить и поспорить по поводу результатов теоретического и практического усвоения новых знаний, умений, навыков из разных, в общем случае, предметных областей.</w:t>
      </w:r>
    </w:p>
    <w:p w:rsidR="00846C44" w:rsidRPr="00846C44" w:rsidRDefault="006C0F31" w:rsidP="006C0F3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2.3 </w:t>
      </w:r>
      <w:r w:rsidR="00846C44" w:rsidRPr="00846C44">
        <w:rPr>
          <w:rFonts w:ascii="Times New Roman" w:hAnsi="Times New Roman" w:cs="Times New Roman"/>
          <w:b/>
          <w:sz w:val="28"/>
          <w:szCs w:val="28"/>
        </w:rPr>
        <w:t>Использование ЭОР при подготовке к ЕГЭ и ГИА</w:t>
      </w:r>
    </w:p>
    <w:p w:rsidR="003E22ED" w:rsidRPr="00846C44" w:rsidRDefault="00846C44" w:rsidP="006C0F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C44">
        <w:rPr>
          <w:rFonts w:ascii="Times New Roman" w:hAnsi="Times New Roman" w:cs="Times New Roman"/>
          <w:sz w:val="28"/>
          <w:szCs w:val="28"/>
        </w:rPr>
        <w:t xml:space="preserve">Для успешной сдачи итоговой аттестации необходимо много готовиться. </w:t>
      </w:r>
    </w:p>
    <w:p w:rsidR="00846C44" w:rsidRPr="00846C44" w:rsidRDefault="00846C44" w:rsidP="006C0F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C44">
        <w:rPr>
          <w:rFonts w:ascii="Times New Roman" w:hAnsi="Times New Roman" w:cs="Times New Roman"/>
          <w:sz w:val="28"/>
          <w:szCs w:val="28"/>
        </w:rPr>
        <w:t>Для самостоятельной подготовки, издано много различных учебных и методических пособий, в которых в тех или иных вариантах указаны теоретические знания. Порой учащемуся трудно выбрать себе подходящую литературу, тогда он обращается к учителю. Учитель подбирает и рекомендует литературу по предмету, но такая работа не всегда бывает продуктивной, т.к. многим учащимся не хватает усидчивости.</w:t>
      </w:r>
    </w:p>
    <w:p w:rsidR="00846C44" w:rsidRPr="00846C44" w:rsidRDefault="00846C44" w:rsidP="006C0F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C44">
        <w:rPr>
          <w:rFonts w:ascii="Times New Roman" w:hAnsi="Times New Roman" w:cs="Times New Roman"/>
          <w:sz w:val="28"/>
          <w:szCs w:val="28"/>
        </w:rPr>
        <w:t xml:space="preserve">В ходе развития современного образования на первое место выходит самостоятельная работа, грамотно организованная учителем. Правильно организовать  такую работу учителю помогают современные электронно-образовательные ресурсы. </w:t>
      </w:r>
    </w:p>
    <w:p w:rsidR="00846C44" w:rsidRPr="00846C44" w:rsidRDefault="00846C44" w:rsidP="006C0F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C44">
        <w:rPr>
          <w:rFonts w:ascii="Times New Roman" w:hAnsi="Times New Roman" w:cs="Times New Roman"/>
          <w:sz w:val="28"/>
          <w:szCs w:val="28"/>
        </w:rPr>
        <w:lastRenderedPageBreak/>
        <w:t>Главной целью, использование ЭОР при подготовке к итоговой аттестации, это знакомство, повторение и закреплении теоретических знаний по химии, курса 8-11 класса, что позволяет оставить больше времени на отработку полученных знаний, на дополнительных занятиях по химии.</w:t>
      </w:r>
    </w:p>
    <w:p w:rsidR="00846C44" w:rsidRPr="00846C44" w:rsidRDefault="00846C44" w:rsidP="006C0F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C44">
        <w:rPr>
          <w:rFonts w:ascii="Times New Roman" w:hAnsi="Times New Roman" w:cs="Times New Roman"/>
          <w:sz w:val="28"/>
          <w:szCs w:val="28"/>
        </w:rPr>
        <w:t>Работа основана на спецификации контрольных измерительных материалах для проведения ЕГЭ по химии. Для этой работ</w:t>
      </w:r>
      <w:r w:rsidR="002E0C02">
        <w:rPr>
          <w:rFonts w:ascii="Times New Roman" w:hAnsi="Times New Roman" w:cs="Times New Roman"/>
          <w:sz w:val="28"/>
          <w:szCs w:val="28"/>
        </w:rPr>
        <w:t>ы используются цифровые ресурсы.</w:t>
      </w:r>
    </w:p>
    <w:p w:rsidR="00846C44" w:rsidRPr="00846C44" w:rsidRDefault="00846C44" w:rsidP="006C0F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C44">
        <w:rPr>
          <w:rFonts w:ascii="Times New Roman" w:hAnsi="Times New Roman" w:cs="Times New Roman"/>
          <w:sz w:val="28"/>
          <w:szCs w:val="28"/>
        </w:rPr>
        <w:t xml:space="preserve">Учитель подбирает к каждой теме, указанной в спецификации, различные модули и ставит задачи по работе или указывает ход работы с модулем, не исключая работу с бумажными носителями информации. Так же работа может дополняться подбором информации в других источниках, такие как Интернет или специальные программы по химии. </w:t>
      </w:r>
    </w:p>
    <w:p w:rsidR="00846C44" w:rsidRPr="00846C44" w:rsidRDefault="00846C44" w:rsidP="006C0F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C44">
        <w:rPr>
          <w:rFonts w:ascii="Times New Roman" w:hAnsi="Times New Roman" w:cs="Times New Roman"/>
          <w:sz w:val="28"/>
          <w:szCs w:val="28"/>
        </w:rPr>
        <w:t xml:space="preserve">Для работы с ФЦИОР, учащиеся устанавливают на домашних компьютерах программное обеспечение, которое находится на сайте. </w:t>
      </w:r>
    </w:p>
    <w:p w:rsidR="00846C44" w:rsidRPr="00846C44" w:rsidRDefault="00846C44" w:rsidP="006C0F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C44">
        <w:rPr>
          <w:rFonts w:ascii="Times New Roman" w:hAnsi="Times New Roman" w:cs="Times New Roman"/>
          <w:sz w:val="28"/>
          <w:szCs w:val="28"/>
        </w:rPr>
        <w:t>Пример самостоятельной работы с использованием ЭОР указан в таблице 1.</w:t>
      </w:r>
    </w:p>
    <w:p w:rsidR="00846C44" w:rsidRDefault="002F5E74" w:rsidP="006C0F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846C44" w:rsidRPr="00846C44">
        <w:rPr>
          <w:rFonts w:ascii="Times New Roman" w:hAnsi="Times New Roman" w:cs="Times New Roman"/>
          <w:sz w:val="28"/>
          <w:szCs w:val="28"/>
        </w:rPr>
        <w:t>анный тип работы, помогает учащимся приобрести и усовершенствовать свои теоретические знания,  а отработать полученные знания могут на примерных тестовых заданиях, как в классе, так и дома</w:t>
      </w:r>
      <w:proofErr w:type="gramStart"/>
      <w:r w:rsidR="00846C44" w:rsidRPr="00846C4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46C44" w:rsidRPr="00846C44">
        <w:rPr>
          <w:rFonts w:ascii="Times New Roman" w:hAnsi="Times New Roman" w:cs="Times New Roman"/>
          <w:sz w:val="28"/>
          <w:szCs w:val="28"/>
        </w:rPr>
        <w:t xml:space="preserve"> </w:t>
      </w:r>
      <w:r w:rsidR="00B35413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B3541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B35413">
        <w:rPr>
          <w:rFonts w:ascii="Times New Roman" w:hAnsi="Times New Roman" w:cs="Times New Roman"/>
          <w:sz w:val="28"/>
          <w:szCs w:val="28"/>
        </w:rPr>
        <w:t>риложение 2)</w:t>
      </w:r>
    </w:p>
    <w:p w:rsidR="005055B8" w:rsidRDefault="005055B8" w:rsidP="002E0C0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055B8" w:rsidRPr="00846C44" w:rsidRDefault="005055B8" w:rsidP="002E0C0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6C44" w:rsidRDefault="00846C44" w:rsidP="007B5712">
      <w:pPr>
        <w:spacing w:line="360" w:lineRule="auto"/>
        <w:ind w:firstLine="567"/>
        <w:jc w:val="both"/>
        <w:rPr>
          <w:sz w:val="28"/>
          <w:szCs w:val="28"/>
        </w:rPr>
      </w:pPr>
    </w:p>
    <w:p w:rsidR="003E5828" w:rsidRDefault="003E5828" w:rsidP="007B5712">
      <w:pPr>
        <w:spacing w:line="360" w:lineRule="auto"/>
        <w:ind w:firstLine="567"/>
        <w:jc w:val="both"/>
        <w:rPr>
          <w:sz w:val="28"/>
          <w:szCs w:val="28"/>
        </w:rPr>
      </w:pPr>
    </w:p>
    <w:p w:rsidR="003E5828" w:rsidRDefault="003E5828" w:rsidP="007B5712">
      <w:pPr>
        <w:spacing w:line="360" w:lineRule="auto"/>
        <w:ind w:firstLine="567"/>
        <w:jc w:val="both"/>
        <w:rPr>
          <w:sz w:val="28"/>
          <w:szCs w:val="28"/>
        </w:rPr>
      </w:pPr>
    </w:p>
    <w:p w:rsidR="003E5828" w:rsidRDefault="003E5828" w:rsidP="007B5712">
      <w:pPr>
        <w:spacing w:line="360" w:lineRule="auto"/>
        <w:ind w:firstLine="567"/>
        <w:jc w:val="both"/>
        <w:rPr>
          <w:sz w:val="28"/>
          <w:szCs w:val="28"/>
        </w:rPr>
      </w:pPr>
    </w:p>
    <w:p w:rsidR="003E5828" w:rsidRDefault="003E5828" w:rsidP="007B5712">
      <w:pPr>
        <w:spacing w:line="360" w:lineRule="auto"/>
        <w:ind w:firstLine="567"/>
        <w:jc w:val="both"/>
        <w:rPr>
          <w:sz w:val="28"/>
          <w:szCs w:val="28"/>
        </w:rPr>
      </w:pPr>
    </w:p>
    <w:p w:rsidR="003E5828" w:rsidRDefault="003E5828" w:rsidP="007B5712">
      <w:pPr>
        <w:spacing w:line="360" w:lineRule="auto"/>
        <w:ind w:firstLine="567"/>
        <w:jc w:val="both"/>
        <w:rPr>
          <w:sz w:val="28"/>
          <w:szCs w:val="28"/>
        </w:rPr>
      </w:pPr>
    </w:p>
    <w:p w:rsidR="003E5828" w:rsidRDefault="003E5828" w:rsidP="007B5712">
      <w:pPr>
        <w:spacing w:line="360" w:lineRule="auto"/>
        <w:ind w:firstLine="567"/>
        <w:jc w:val="both"/>
        <w:rPr>
          <w:sz w:val="28"/>
          <w:szCs w:val="28"/>
        </w:rPr>
      </w:pPr>
    </w:p>
    <w:p w:rsidR="003E5828" w:rsidRDefault="003E5828" w:rsidP="007B5712">
      <w:pPr>
        <w:spacing w:line="360" w:lineRule="auto"/>
        <w:ind w:firstLine="567"/>
        <w:jc w:val="both"/>
        <w:rPr>
          <w:sz w:val="28"/>
          <w:szCs w:val="28"/>
        </w:rPr>
      </w:pPr>
    </w:p>
    <w:p w:rsidR="005D6E6D" w:rsidRPr="00896322" w:rsidRDefault="005D6E6D" w:rsidP="005D6E6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963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Заключение</w:t>
      </w:r>
    </w:p>
    <w:p w:rsidR="005D6E6D" w:rsidRPr="00723FC5" w:rsidRDefault="005D6E6D" w:rsidP="005D6E6D">
      <w:pPr>
        <w:pStyle w:val="aa"/>
        <w:spacing w:before="0" w:beforeAutospacing="0" w:after="150" w:afterAutospacing="0"/>
        <w:rPr>
          <w:rFonts w:ascii="Arial" w:hAnsi="Arial" w:cs="Arial"/>
          <w:color w:val="000000" w:themeColor="text1"/>
          <w:sz w:val="28"/>
          <w:szCs w:val="28"/>
        </w:rPr>
      </w:pPr>
      <w:r w:rsidRPr="00723FC5">
        <w:rPr>
          <w:color w:val="000000" w:themeColor="text1"/>
          <w:sz w:val="28"/>
          <w:szCs w:val="28"/>
        </w:rPr>
        <w:t xml:space="preserve">На практике эффективность использования </w:t>
      </w:r>
      <w:r w:rsidR="00AB52FF" w:rsidRPr="00723FC5">
        <w:rPr>
          <w:color w:val="000000" w:themeColor="text1"/>
          <w:sz w:val="28"/>
          <w:szCs w:val="28"/>
        </w:rPr>
        <w:t xml:space="preserve">ЭОР </w:t>
      </w:r>
      <w:r w:rsidRPr="00723FC5">
        <w:rPr>
          <w:color w:val="000000" w:themeColor="text1"/>
          <w:sz w:val="28"/>
          <w:szCs w:val="28"/>
        </w:rPr>
        <w:t>в образовательном процессе доказывается следующими показателями: (за три года)</w:t>
      </w:r>
    </w:p>
    <w:p w:rsidR="005D6E6D" w:rsidRPr="00723FC5" w:rsidRDefault="005D6E6D" w:rsidP="005D6E6D">
      <w:pPr>
        <w:pStyle w:val="aa"/>
        <w:spacing w:before="0" w:beforeAutospacing="0" w:after="150" w:afterAutospacing="0"/>
        <w:rPr>
          <w:rFonts w:ascii="Arial" w:hAnsi="Arial" w:cs="Arial"/>
          <w:color w:val="000000" w:themeColor="text1"/>
          <w:sz w:val="28"/>
          <w:szCs w:val="28"/>
        </w:rPr>
      </w:pPr>
      <w:r w:rsidRPr="00723FC5">
        <w:rPr>
          <w:color w:val="000000" w:themeColor="text1"/>
          <w:sz w:val="28"/>
          <w:szCs w:val="28"/>
        </w:rPr>
        <w:t>1       Повышение ка</w:t>
      </w:r>
      <w:r w:rsidR="003E5828" w:rsidRPr="00723FC5">
        <w:rPr>
          <w:color w:val="000000" w:themeColor="text1"/>
          <w:sz w:val="28"/>
          <w:szCs w:val="28"/>
        </w:rPr>
        <w:t>чества образования по химии с 57% до 62</w:t>
      </w:r>
      <w:r w:rsidRPr="00723FC5">
        <w:rPr>
          <w:color w:val="000000" w:themeColor="text1"/>
          <w:sz w:val="28"/>
          <w:szCs w:val="28"/>
        </w:rPr>
        <w:t>%,</w:t>
      </w:r>
    </w:p>
    <w:p w:rsidR="005D6E6D" w:rsidRPr="00723FC5" w:rsidRDefault="001716EA" w:rsidP="003E5828">
      <w:pPr>
        <w:pStyle w:val="aa"/>
        <w:numPr>
          <w:ilvl w:val="0"/>
          <w:numId w:val="31"/>
        </w:numPr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723FC5">
        <w:rPr>
          <w:color w:val="000000" w:themeColor="text1"/>
          <w:sz w:val="28"/>
          <w:szCs w:val="28"/>
        </w:rPr>
        <w:t xml:space="preserve">  </w:t>
      </w:r>
      <w:r w:rsidR="005D6E6D" w:rsidRPr="00723FC5">
        <w:rPr>
          <w:color w:val="000000" w:themeColor="text1"/>
          <w:sz w:val="28"/>
          <w:szCs w:val="28"/>
        </w:rPr>
        <w:t>Повышение познавательного интереса к предмету:</w:t>
      </w:r>
    </w:p>
    <w:p w:rsidR="003E5828" w:rsidRPr="00723FC5" w:rsidRDefault="003E5828" w:rsidP="003E5828">
      <w:pPr>
        <w:pStyle w:val="aa"/>
        <w:spacing w:before="0" w:beforeAutospacing="0" w:after="0" w:afterAutospacing="0" w:line="360" w:lineRule="auto"/>
        <w:ind w:left="450"/>
        <w:rPr>
          <w:bCs/>
          <w:iCs/>
          <w:color w:val="000000" w:themeColor="text1"/>
          <w:sz w:val="28"/>
          <w:szCs w:val="28"/>
        </w:rPr>
      </w:pPr>
      <w:r w:rsidRPr="00723FC5">
        <w:rPr>
          <w:bCs/>
          <w:iCs/>
          <w:color w:val="000000" w:themeColor="text1"/>
          <w:sz w:val="28"/>
          <w:szCs w:val="28"/>
        </w:rPr>
        <w:t xml:space="preserve">а)  учащиеся </w:t>
      </w:r>
      <w:proofErr w:type="spellStart"/>
      <w:r w:rsidRPr="00723FC5">
        <w:rPr>
          <w:bCs/>
          <w:iCs/>
          <w:color w:val="000000" w:themeColor="text1"/>
          <w:sz w:val="28"/>
          <w:szCs w:val="28"/>
        </w:rPr>
        <w:t>щколы</w:t>
      </w:r>
      <w:proofErr w:type="spellEnd"/>
      <w:r w:rsidRPr="00723FC5">
        <w:rPr>
          <w:bCs/>
          <w:iCs/>
          <w:color w:val="000000" w:themeColor="text1"/>
          <w:sz w:val="28"/>
          <w:szCs w:val="28"/>
        </w:rPr>
        <w:t xml:space="preserve"> каждый год  становятся победителями и призерами районных олимпиад по химии, победителями и призерами региональных, дистанционных всероссийских и международных конкурсов и олимпиад.</w:t>
      </w:r>
    </w:p>
    <w:p w:rsidR="003E5828" w:rsidRPr="00723FC5" w:rsidRDefault="003E5828" w:rsidP="003E5828">
      <w:pPr>
        <w:pStyle w:val="aa"/>
        <w:spacing w:before="0" w:beforeAutospacing="0" w:after="0" w:afterAutospacing="0" w:line="360" w:lineRule="auto"/>
        <w:rPr>
          <w:bCs/>
          <w:iCs/>
          <w:color w:val="000000" w:themeColor="text1"/>
          <w:sz w:val="28"/>
          <w:szCs w:val="28"/>
        </w:rPr>
      </w:pPr>
      <w:r w:rsidRPr="00723FC5">
        <w:rPr>
          <w:bCs/>
          <w:iCs/>
          <w:color w:val="000000" w:themeColor="text1"/>
          <w:sz w:val="28"/>
          <w:szCs w:val="28"/>
        </w:rPr>
        <w:t xml:space="preserve">       б)  увеличился процент учащихся, выбирающих для сдачи итоговой</w:t>
      </w:r>
    </w:p>
    <w:p w:rsidR="003E5828" w:rsidRPr="00723FC5" w:rsidRDefault="003E5828" w:rsidP="003E5828">
      <w:pPr>
        <w:pStyle w:val="aa"/>
        <w:spacing w:before="0" w:beforeAutospacing="0" w:after="0" w:afterAutospacing="0" w:line="360" w:lineRule="auto"/>
        <w:rPr>
          <w:bCs/>
          <w:iCs/>
          <w:color w:val="000000" w:themeColor="text1"/>
          <w:sz w:val="28"/>
          <w:szCs w:val="28"/>
        </w:rPr>
      </w:pPr>
      <w:r w:rsidRPr="00723FC5">
        <w:rPr>
          <w:bCs/>
          <w:iCs/>
          <w:color w:val="000000" w:themeColor="text1"/>
          <w:sz w:val="28"/>
          <w:szCs w:val="28"/>
        </w:rPr>
        <w:t xml:space="preserve">       государственной аттестации предметы химии </w:t>
      </w:r>
    </w:p>
    <w:p w:rsidR="00317141" w:rsidRPr="00723FC5" w:rsidRDefault="00317141" w:rsidP="00317141">
      <w:pPr>
        <w:pStyle w:val="aa"/>
        <w:spacing w:before="0" w:beforeAutospacing="0" w:after="0" w:afterAutospacing="0" w:line="360" w:lineRule="auto"/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723FC5">
        <w:rPr>
          <w:bCs/>
          <w:iCs/>
          <w:color w:val="000000" w:themeColor="text1"/>
          <w:sz w:val="28"/>
          <w:szCs w:val="28"/>
        </w:rPr>
        <w:t>9 кл</w:t>
      </w:r>
      <w:r w:rsidR="00453A2D" w:rsidRPr="00723FC5">
        <w:rPr>
          <w:bCs/>
          <w:iCs/>
          <w:color w:val="000000" w:themeColor="text1"/>
          <w:sz w:val="28"/>
          <w:szCs w:val="28"/>
        </w:rPr>
        <w:t>асс</w:t>
      </w:r>
    </w:p>
    <w:tbl>
      <w:tblPr>
        <w:tblStyle w:val="af2"/>
        <w:tblW w:w="0" w:type="auto"/>
        <w:tblInd w:w="450" w:type="dxa"/>
        <w:tblLook w:val="04A0" w:firstRow="1" w:lastRow="0" w:firstColumn="1" w:lastColumn="0" w:noHBand="0" w:noVBand="1"/>
      </w:tblPr>
      <w:tblGrid>
        <w:gridCol w:w="3309"/>
        <w:gridCol w:w="3332"/>
        <w:gridCol w:w="3329"/>
      </w:tblGrid>
      <w:tr w:rsidR="003E5828" w:rsidRPr="00723FC5" w:rsidTr="003E5828">
        <w:tc>
          <w:tcPr>
            <w:tcW w:w="3473" w:type="dxa"/>
          </w:tcPr>
          <w:p w:rsidR="003E5828" w:rsidRPr="00723FC5" w:rsidRDefault="003E5828" w:rsidP="003E5828">
            <w:pPr>
              <w:pStyle w:val="aa"/>
              <w:spacing w:before="0" w:beforeAutospacing="0" w:after="150" w:afterAutospacing="0"/>
              <w:rPr>
                <w:color w:val="000000" w:themeColor="text1"/>
                <w:sz w:val="28"/>
                <w:szCs w:val="28"/>
              </w:rPr>
            </w:pPr>
            <w:r w:rsidRPr="00723FC5">
              <w:rPr>
                <w:color w:val="000000" w:themeColor="text1"/>
                <w:sz w:val="28"/>
                <w:szCs w:val="28"/>
              </w:rPr>
              <w:t>Учебный год</w:t>
            </w:r>
          </w:p>
        </w:tc>
        <w:tc>
          <w:tcPr>
            <w:tcW w:w="3473" w:type="dxa"/>
          </w:tcPr>
          <w:p w:rsidR="003E5828" w:rsidRPr="00723FC5" w:rsidRDefault="003E5828" w:rsidP="003E5828">
            <w:pPr>
              <w:pStyle w:val="aa"/>
              <w:spacing w:before="0" w:beforeAutospacing="0" w:after="150" w:afterAutospacing="0"/>
              <w:rPr>
                <w:color w:val="000000" w:themeColor="text1"/>
                <w:sz w:val="28"/>
                <w:szCs w:val="28"/>
              </w:rPr>
            </w:pPr>
            <w:r w:rsidRPr="00723FC5">
              <w:rPr>
                <w:color w:val="000000" w:themeColor="text1"/>
                <w:sz w:val="28"/>
                <w:szCs w:val="28"/>
              </w:rPr>
              <w:t>Количество учащихся</w:t>
            </w:r>
          </w:p>
        </w:tc>
        <w:tc>
          <w:tcPr>
            <w:tcW w:w="3474" w:type="dxa"/>
          </w:tcPr>
          <w:p w:rsidR="003E5828" w:rsidRPr="00723FC5" w:rsidRDefault="003E5828" w:rsidP="003E5828">
            <w:pPr>
              <w:pStyle w:val="aa"/>
              <w:spacing w:before="0" w:beforeAutospacing="0" w:after="150" w:afterAutospacing="0"/>
              <w:rPr>
                <w:color w:val="000000" w:themeColor="text1"/>
                <w:sz w:val="28"/>
                <w:szCs w:val="28"/>
              </w:rPr>
            </w:pPr>
            <w:r w:rsidRPr="00723FC5">
              <w:rPr>
                <w:color w:val="000000" w:themeColor="text1"/>
                <w:sz w:val="28"/>
                <w:szCs w:val="28"/>
              </w:rPr>
              <w:t>% от общего количество учащихся класса</w:t>
            </w:r>
          </w:p>
        </w:tc>
      </w:tr>
      <w:tr w:rsidR="003E5828" w:rsidRPr="00723FC5" w:rsidTr="003E5828">
        <w:trPr>
          <w:trHeight w:val="522"/>
        </w:trPr>
        <w:tc>
          <w:tcPr>
            <w:tcW w:w="3473" w:type="dxa"/>
          </w:tcPr>
          <w:p w:rsidR="003E5828" w:rsidRPr="00723FC5" w:rsidRDefault="003E5828" w:rsidP="003E5828">
            <w:pPr>
              <w:pStyle w:val="aa"/>
              <w:spacing w:before="0" w:beforeAutospacing="0" w:after="150" w:afterAutospacing="0"/>
              <w:rPr>
                <w:color w:val="000000" w:themeColor="text1"/>
                <w:sz w:val="28"/>
                <w:szCs w:val="28"/>
              </w:rPr>
            </w:pPr>
            <w:r w:rsidRPr="00723FC5">
              <w:rPr>
                <w:color w:val="000000" w:themeColor="text1"/>
                <w:sz w:val="28"/>
                <w:szCs w:val="28"/>
              </w:rPr>
              <w:t>2014-2015</w:t>
            </w:r>
          </w:p>
        </w:tc>
        <w:tc>
          <w:tcPr>
            <w:tcW w:w="3473" w:type="dxa"/>
          </w:tcPr>
          <w:p w:rsidR="003E5828" w:rsidRPr="00723FC5" w:rsidRDefault="007660CF" w:rsidP="00453A2D">
            <w:pPr>
              <w:pStyle w:val="aa"/>
              <w:spacing w:before="0" w:beforeAutospacing="0" w:after="15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723FC5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3474" w:type="dxa"/>
          </w:tcPr>
          <w:p w:rsidR="003E5828" w:rsidRPr="00723FC5" w:rsidRDefault="00254DDF" w:rsidP="00453A2D">
            <w:pPr>
              <w:pStyle w:val="aa"/>
              <w:spacing w:before="0" w:beforeAutospacing="0" w:after="15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723FC5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3E5828" w:rsidRPr="00723FC5" w:rsidTr="003E5828">
        <w:tc>
          <w:tcPr>
            <w:tcW w:w="3473" w:type="dxa"/>
          </w:tcPr>
          <w:p w:rsidR="003E5828" w:rsidRPr="00723FC5" w:rsidRDefault="003E5828" w:rsidP="003E5828">
            <w:pPr>
              <w:pStyle w:val="aa"/>
              <w:spacing w:before="0" w:beforeAutospacing="0" w:after="150" w:afterAutospacing="0"/>
              <w:rPr>
                <w:color w:val="000000" w:themeColor="text1"/>
                <w:sz w:val="28"/>
                <w:szCs w:val="28"/>
              </w:rPr>
            </w:pPr>
            <w:r w:rsidRPr="00723FC5">
              <w:rPr>
                <w:color w:val="000000" w:themeColor="text1"/>
                <w:sz w:val="28"/>
                <w:szCs w:val="28"/>
              </w:rPr>
              <w:t>2015-2016</w:t>
            </w:r>
          </w:p>
        </w:tc>
        <w:tc>
          <w:tcPr>
            <w:tcW w:w="3473" w:type="dxa"/>
          </w:tcPr>
          <w:p w:rsidR="003E5828" w:rsidRPr="00723FC5" w:rsidRDefault="00453A2D" w:rsidP="00453A2D">
            <w:pPr>
              <w:pStyle w:val="aa"/>
              <w:spacing w:before="0" w:beforeAutospacing="0" w:after="15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723F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474" w:type="dxa"/>
          </w:tcPr>
          <w:p w:rsidR="003E5828" w:rsidRPr="00723FC5" w:rsidRDefault="00254DDF" w:rsidP="00453A2D">
            <w:pPr>
              <w:pStyle w:val="aa"/>
              <w:spacing w:before="0" w:beforeAutospacing="0" w:after="15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723FC5">
              <w:rPr>
                <w:color w:val="000000" w:themeColor="text1"/>
                <w:sz w:val="28"/>
                <w:szCs w:val="28"/>
              </w:rPr>
              <w:t>8</w:t>
            </w:r>
          </w:p>
        </w:tc>
      </w:tr>
      <w:tr w:rsidR="003E5828" w:rsidRPr="00723FC5" w:rsidTr="003E5828">
        <w:tc>
          <w:tcPr>
            <w:tcW w:w="3473" w:type="dxa"/>
          </w:tcPr>
          <w:p w:rsidR="003E5828" w:rsidRPr="00723FC5" w:rsidRDefault="003E5828" w:rsidP="003E5828">
            <w:pPr>
              <w:pStyle w:val="aa"/>
              <w:spacing w:before="0" w:beforeAutospacing="0" w:after="150" w:afterAutospacing="0"/>
              <w:rPr>
                <w:color w:val="000000" w:themeColor="text1"/>
                <w:sz w:val="28"/>
                <w:szCs w:val="28"/>
              </w:rPr>
            </w:pPr>
            <w:r w:rsidRPr="00723FC5">
              <w:rPr>
                <w:color w:val="000000" w:themeColor="text1"/>
                <w:sz w:val="28"/>
                <w:szCs w:val="28"/>
              </w:rPr>
              <w:t>2016-2017</w:t>
            </w:r>
          </w:p>
        </w:tc>
        <w:tc>
          <w:tcPr>
            <w:tcW w:w="3473" w:type="dxa"/>
          </w:tcPr>
          <w:p w:rsidR="003E5828" w:rsidRPr="00723FC5" w:rsidRDefault="00453A2D" w:rsidP="00453A2D">
            <w:pPr>
              <w:pStyle w:val="aa"/>
              <w:spacing w:before="0" w:beforeAutospacing="0" w:after="15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723FC5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474" w:type="dxa"/>
          </w:tcPr>
          <w:p w:rsidR="003E5828" w:rsidRPr="00723FC5" w:rsidRDefault="00254DDF" w:rsidP="00453A2D">
            <w:pPr>
              <w:pStyle w:val="aa"/>
              <w:spacing w:before="0" w:beforeAutospacing="0" w:after="15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723FC5">
              <w:rPr>
                <w:color w:val="000000" w:themeColor="text1"/>
                <w:sz w:val="28"/>
                <w:szCs w:val="28"/>
              </w:rPr>
              <w:t>50</w:t>
            </w:r>
          </w:p>
        </w:tc>
      </w:tr>
    </w:tbl>
    <w:p w:rsidR="003E5828" w:rsidRPr="00723FC5" w:rsidRDefault="003E5828" w:rsidP="003E5828">
      <w:pPr>
        <w:pStyle w:val="aa"/>
        <w:spacing w:before="0" w:beforeAutospacing="0" w:after="150" w:afterAutospacing="0"/>
        <w:ind w:left="450"/>
        <w:rPr>
          <w:color w:val="000000" w:themeColor="text1"/>
          <w:sz w:val="28"/>
          <w:szCs w:val="28"/>
        </w:rPr>
      </w:pPr>
    </w:p>
    <w:p w:rsidR="00317141" w:rsidRPr="00723FC5" w:rsidRDefault="00317141" w:rsidP="00317141">
      <w:pPr>
        <w:pStyle w:val="aa"/>
        <w:spacing w:before="0" w:beforeAutospacing="0" w:after="150" w:afterAutospacing="0"/>
        <w:ind w:left="450"/>
        <w:jc w:val="center"/>
        <w:rPr>
          <w:color w:val="000000" w:themeColor="text1"/>
          <w:sz w:val="28"/>
          <w:szCs w:val="28"/>
        </w:rPr>
      </w:pPr>
      <w:r w:rsidRPr="00723FC5">
        <w:rPr>
          <w:color w:val="000000" w:themeColor="text1"/>
          <w:sz w:val="28"/>
          <w:szCs w:val="28"/>
        </w:rPr>
        <w:t>11 кл</w:t>
      </w:r>
      <w:r w:rsidR="00453A2D" w:rsidRPr="00723FC5">
        <w:rPr>
          <w:color w:val="000000" w:themeColor="text1"/>
          <w:sz w:val="28"/>
          <w:szCs w:val="28"/>
        </w:rPr>
        <w:t>асс</w:t>
      </w:r>
    </w:p>
    <w:tbl>
      <w:tblPr>
        <w:tblStyle w:val="af2"/>
        <w:tblW w:w="0" w:type="auto"/>
        <w:tblInd w:w="450" w:type="dxa"/>
        <w:tblLook w:val="04A0" w:firstRow="1" w:lastRow="0" w:firstColumn="1" w:lastColumn="0" w:noHBand="0" w:noVBand="1"/>
      </w:tblPr>
      <w:tblGrid>
        <w:gridCol w:w="3309"/>
        <w:gridCol w:w="3332"/>
        <w:gridCol w:w="3329"/>
      </w:tblGrid>
      <w:tr w:rsidR="00317141" w:rsidRPr="00723FC5" w:rsidTr="00317141">
        <w:tc>
          <w:tcPr>
            <w:tcW w:w="3473" w:type="dxa"/>
          </w:tcPr>
          <w:p w:rsidR="00317141" w:rsidRPr="00723FC5" w:rsidRDefault="00317141" w:rsidP="00317141">
            <w:pPr>
              <w:pStyle w:val="aa"/>
              <w:spacing w:before="0" w:beforeAutospacing="0" w:after="150" w:afterAutospacing="0"/>
              <w:rPr>
                <w:color w:val="000000" w:themeColor="text1"/>
                <w:sz w:val="28"/>
                <w:szCs w:val="28"/>
              </w:rPr>
            </w:pPr>
            <w:r w:rsidRPr="00723FC5">
              <w:rPr>
                <w:color w:val="000000" w:themeColor="text1"/>
                <w:sz w:val="28"/>
                <w:szCs w:val="28"/>
              </w:rPr>
              <w:t>Учебный год</w:t>
            </w:r>
          </w:p>
        </w:tc>
        <w:tc>
          <w:tcPr>
            <w:tcW w:w="3473" w:type="dxa"/>
          </w:tcPr>
          <w:p w:rsidR="00317141" w:rsidRPr="00723FC5" w:rsidRDefault="00317141" w:rsidP="00317141">
            <w:pPr>
              <w:pStyle w:val="aa"/>
              <w:spacing w:before="0" w:beforeAutospacing="0" w:after="150" w:afterAutospacing="0"/>
              <w:rPr>
                <w:color w:val="000000" w:themeColor="text1"/>
                <w:sz w:val="28"/>
                <w:szCs w:val="28"/>
              </w:rPr>
            </w:pPr>
            <w:r w:rsidRPr="00723FC5">
              <w:rPr>
                <w:color w:val="000000" w:themeColor="text1"/>
                <w:sz w:val="28"/>
                <w:szCs w:val="28"/>
              </w:rPr>
              <w:t>Количество учащихся</w:t>
            </w:r>
          </w:p>
        </w:tc>
        <w:tc>
          <w:tcPr>
            <w:tcW w:w="3474" w:type="dxa"/>
          </w:tcPr>
          <w:p w:rsidR="00317141" w:rsidRPr="00723FC5" w:rsidRDefault="00317141" w:rsidP="00317141">
            <w:pPr>
              <w:pStyle w:val="aa"/>
              <w:spacing w:before="0" w:beforeAutospacing="0" w:after="150" w:afterAutospacing="0"/>
              <w:rPr>
                <w:color w:val="000000" w:themeColor="text1"/>
                <w:sz w:val="28"/>
                <w:szCs w:val="28"/>
              </w:rPr>
            </w:pPr>
            <w:r w:rsidRPr="00723FC5">
              <w:rPr>
                <w:color w:val="000000" w:themeColor="text1"/>
                <w:sz w:val="28"/>
                <w:szCs w:val="28"/>
              </w:rPr>
              <w:t>% от общего количество учащихся класса</w:t>
            </w:r>
          </w:p>
        </w:tc>
      </w:tr>
      <w:tr w:rsidR="00317141" w:rsidRPr="00723FC5" w:rsidTr="00317141">
        <w:trPr>
          <w:trHeight w:val="522"/>
        </w:trPr>
        <w:tc>
          <w:tcPr>
            <w:tcW w:w="3473" w:type="dxa"/>
          </w:tcPr>
          <w:p w:rsidR="00317141" w:rsidRPr="00723FC5" w:rsidRDefault="00317141" w:rsidP="00317141">
            <w:pPr>
              <w:pStyle w:val="aa"/>
              <w:spacing w:before="0" w:beforeAutospacing="0" w:after="150" w:afterAutospacing="0"/>
              <w:rPr>
                <w:color w:val="000000" w:themeColor="text1"/>
                <w:sz w:val="28"/>
                <w:szCs w:val="28"/>
              </w:rPr>
            </w:pPr>
            <w:r w:rsidRPr="00723FC5">
              <w:rPr>
                <w:color w:val="000000" w:themeColor="text1"/>
                <w:sz w:val="28"/>
                <w:szCs w:val="28"/>
              </w:rPr>
              <w:t>2014-2015</w:t>
            </w:r>
          </w:p>
        </w:tc>
        <w:tc>
          <w:tcPr>
            <w:tcW w:w="3473" w:type="dxa"/>
          </w:tcPr>
          <w:p w:rsidR="00317141" w:rsidRPr="00723FC5" w:rsidRDefault="007660CF" w:rsidP="00453A2D">
            <w:pPr>
              <w:pStyle w:val="aa"/>
              <w:spacing w:before="0" w:beforeAutospacing="0" w:after="15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723FC5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474" w:type="dxa"/>
          </w:tcPr>
          <w:p w:rsidR="00317141" w:rsidRPr="00723FC5" w:rsidRDefault="00254DDF" w:rsidP="00453A2D">
            <w:pPr>
              <w:pStyle w:val="aa"/>
              <w:spacing w:before="0" w:beforeAutospacing="0" w:after="15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723FC5">
              <w:rPr>
                <w:color w:val="000000" w:themeColor="text1"/>
                <w:sz w:val="28"/>
                <w:szCs w:val="28"/>
              </w:rPr>
              <w:t>9</w:t>
            </w:r>
          </w:p>
        </w:tc>
      </w:tr>
      <w:tr w:rsidR="00317141" w:rsidRPr="00723FC5" w:rsidTr="00317141">
        <w:tc>
          <w:tcPr>
            <w:tcW w:w="3473" w:type="dxa"/>
          </w:tcPr>
          <w:p w:rsidR="00317141" w:rsidRPr="00723FC5" w:rsidRDefault="00317141" w:rsidP="00317141">
            <w:pPr>
              <w:pStyle w:val="aa"/>
              <w:spacing w:before="0" w:beforeAutospacing="0" w:after="150" w:afterAutospacing="0"/>
              <w:rPr>
                <w:color w:val="000000" w:themeColor="text1"/>
                <w:sz w:val="28"/>
                <w:szCs w:val="28"/>
              </w:rPr>
            </w:pPr>
            <w:r w:rsidRPr="00723FC5">
              <w:rPr>
                <w:color w:val="000000" w:themeColor="text1"/>
                <w:sz w:val="28"/>
                <w:szCs w:val="28"/>
              </w:rPr>
              <w:t>2015-2016</w:t>
            </w:r>
          </w:p>
        </w:tc>
        <w:tc>
          <w:tcPr>
            <w:tcW w:w="3473" w:type="dxa"/>
          </w:tcPr>
          <w:p w:rsidR="00317141" w:rsidRPr="00723FC5" w:rsidRDefault="00453A2D" w:rsidP="00453A2D">
            <w:pPr>
              <w:pStyle w:val="aa"/>
              <w:spacing w:before="0" w:beforeAutospacing="0" w:after="15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723FC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474" w:type="dxa"/>
          </w:tcPr>
          <w:p w:rsidR="00317141" w:rsidRPr="00723FC5" w:rsidRDefault="00254DDF" w:rsidP="00453A2D">
            <w:pPr>
              <w:pStyle w:val="aa"/>
              <w:spacing w:before="0" w:beforeAutospacing="0" w:after="15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723FC5">
              <w:rPr>
                <w:color w:val="000000" w:themeColor="text1"/>
                <w:sz w:val="28"/>
                <w:szCs w:val="28"/>
              </w:rPr>
              <w:t>8</w:t>
            </w:r>
          </w:p>
        </w:tc>
      </w:tr>
      <w:tr w:rsidR="00317141" w:rsidRPr="00723FC5" w:rsidTr="00317141">
        <w:tc>
          <w:tcPr>
            <w:tcW w:w="3473" w:type="dxa"/>
          </w:tcPr>
          <w:p w:rsidR="00317141" w:rsidRPr="00723FC5" w:rsidRDefault="00317141" w:rsidP="00317141">
            <w:pPr>
              <w:pStyle w:val="aa"/>
              <w:spacing w:before="0" w:beforeAutospacing="0" w:after="150" w:afterAutospacing="0"/>
              <w:rPr>
                <w:color w:val="000000" w:themeColor="text1"/>
                <w:sz w:val="28"/>
                <w:szCs w:val="28"/>
              </w:rPr>
            </w:pPr>
            <w:r w:rsidRPr="00723FC5">
              <w:rPr>
                <w:color w:val="000000" w:themeColor="text1"/>
                <w:sz w:val="28"/>
                <w:szCs w:val="28"/>
              </w:rPr>
              <w:t>2016-2017</w:t>
            </w:r>
          </w:p>
        </w:tc>
        <w:tc>
          <w:tcPr>
            <w:tcW w:w="3473" w:type="dxa"/>
          </w:tcPr>
          <w:p w:rsidR="00317141" w:rsidRPr="00723FC5" w:rsidRDefault="00453A2D" w:rsidP="00453A2D">
            <w:pPr>
              <w:pStyle w:val="aa"/>
              <w:spacing w:before="0" w:beforeAutospacing="0" w:after="15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723FC5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474" w:type="dxa"/>
          </w:tcPr>
          <w:p w:rsidR="00317141" w:rsidRPr="00723FC5" w:rsidRDefault="00254DDF" w:rsidP="00453A2D">
            <w:pPr>
              <w:pStyle w:val="aa"/>
              <w:spacing w:before="0" w:beforeAutospacing="0" w:after="15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723FC5">
              <w:rPr>
                <w:color w:val="000000" w:themeColor="text1"/>
                <w:sz w:val="28"/>
                <w:szCs w:val="28"/>
              </w:rPr>
              <w:t>29</w:t>
            </w:r>
          </w:p>
        </w:tc>
      </w:tr>
    </w:tbl>
    <w:p w:rsidR="00317141" w:rsidRPr="001716EA" w:rsidRDefault="00317141" w:rsidP="00317141">
      <w:pPr>
        <w:pStyle w:val="aa"/>
        <w:spacing w:before="0" w:beforeAutospacing="0" w:after="150" w:afterAutospacing="0"/>
        <w:ind w:left="450"/>
        <w:rPr>
          <w:color w:val="000000" w:themeColor="text1"/>
          <w:sz w:val="28"/>
          <w:szCs w:val="28"/>
        </w:rPr>
      </w:pPr>
    </w:p>
    <w:p w:rsidR="001716EA" w:rsidRDefault="001716EA" w:rsidP="001716EA">
      <w:pPr>
        <w:pStyle w:val="aa"/>
        <w:spacing w:before="0" w:beforeAutospacing="0" w:after="150" w:afterAutospacing="0"/>
        <w:ind w:left="450"/>
        <w:rPr>
          <w:rFonts w:ascii="Arial" w:hAnsi="Arial" w:cs="Arial"/>
          <w:color w:val="000000" w:themeColor="text1"/>
          <w:sz w:val="28"/>
          <w:szCs w:val="28"/>
        </w:rPr>
      </w:pPr>
    </w:p>
    <w:p w:rsidR="00317141" w:rsidRPr="00D21A0E" w:rsidRDefault="00317141" w:rsidP="001716EA">
      <w:pPr>
        <w:pStyle w:val="aa"/>
        <w:spacing w:before="0" w:beforeAutospacing="0" w:after="150" w:afterAutospacing="0"/>
        <w:ind w:left="450"/>
        <w:rPr>
          <w:rFonts w:ascii="Arial" w:hAnsi="Arial" w:cs="Arial"/>
          <w:color w:val="000000" w:themeColor="text1"/>
          <w:sz w:val="28"/>
          <w:szCs w:val="28"/>
        </w:rPr>
      </w:pPr>
    </w:p>
    <w:p w:rsidR="005D6E6D" w:rsidRDefault="005D6E6D" w:rsidP="005D6E6D">
      <w:pPr>
        <w:spacing w:after="0" w:line="360" w:lineRule="auto"/>
      </w:pPr>
    </w:p>
    <w:p w:rsidR="00FF0140" w:rsidRDefault="00FF0140" w:rsidP="005D6E6D">
      <w:pPr>
        <w:spacing w:after="0" w:line="360" w:lineRule="auto"/>
      </w:pPr>
    </w:p>
    <w:p w:rsidR="00FF0140" w:rsidRDefault="00FF0140" w:rsidP="005D6E6D">
      <w:pPr>
        <w:spacing w:after="0" w:line="360" w:lineRule="auto"/>
      </w:pPr>
    </w:p>
    <w:p w:rsidR="00FF0140" w:rsidRDefault="00FF0140" w:rsidP="005D6E6D">
      <w:pPr>
        <w:spacing w:after="0" w:line="360" w:lineRule="auto"/>
      </w:pPr>
    </w:p>
    <w:p w:rsidR="00FF0140" w:rsidRDefault="00FF0140" w:rsidP="005D6E6D">
      <w:pPr>
        <w:spacing w:after="0" w:line="360" w:lineRule="auto"/>
      </w:pPr>
    </w:p>
    <w:p w:rsidR="00FF0140" w:rsidRDefault="00FF0140" w:rsidP="005D6E6D">
      <w:pPr>
        <w:spacing w:after="0" w:line="360" w:lineRule="auto"/>
      </w:pPr>
    </w:p>
    <w:p w:rsidR="00AB52FF" w:rsidRPr="00D31166" w:rsidRDefault="005D6E6D" w:rsidP="00D31166">
      <w:pPr>
        <w:spacing w:after="0" w:line="360" w:lineRule="auto"/>
        <w:ind w:left="39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Библиография</w:t>
      </w:r>
    </w:p>
    <w:p w:rsidR="00F70063" w:rsidRPr="00D31166" w:rsidRDefault="00F70063" w:rsidP="00D31166">
      <w:pPr>
        <w:pStyle w:val="ab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397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D3116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Бабанский</w:t>
      </w:r>
      <w:proofErr w:type="spellEnd"/>
      <w:r w:rsidRPr="00D3116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Ю.К. Методы обучения </w:t>
      </w:r>
      <w:proofErr w:type="gramStart"/>
      <w:r w:rsidRPr="00D3116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</w:t>
      </w:r>
      <w:proofErr w:type="gramEnd"/>
      <w:r w:rsidRPr="00D3116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современной общеобразовательной </w:t>
      </w:r>
      <w:proofErr w:type="spellStart"/>
      <w:r w:rsidRPr="00D3116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щколе</w:t>
      </w:r>
      <w:proofErr w:type="spellEnd"/>
      <w:r w:rsidRPr="00D3116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/ Ю.К. </w:t>
      </w:r>
      <w:proofErr w:type="spellStart"/>
      <w:r w:rsidRPr="00D3116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Бабанский</w:t>
      </w:r>
      <w:proofErr w:type="spellEnd"/>
      <w:r w:rsidRPr="00D3116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 М.: Просвещение, 1983. - 208 с.</w:t>
      </w:r>
    </w:p>
    <w:p w:rsidR="00F70063" w:rsidRPr="00D31166" w:rsidRDefault="00F70063" w:rsidP="00D31166">
      <w:pPr>
        <w:pStyle w:val="ab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397" w:firstLine="0"/>
        <w:jc w:val="both"/>
        <w:rPr>
          <w:rFonts w:ascii="Times New Roman" w:eastAsia="Times-Roman" w:hAnsi="Times New Roman"/>
          <w:color w:val="000000" w:themeColor="text1"/>
          <w:sz w:val="28"/>
          <w:szCs w:val="28"/>
        </w:rPr>
      </w:pPr>
      <w:r w:rsidRPr="00D31166">
        <w:rPr>
          <w:rFonts w:ascii="Times New Roman" w:eastAsia="Times-Roman" w:hAnsi="Times New Roman"/>
          <w:color w:val="000000" w:themeColor="text1"/>
          <w:sz w:val="28"/>
          <w:szCs w:val="28"/>
        </w:rPr>
        <w:t xml:space="preserve">Использование электронных образовательных ресурсов нового поколения  в учебном процессе: Научно-методические материалы / </w:t>
      </w:r>
      <w:proofErr w:type="spellStart"/>
      <w:r w:rsidRPr="00D31166">
        <w:rPr>
          <w:rFonts w:ascii="Times New Roman" w:eastAsia="Times-Roman" w:hAnsi="Times New Roman"/>
          <w:color w:val="000000" w:themeColor="text1"/>
          <w:sz w:val="28"/>
          <w:szCs w:val="28"/>
        </w:rPr>
        <w:t>Бордовский</w:t>
      </w:r>
      <w:proofErr w:type="spellEnd"/>
      <w:r w:rsidRPr="00D31166">
        <w:rPr>
          <w:rFonts w:ascii="Times New Roman" w:eastAsia="Times-Roman" w:hAnsi="Times New Roman"/>
          <w:color w:val="000000" w:themeColor="text1"/>
          <w:sz w:val="28"/>
          <w:szCs w:val="28"/>
        </w:rPr>
        <w:t xml:space="preserve"> Г. А.,   Готская И. Б., Ильина С. П., </w:t>
      </w:r>
      <w:proofErr w:type="spellStart"/>
      <w:r w:rsidRPr="00D31166">
        <w:rPr>
          <w:rFonts w:ascii="Times New Roman" w:eastAsia="Times-Roman" w:hAnsi="Times New Roman"/>
          <w:color w:val="000000" w:themeColor="text1"/>
          <w:sz w:val="28"/>
          <w:szCs w:val="28"/>
        </w:rPr>
        <w:t>Снегурова</w:t>
      </w:r>
      <w:proofErr w:type="spellEnd"/>
      <w:r w:rsidRPr="00D31166">
        <w:rPr>
          <w:rFonts w:ascii="Times New Roman" w:eastAsia="Times-Roman" w:hAnsi="Times New Roman"/>
          <w:color w:val="000000" w:themeColor="text1"/>
          <w:sz w:val="28"/>
          <w:szCs w:val="28"/>
        </w:rPr>
        <w:t xml:space="preserve"> В. И. — СПб</w:t>
      </w:r>
      <w:proofErr w:type="gramStart"/>
      <w:r w:rsidRPr="00D31166">
        <w:rPr>
          <w:rFonts w:ascii="Times New Roman" w:eastAsia="Times-Roman" w:hAnsi="Times New Roman"/>
          <w:color w:val="000000" w:themeColor="text1"/>
          <w:sz w:val="28"/>
          <w:szCs w:val="28"/>
        </w:rPr>
        <w:t xml:space="preserve">.: </w:t>
      </w:r>
      <w:proofErr w:type="gramEnd"/>
      <w:r w:rsidRPr="00D31166">
        <w:rPr>
          <w:rFonts w:ascii="Times New Roman" w:eastAsia="Times-Roman" w:hAnsi="Times New Roman"/>
          <w:color w:val="000000" w:themeColor="text1"/>
          <w:sz w:val="28"/>
          <w:szCs w:val="28"/>
        </w:rPr>
        <w:t>Изд-во РГПУ им. А. И. Герцена, 2007. — 31 с.</w:t>
      </w:r>
    </w:p>
    <w:p w:rsidR="00F70063" w:rsidRPr="00D31166" w:rsidRDefault="00F70063" w:rsidP="00D31166">
      <w:pPr>
        <w:pStyle w:val="ab"/>
        <w:numPr>
          <w:ilvl w:val="0"/>
          <w:numId w:val="38"/>
        </w:numPr>
        <w:spacing w:after="0" w:line="360" w:lineRule="auto"/>
        <w:ind w:left="397" w:firstLine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31166">
        <w:rPr>
          <w:rFonts w:ascii="Times New Roman" w:eastAsia="SimSun" w:hAnsi="Times New Roman"/>
          <w:color w:val="000000" w:themeColor="text1"/>
          <w:sz w:val="28"/>
          <w:szCs w:val="28"/>
          <w:lang w:eastAsia="zh-CN"/>
        </w:rPr>
        <w:t xml:space="preserve">Мартынов Д.В., </w:t>
      </w:r>
      <w:proofErr w:type="spellStart"/>
      <w:r w:rsidRPr="00D31166">
        <w:rPr>
          <w:rFonts w:ascii="Times New Roman" w:eastAsia="SimSun" w:hAnsi="Times New Roman"/>
          <w:color w:val="000000" w:themeColor="text1"/>
          <w:sz w:val="28"/>
          <w:szCs w:val="28"/>
          <w:lang w:eastAsia="zh-CN"/>
        </w:rPr>
        <w:t>Смольникова</w:t>
      </w:r>
      <w:proofErr w:type="spellEnd"/>
      <w:r w:rsidRPr="00D31166">
        <w:rPr>
          <w:rFonts w:ascii="Times New Roman" w:eastAsia="SimSun" w:hAnsi="Times New Roman"/>
          <w:color w:val="000000" w:themeColor="text1"/>
          <w:sz w:val="28"/>
          <w:szCs w:val="28"/>
          <w:lang w:eastAsia="zh-CN"/>
        </w:rPr>
        <w:t xml:space="preserve"> И.А. Федеральные электронные общеобразовательные ресурсы – основа дальнейшего творчества. - М.: РГСУ, 2006, т.2.11</w:t>
      </w:r>
    </w:p>
    <w:p w:rsidR="00F70063" w:rsidRPr="00D31166" w:rsidRDefault="00F70063" w:rsidP="00D31166">
      <w:pPr>
        <w:pStyle w:val="ab"/>
        <w:numPr>
          <w:ilvl w:val="0"/>
          <w:numId w:val="38"/>
        </w:numPr>
        <w:spacing w:after="0" w:line="360" w:lineRule="auto"/>
        <w:ind w:left="397" w:firstLine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31166">
        <w:rPr>
          <w:rFonts w:ascii="Times New Roman" w:eastAsia="SimSun" w:hAnsi="Times New Roman"/>
          <w:color w:val="000000" w:themeColor="text1"/>
          <w:sz w:val="28"/>
          <w:szCs w:val="28"/>
          <w:lang w:eastAsia="zh-CN"/>
        </w:rPr>
        <w:t>Осин А.В. Мультимедиа в образовании: контекст информатизации. – М.: Агентство «Идеальный сервис», 2004 – 320 с.</w:t>
      </w:r>
    </w:p>
    <w:p w:rsidR="00F70063" w:rsidRPr="00D31166" w:rsidRDefault="00F70063" w:rsidP="00D31166">
      <w:pPr>
        <w:pStyle w:val="ab"/>
        <w:numPr>
          <w:ilvl w:val="0"/>
          <w:numId w:val="38"/>
        </w:numPr>
        <w:spacing w:after="0" w:line="360" w:lineRule="auto"/>
        <w:ind w:left="397" w:firstLine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spellStart"/>
      <w:r w:rsidRPr="00D3116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Полат</w:t>
      </w:r>
      <w:proofErr w:type="spellEnd"/>
      <w:r w:rsidRPr="00D3116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Е.С. Новые педагогические и информационные технологии в системе образования / Е.С. </w:t>
      </w:r>
      <w:proofErr w:type="spellStart"/>
      <w:r w:rsidRPr="00D3116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Полат</w:t>
      </w:r>
      <w:proofErr w:type="spellEnd"/>
      <w:r w:rsidRPr="00D3116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 – М.</w:t>
      </w:r>
      <w:proofErr w:type="gramStart"/>
      <w:r w:rsidRPr="00D3116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D3116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Академия, 2000 – С. 43-45.</w:t>
      </w:r>
    </w:p>
    <w:p w:rsidR="00D31166" w:rsidRPr="00D31166" w:rsidRDefault="00D31166" w:rsidP="00D31166">
      <w:pPr>
        <w:numPr>
          <w:ilvl w:val="0"/>
          <w:numId w:val="38"/>
        </w:numPr>
        <w:spacing w:after="0" w:line="360" w:lineRule="auto"/>
        <w:ind w:left="397" w:firstLine="0"/>
        <w:rPr>
          <w:rFonts w:ascii="Times New Roman" w:hAnsi="Times New Roman" w:cs="Times New Roman"/>
          <w:sz w:val="28"/>
          <w:szCs w:val="28"/>
        </w:rPr>
      </w:pPr>
      <w:r w:rsidRPr="00D31166">
        <w:rPr>
          <w:rFonts w:ascii="Times New Roman" w:hAnsi="Times New Roman" w:cs="Times New Roman"/>
          <w:sz w:val="28"/>
          <w:szCs w:val="28"/>
        </w:rPr>
        <w:t>Санитарно-эпидемиологических правил и нормативов «Санитарно- эпидемиологические требования к условиям и организации обучения в общеобразовательных учреждениях, СанПиН 2.4.2 2821 – 10», утвержденных постановлением Главного государственного санитарного врача Российской Федерации от 29.12.2010 г. № 189.</w:t>
      </w:r>
    </w:p>
    <w:p w:rsidR="00F70063" w:rsidRPr="00D31166" w:rsidRDefault="00F70063" w:rsidP="00D31166">
      <w:pPr>
        <w:pStyle w:val="ab"/>
        <w:numPr>
          <w:ilvl w:val="0"/>
          <w:numId w:val="38"/>
        </w:numPr>
        <w:spacing w:after="0" w:line="360" w:lineRule="auto"/>
        <w:ind w:left="397" w:firstLine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31166">
        <w:rPr>
          <w:rFonts w:ascii="Times New Roman" w:hAnsi="Times New Roman"/>
          <w:color w:val="000000" w:themeColor="text1"/>
          <w:sz w:val="28"/>
          <w:szCs w:val="28"/>
        </w:rPr>
        <w:t xml:space="preserve">Современные требования к электронным изданиям образовательного характера: Коллективная монография /Л.Г. Гордон, Т.З. Логинова, С.А. </w:t>
      </w:r>
      <w:proofErr w:type="spellStart"/>
      <w:r w:rsidRPr="00D31166">
        <w:rPr>
          <w:rFonts w:ascii="Times New Roman" w:hAnsi="Times New Roman"/>
          <w:color w:val="000000" w:themeColor="text1"/>
          <w:sz w:val="28"/>
          <w:szCs w:val="28"/>
        </w:rPr>
        <w:t>Христочевский</w:t>
      </w:r>
      <w:proofErr w:type="spellEnd"/>
      <w:r w:rsidRPr="00D31166">
        <w:rPr>
          <w:rFonts w:ascii="Times New Roman" w:hAnsi="Times New Roman"/>
          <w:color w:val="000000" w:themeColor="text1"/>
          <w:sz w:val="28"/>
          <w:szCs w:val="28"/>
        </w:rPr>
        <w:t xml:space="preserve">, Т.Ю. </w:t>
      </w:r>
      <w:proofErr w:type="spellStart"/>
      <w:r w:rsidRPr="00D31166">
        <w:rPr>
          <w:rFonts w:ascii="Times New Roman" w:hAnsi="Times New Roman"/>
          <w:color w:val="000000" w:themeColor="text1"/>
          <w:sz w:val="28"/>
          <w:szCs w:val="28"/>
        </w:rPr>
        <w:t>Шпаков</w:t>
      </w:r>
      <w:proofErr w:type="gramStart"/>
      <w:r w:rsidRPr="00D31166">
        <w:rPr>
          <w:rFonts w:ascii="Times New Roman" w:hAnsi="Times New Roman"/>
          <w:color w:val="000000" w:themeColor="text1"/>
          <w:sz w:val="28"/>
          <w:szCs w:val="28"/>
        </w:rPr>
        <w:t>а</w:t>
      </w:r>
      <w:proofErr w:type="spellEnd"/>
      <w:r w:rsidRPr="00D31166">
        <w:rPr>
          <w:rFonts w:ascii="Times New Roman" w:hAnsi="Times New Roman"/>
          <w:color w:val="000000" w:themeColor="text1"/>
          <w:sz w:val="28"/>
          <w:szCs w:val="28"/>
        </w:rPr>
        <w:t>–</w:t>
      </w:r>
      <w:proofErr w:type="gramEnd"/>
      <w:r w:rsidRPr="00D31166">
        <w:rPr>
          <w:rFonts w:ascii="Times New Roman" w:hAnsi="Times New Roman"/>
          <w:color w:val="000000" w:themeColor="text1"/>
          <w:sz w:val="28"/>
          <w:szCs w:val="28"/>
        </w:rPr>
        <w:t xml:space="preserve"> М. : ИПИ РАН, 2008. – 73 с.</w:t>
      </w:r>
    </w:p>
    <w:p w:rsidR="00F70063" w:rsidRPr="00D31166" w:rsidRDefault="00D31166" w:rsidP="00D31166">
      <w:pPr>
        <w:numPr>
          <w:ilvl w:val="0"/>
          <w:numId w:val="38"/>
        </w:numPr>
        <w:spacing w:after="0" w:line="360" w:lineRule="auto"/>
        <w:ind w:left="397" w:firstLine="0"/>
        <w:rPr>
          <w:rFonts w:ascii="Times New Roman" w:hAnsi="Times New Roman" w:cs="Times New Roman"/>
          <w:sz w:val="28"/>
          <w:szCs w:val="28"/>
        </w:rPr>
      </w:pPr>
      <w:r w:rsidRPr="00D31166">
        <w:rPr>
          <w:rFonts w:ascii="Times New Roman" w:hAnsi="Times New Roman" w:cs="Times New Roman"/>
          <w:sz w:val="28"/>
          <w:szCs w:val="28"/>
        </w:rPr>
        <w:t>Федерального государственного образовательного стандарта основного общего образования, утвержденного приказом Министерства образования и науки Российской Федерации от 17 декабря 2010 г. № 1897</w:t>
      </w:r>
    </w:p>
    <w:p w:rsidR="00F7709B" w:rsidRPr="00D31166" w:rsidRDefault="00BD62BC" w:rsidP="00D31166">
      <w:pPr>
        <w:pStyle w:val="ab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397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D31166">
        <w:rPr>
          <w:rFonts w:ascii="Times New Roman" w:hAnsi="Times New Roman"/>
          <w:color w:val="000000" w:themeColor="text1"/>
          <w:sz w:val="28"/>
          <w:szCs w:val="28"/>
        </w:rPr>
        <w:t>Якиманская</w:t>
      </w:r>
      <w:proofErr w:type="spellEnd"/>
      <w:r w:rsidRPr="00D31166">
        <w:rPr>
          <w:rFonts w:ascii="Times New Roman" w:hAnsi="Times New Roman"/>
          <w:color w:val="000000" w:themeColor="text1"/>
          <w:sz w:val="28"/>
          <w:szCs w:val="28"/>
        </w:rPr>
        <w:t xml:space="preserve"> И.С. Личностно ориентированное обучение в современной школе. - М.: Сентябрь, 2000. - 112 с.</w:t>
      </w:r>
    </w:p>
    <w:p w:rsidR="00F7709B" w:rsidRDefault="00F7709B" w:rsidP="00D31166">
      <w:pPr>
        <w:autoSpaceDE w:val="0"/>
        <w:autoSpaceDN w:val="0"/>
        <w:adjustRightInd w:val="0"/>
        <w:spacing w:after="0" w:line="360" w:lineRule="auto"/>
        <w:ind w:left="39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Интернет-ресурсы</w:t>
      </w:r>
    </w:p>
    <w:p w:rsidR="003918D2" w:rsidRDefault="00F7709B" w:rsidP="001B60E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7709B">
        <w:rPr>
          <w:rFonts w:ascii="Times New Roman" w:hAnsi="Times New Roman" w:cs="Times New Roman"/>
          <w:sz w:val="28"/>
          <w:szCs w:val="28"/>
        </w:rPr>
        <w:t xml:space="preserve">Федеральный   центр информационно-образовательных ресурсов </w:t>
      </w:r>
    </w:p>
    <w:p w:rsidR="00BD62BC" w:rsidRPr="00801C46" w:rsidRDefault="003918D2" w:rsidP="001B60E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hyperlink r:id="rId11" w:tgtFrame="_parent" w:history="1">
        <w:r w:rsidR="00F7709B" w:rsidRPr="00F7709B">
          <w:rPr>
            <w:rStyle w:val="ac"/>
            <w:rFonts w:ascii="Times New Roman" w:hAnsi="Times New Roman" w:cs="Times New Roman"/>
            <w:sz w:val="28"/>
            <w:szCs w:val="28"/>
          </w:rPr>
          <w:t>http://www.fcior.edu.ru/</w:t>
        </w:r>
      </w:hyperlink>
    </w:p>
    <w:p w:rsidR="00E54DB0" w:rsidRPr="0012506B" w:rsidRDefault="00E54DB0" w:rsidP="00125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54DB0" w:rsidRPr="0012506B" w:rsidSect="00CE3BE7">
          <w:footerReference w:type="default" r:id="rId12"/>
          <w:footerReference w:type="first" r:id="rId13"/>
          <w:pgSz w:w="11906" w:h="16838"/>
          <w:pgMar w:top="851" w:right="851" w:bottom="851" w:left="851" w:header="708" w:footer="708" w:gutter="0"/>
          <w:pgNumType w:start="0"/>
          <w:cols w:space="720"/>
          <w:titlePg/>
          <w:docGrid w:linePitch="299"/>
        </w:sectPr>
      </w:pPr>
    </w:p>
    <w:p w:rsidR="003B1AFC" w:rsidRDefault="001716EA" w:rsidP="00723FC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09E0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896322" w:rsidRPr="00896322" w:rsidRDefault="00896322" w:rsidP="0089632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96322">
        <w:rPr>
          <w:rFonts w:ascii="Times New Roman" w:hAnsi="Times New Roman" w:cs="Times New Roman"/>
          <w:sz w:val="28"/>
          <w:szCs w:val="28"/>
        </w:rPr>
        <w:t>риложение 1</w:t>
      </w:r>
    </w:p>
    <w:p w:rsidR="00896322" w:rsidRDefault="001B60E9" w:rsidP="00723FC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74949" cy="3908886"/>
            <wp:effectExtent l="19050" t="0" r="195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248" t="12190" r="10083" b="19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253" cy="390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8E8" w:rsidRDefault="006108E8" w:rsidP="00723FC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62600" cy="424904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752" t="9504" r="9752" b="1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249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8E8" w:rsidRPr="00CE3BE7" w:rsidRDefault="006108E8" w:rsidP="006108E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896322" w:rsidRDefault="00896322" w:rsidP="00723FC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0E9" w:rsidRDefault="001B60E9" w:rsidP="00723FC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0E9" w:rsidRDefault="000079D0" w:rsidP="00723FC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5000" cy="4421481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256" t="9091" r="10413" b="13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779" cy="442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0E9" w:rsidRDefault="001B60E9" w:rsidP="00723FC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0E9" w:rsidRDefault="001B60E9" w:rsidP="00723FC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0E9" w:rsidRDefault="001B60E9" w:rsidP="00723FC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0E9" w:rsidRDefault="001B60E9" w:rsidP="00723FC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0E9" w:rsidRDefault="001B60E9" w:rsidP="00723FC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0E9" w:rsidRDefault="001B60E9" w:rsidP="00723FC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0E9" w:rsidRDefault="001B60E9" w:rsidP="00723FC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0E9" w:rsidRDefault="001B60E9" w:rsidP="00723FC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0E9" w:rsidRDefault="001B60E9" w:rsidP="00723FC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0E9" w:rsidRDefault="001B60E9" w:rsidP="00723FC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618B" w:rsidRDefault="005B618B" w:rsidP="00723FC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3BE7" w:rsidRPr="00CE3BE7" w:rsidRDefault="006108E8" w:rsidP="00CE3BE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42"/>
        <w:gridCol w:w="917"/>
        <w:gridCol w:w="1391"/>
        <w:gridCol w:w="2526"/>
        <w:gridCol w:w="4010"/>
      </w:tblGrid>
      <w:tr w:rsidR="00CE3BE7" w:rsidRPr="002E0C02" w:rsidTr="00317141"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BE7" w:rsidRPr="002E0C02" w:rsidRDefault="00CE3BE7" w:rsidP="0031714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E0C0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BE7" w:rsidRPr="002E0C02" w:rsidRDefault="00CE3BE7" w:rsidP="0031714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E0C02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 задания в работе</w:t>
            </w:r>
          </w:p>
        </w:tc>
        <w:tc>
          <w:tcPr>
            <w:tcW w:w="7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BE7" w:rsidRPr="002E0C02" w:rsidRDefault="00CE3BE7" w:rsidP="0031714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E0C02">
              <w:rPr>
                <w:rFonts w:ascii="Times New Roman" w:hAnsi="Times New Roman" w:cs="Times New Roman"/>
                <w:b/>
                <w:sz w:val="24"/>
                <w:szCs w:val="24"/>
              </w:rPr>
              <w:t>Проверяемые элементы содержания</w:t>
            </w:r>
          </w:p>
        </w:tc>
        <w:tc>
          <w:tcPr>
            <w:tcW w:w="1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BE7" w:rsidRPr="002E0C02" w:rsidRDefault="00CE3BE7" w:rsidP="0031714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E0C02">
              <w:rPr>
                <w:rFonts w:ascii="Times New Roman" w:hAnsi="Times New Roman" w:cs="Times New Roman"/>
                <w:b/>
                <w:sz w:val="24"/>
                <w:szCs w:val="24"/>
              </w:rPr>
              <w:t>ЭОР</w:t>
            </w:r>
          </w:p>
        </w:tc>
        <w:tc>
          <w:tcPr>
            <w:tcW w:w="2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BE7" w:rsidRPr="002E0C02" w:rsidRDefault="00CE3BE7" w:rsidP="0031714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E0C02">
              <w:rPr>
                <w:rFonts w:ascii="Times New Roman" w:hAnsi="Times New Roman" w:cs="Times New Roman"/>
                <w:b/>
                <w:sz w:val="24"/>
                <w:szCs w:val="24"/>
              </w:rPr>
              <w:t>Ход работы</w:t>
            </w:r>
          </w:p>
        </w:tc>
      </w:tr>
      <w:tr w:rsidR="00CE3BE7" w:rsidRPr="002E0C02" w:rsidTr="00317141"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BE7" w:rsidRPr="002E0C02" w:rsidRDefault="00CE3BE7" w:rsidP="0031714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0C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BE7" w:rsidRPr="002E0C02" w:rsidRDefault="00CE3BE7" w:rsidP="0031714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E0C02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proofErr w:type="gramStart"/>
            <w:r w:rsidRPr="002E0C0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</w:p>
        </w:tc>
        <w:tc>
          <w:tcPr>
            <w:tcW w:w="7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BE7" w:rsidRPr="002E0C02" w:rsidRDefault="00CE3BE7" w:rsidP="0031714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0C02">
              <w:rPr>
                <w:rFonts w:ascii="Times New Roman" w:hAnsi="Times New Roman" w:cs="Times New Roman"/>
                <w:sz w:val="24"/>
                <w:szCs w:val="24"/>
              </w:rPr>
              <w:t xml:space="preserve">Строение электронных оболочек атомов элементов первых четырех периодов  </w:t>
            </w:r>
            <w:r w:rsidRPr="002E0C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2E0C02">
              <w:rPr>
                <w:rFonts w:ascii="Times New Roman" w:hAnsi="Times New Roman" w:cs="Times New Roman"/>
                <w:sz w:val="24"/>
                <w:szCs w:val="24"/>
              </w:rPr>
              <w:t xml:space="preserve">-, </w:t>
            </w:r>
            <w:r w:rsidRPr="002E0C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2E0C02">
              <w:rPr>
                <w:rFonts w:ascii="Times New Roman" w:hAnsi="Times New Roman" w:cs="Times New Roman"/>
                <w:sz w:val="24"/>
                <w:szCs w:val="24"/>
              </w:rPr>
              <w:t xml:space="preserve">- и </w:t>
            </w:r>
            <w:r w:rsidRPr="002E0C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E0C02">
              <w:rPr>
                <w:rFonts w:ascii="Times New Roman" w:hAnsi="Times New Roman" w:cs="Times New Roman"/>
                <w:sz w:val="24"/>
                <w:szCs w:val="24"/>
              </w:rPr>
              <w:t>-элементы.</w:t>
            </w:r>
          </w:p>
          <w:p w:rsidR="00CE3BE7" w:rsidRPr="002E0C02" w:rsidRDefault="00CE3BE7" w:rsidP="0031714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0C02">
              <w:rPr>
                <w:rFonts w:ascii="Times New Roman" w:hAnsi="Times New Roman" w:cs="Times New Roman"/>
                <w:sz w:val="24"/>
                <w:szCs w:val="24"/>
              </w:rPr>
              <w:t>Электронная конфигурация атома. Основное и возбужденное состояние атома</w:t>
            </w:r>
          </w:p>
        </w:tc>
        <w:tc>
          <w:tcPr>
            <w:tcW w:w="1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BE7" w:rsidRPr="002E0C02" w:rsidRDefault="00CE3BE7" w:rsidP="00317141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2E0C02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hyperlink r:id="rId17" w:history="1">
              <w:r w:rsidRPr="002E0C02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Строение электронных оболочек атома и свойства химических элементов</w:t>
              </w:r>
            </w:hyperlink>
          </w:p>
          <w:p w:rsidR="00CE3BE7" w:rsidRPr="002E0C02" w:rsidRDefault="00CE3BE7" w:rsidP="00317141">
            <w:pPr>
              <w:spacing w:after="0"/>
              <w:rPr>
                <w:rStyle w:val="ac"/>
                <w:rFonts w:ascii="Times New Roman" w:hAnsi="Times New Roman" w:cs="Times New Roman"/>
                <w:sz w:val="24"/>
                <w:szCs w:val="24"/>
              </w:rPr>
            </w:pPr>
            <w:r w:rsidRPr="002E0C0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hyperlink r:id="rId18" w:history="1">
              <w:r w:rsidRPr="002E0C02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Строение электронных оболочек атомов элементов I-III периодов</w:t>
              </w:r>
            </w:hyperlink>
          </w:p>
          <w:p w:rsidR="00CE3BE7" w:rsidRPr="002E0C02" w:rsidRDefault="00CE3BE7" w:rsidP="00317141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3BE7" w:rsidRPr="002E0C02" w:rsidRDefault="00CE3BE7" w:rsidP="00317141">
            <w:pPr>
              <w:spacing w:after="0"/>
              <w:rPr>
                <w:rStyle w:val="ac"/>
                <w:rFonts w:ascii="Times New Roman" w:hAnsi="Times New Roman" w:cs="Times New Roman"/>
                <w:sz w:val="24"/>
                <w:szCs w:val="24"/>
              </w:rPr>
            </w:pPr>
            <w:r w:rsidRPr="002E0C0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722624" w:rsidRPr="002E0C02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2E0C02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"http://fcior.edu.ru/card/5501/trenazher-stroenie-elektronnyh-obolochek-atomov-elementov-i-iii-periodov.html" </w:instrText>
            </w:r>
            <w:r w:rsidR="00722624" w:rsidRPr="002E0C02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2E0C02">
              <w:rPr>
                <w:rStyle w:val="ac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9" w:history="1">
              <w:r w:rsidRPr="002E0C02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Тренажер “Заполнение электронных оболочек атомов элементов”</w:t>
              </w:r>
            </w:hyperlink>
            <w:r w:rsidRPr="002E0C02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E3BE7" w:rsidRPr="002E0C02" w:rsidRDefault="00CE3BE7" w:rsidP="00317141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CE3BE7" w:rsidRPr="002E0C02" w:rsidRDefault="00CE3BE7" w:rsidP="00317141">
            <w:pPr>
              <w:spacing w:after="0"/>
              <w:rPr>
                <w:rStyle w:val="ac"/>
                <w:rFonts w:ascii="Times New Roman" w:hAnsi="Times New Roman" w:cs="Times New Roman"/>
                <w:sz w:val="24"/>
                <w:szCs w:val="24"/>
              </w:rPr>
            </w:pPr>
            <w:r w:rsidRPr="002E0C02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722624" w:rsidRPr="002E0C02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hyperlink r:id="rId20" w:history="1">
              <w:r w:rsidRPr="002E0C02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Тренажер "Электронная оболочка атома и энергетические уровни"</w:t>
              </w:r>
            </w:hyperlink>
          </w:p>
          <w:p w:rsidR="00CE3BE7" w:rsidRPr="002E0C02" w:rsidRDefault="00CE3BE7" w:rsidP="00317141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BE7" w:rsidRPr="002E0C02" w:rsidRDefault="00CE3BE7" w:rsidP="00317141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0C02">
              <w:rPr>
                <w:rFonts w:ascii="Times New Roman" w:hAnsi="Times New Roman" w:cs="Times New Roman"/>
                <w:sz w:val="24"/>
                <w:szCs w:val="24"/>
              </w:rPr>
              <w:t>1. Ознакомьтесь с материалами информационного модуля, на третьем слайде даны вопросы ответьте на них.</w:t>
            </w:r>
          </w:p>
          <w:p w:rsidR="00CE3BE7" w:rsidRPr="002E0C02" w:rsidRDefault="00CE3BE7" w:rsidP="00317141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3BE7" w:rsidRPr="002E0C02" w:rsidRDefault="00CE3BE7" w:rsidP="003171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C02">
              <w:rPr>
                <w:rFonts w:ascii="Times New Roman" w:hAnsi="Times New Roman" w:cs="Times New Roman"/>
                <w:sz w:val="24"/>
                <w:szCs w:val="24"/>
              </w:rPr>
              <w:t xml:space="preserve">2. Рассмотрите графическое изображение </w:t>
            </w:r>
            <w:proofErr w:type="spellStart"/>
            <w:r w:rsidRPr="002E0C02">
              <w:rPr>
                <w:rFonts w:ascii="Times New Roman" w:hAnsi="Times New Roman" w:cs="Times New Roman"/>
                <w:sz w:val="24"/>
                <w:szCs w:val="24"/>
              </w:rPr>
              <w:t>орбиталей</w:t>
            </w:r>
            <w:proofErr w:type="spellEnd"/>
            <w:r w:rsidRPr="002E0C02">
              <w:rPr>
                <w:rFonts w:ascii="Times New Roman" w:hAnsi="Times New Roman" w:cs="Times New Roman"/>
                <w:sz w:val="24"/>
                <w:szCs w:val="24"/>
              </w:rPr>
              <w:t xml:space="preserve">, и порядок заполнения подуровней. Разберите, как происходит заполнение электронных оболочек атомов элементов </w:t>
            </w:r>
            <w:r w:rsidRPr="002E0C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2E0C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E0C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2E0C02">
              <w:rPr>
                <w:rFonts w:ascii="Times New Roman" w:hAnsi="Times New Roman" w:cs="Times New Roman"/>
                <w:sz w:val="24"/>
                <w:szCs w:val="24"/>
              </w:rPr>
              <w:t xml:space="preserve"> периодов.</w:t>
            </w:r>
          </w:p>
          <w:p w:rsidR="00CE3BE7" w:rsidRPr="002E0C02" w:rsidRDefault="00CE3BE7" w:rsidP="003171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C02">
              <w:rPr>
                <w:rFonts w:ascii="Times New Roman" w:hAnsi="Times New Roman" w:cs="Times New Roman"/>
                <w:sz w:val="24"/>
                <w:szCs w:val="24"/>
              </w:rPr>
              <w:t xml:space="preserve">3. Потренируйтесь в заполнении электронных оболочек атомов элементов </w:t>
            </w:r>
            <w:r w:rsidRPr="002E0C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2E0C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E0C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2E0C02">
              <w:rPr>
                <w:rFonts w:ascii="Times New Roman" w:hAnsi="Times New Roman" w:cs="Times New Roman"/>
                <w:sz w:val="24"/>
                <w:szCs w:val="24"/>
              </w:rPr>
              <w:t xml:space="preserve"> периодов.  Вам предлагается по электронному строению атома определить химический элемент.</w:t>
            </w:r>
          </w:p>
          <w:p w:rsidR="00CE3BE7" w:rsidRPr="002E0C02" w:rsidRDefault="00CE3BE7" w:rsidP="00317141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0C02">
              <w:rPr>
                <w:rFonts w:ascii="Times New Roman" w:hAnsi="Times New Roman" w:cs="Times New Roman"/>
                <w:sz w:val="24"/>
                <w:szCs w:val="24"/>
              </w:rPr>
              <w:t>4. Модуль содержит периодическую систему химических элементов и некоторые характеристики электронных оболочек атомов. Вам предлагается изучить состав электронных оболочек атомов элементов малых периодов путем ввода с клавиатуры значений некоторых характеристик электронной оболочки атома в соответствующие зоны.</w:t>
            </w:r>
          </w:p>
        </w:tc>
      </w:tr>
    </w:tbl>
    <w:p w:rsidR="00CE3BE7" w:rsidRDefault="00CE3BE7" w:rsidP="001716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09E0" w:rsidRPr="001209E0" w:rsidRDefault="001209E0" w:rsidP="001716EA">
      <w:pPr>
        <w:spacing w:after="0" w:line="360" w:lineRule="auto"/>
        <w:jc w:val="center"/>
        <w:rPr>
          <w:rFonts w:ascii="Times New Roman" w:hAnsi="Times New Roman" w:cs="Times New Roman"/>
        </w:rPr>
      </w:pPr>
    </w:p>
    <w:sectPr w:rsidR="001209E0" w:rsidRPr="001209E0" w:rsidSect="00316015">
      <w:footerReference w:type="default" r:id="rId21"/>
      <w:pgSz w:w="11906" w:h="16838"/>
      <w:pgMar w:top="1134" w:right="1418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4474" w:rsidRDefault="00DF4474" w:rsidP="00747BAA">
      <w:pPr>
        <w:spacing w:after="0" w:line="240" w:lineRule="auto"/>
      </w:pPr>
      <w:r>
        <w:separator/>
      </w:r>
    </w:p>
  </w:endnote>
  <w:endnote w:type="continuationSeparator" w:id="0">
    <w:p w:rsidR="00DF4474" w:rsidRDefault="00DF4474" w:rsidP="00747B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8924493"/>
    </w:sdtPr>
    <w:sdtEndPr/>
    <w:sdtContent>
      <w:p w:rsidR="00317141" w:rsidRDefault="00DF447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649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17141" w:rsidRDefault="0031714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141" w:rsidRDefault="00317141">
    <w:pPr>
      <w:pStyle w:val="a5"/>
      <w:jc w:val="right"/>
    </w:pPr>
  </w:p>
  <w:p w:rsidR="00317141" w:rsidRDefault="00317141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141" w:rsidRDefault="0031714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4474" w:rsidRDefault="00DF4474" w:rsidP="00747BAA">
      <w:pPr>
        <w:spacing w:after="0" w:line="240" w:lineRule="auto"/>
      </w:pPr>
      <w:r>
        <w:separator/>
      </w:r>
    </w:p>
  </w:footnote>
  <w:footnote w:type="continuationSeparator" w:id="0">
    <w:p w:rsidR="00DF4474" w:rsidRDefault="00DF4474" w:rsidP="00747B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51C68"/>
    <w:multiLevelType w:val="hybridMultilevel"/>
    <w:tmpl w:val="DFDEF736"/>
    <w:lvl w:ilvl="0" w:tplc="8A627CD0">
      <w:start w:val="1"/>
      <w:numFmt w:val="bullet"/>
      <w:lvlText w:val=""/>
      <w:lvlJc w:val="left"/>
      <w:pPr>
        <w:tabs>
          <w:tab w:val="num" w:pos="947"/>
        </w:tabs>
        <w:ind w:left="720" w:firstLine="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28135EA"/>
    <w:multiLevelType w:val="hybridMultilevel"/>
    <w:tmpl w:val="FB080CBE"/>
    <w:lvl w:ilvl="0" w:tplc="59187362">
      <w:start w:val="1"/>
      <w:numFmt w:val="decimal"/>
      <w:lvlText w:val="%1)"/>
      <w:lvlJc w:val="left"/>
      <w:pPr>
        <w:ind w:left="1743" w:hanging="1035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73B11FA"/>
    <w:multiLevelType w:val="hybridMultilevel"/>
    <w:tmpl w:val="8EF6152E"/>
    <w:lvl w:ilvl="0" w:tplc="298421EE">
      <w:start w:val="1"/>
      <w:numFmt w:val="bullet"/>
      <w:lvlText w:val=""/>
      <w:legacy w:legacy="1" w:legacySpace="0" w:legacyIndent="283"/>
      <w:lvlJc w:val="left"/>
      <w:pPr>
        <w:ind w:left="1711" w:hanging="28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8002ACA"/>
    <w:multiLevelType w:val="multilevel"/>
    <w:tmpl w:val="54F0E0FA"/>
    <w:lvl w:ilvl="0">
      <w:start w:val="1"/>
      <w:numFmt w:val="decimal"/>
      <w:pStyle w:val="1"/>
      <w:lvlText w:val="%1."/>
      <w:lvlJc w:val="left"/>
      <w:pPr>
        <w:tabs>
          <w:tab w:val="num" w:pos="432"/>
        </w:tabs>
        <w:ind w:left="113" w:firstLine="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720"/>
        </w:tabs>
        <w:ind w:left="113" w:firstLine="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283"/>
        </w:tabs>
        <w:ind w:left="113" w:firstLine="0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>
    <w:nsid w:val="0A2729FC"/>
    <w:multiLevelType w:val="hybridMultilevel"/>
    <w:tmpl w:val="E446F1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5D27DB"/>
    <w:multiLevelType w:val="hybridMultilevel"/>
    <w:tmpl w:val="6DEEC3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F64632"/>
    <w:multiLevelType w:val="hybridMultilevel"/>
    <w:tmpl w:val="5B24DEC2"/>
    <w:lvl w:ilvl="0" w:tplc="298421EE">
      <w:start w:val="1"/>
      <w:numFmt w:val="bullet"/>
      <w:lvlText w:val=""/>
      <w:legacy w:legacy="1" w:legacySpace="0" w:legacyIndent="283"/>
      <w:lvlJc w:val="left"/>
      <w:pPr>
        <w:ind w:left="1711" w:hanging="28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22A17F9"/>
    <w:multiLevelType w:val="multilevel"/>
    <w:tmpl w:val="E5188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41C27F5"/>
    <w:multiLevelType w:val="hybridMultilevel"/>
    <w:tmpl w:val="1FAA3DAC"/>
    <w:lvl w:ilvl="0" w:tplc="8A627CD0">
      <w:start w:val="1"/>
      <w:numFmt w:val="bullet"/>
      <w:lvlText w:val=""/>
      <w:lvlJc w:val="left"/>
      <w:pPr>
        <w:tabs>
          <w:tab w:val="num" w:pos="947"/>
        </w:tabs>
        <w:ind w:left="720" w:firstLine="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BA71641"/>
    <w:multiLevelType w:val="hybridMultilevel"/>
    <w:tmpl w:val="0C86B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C56571"/>
    <w:multiLevelType w:val="hybridMultilevel"/>
    <w:tmpl w:val="C0DAF650"/>
    <w:lvl w:ilvl="0" w:tplc="1C68372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1C89F4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68EA4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6EE6A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2A8E8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1615F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D284F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54DCF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64413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F4C521C"/>
    <w:multiLevelType w:val="hybridMultilevel"/>
    <w:tmpl w:val="77D21C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BE6097"/>
    <w:multiLevelType w:val="hybridMultilevel"/>
    <w:tmpl w:val="345E4A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F22812"/>
    <w:multiLevelType w:val="hybridMultilevel"/>
    <w:tmpl w:val="E026BC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EB175B"/>
    <w:multiLevelType w:val="multilevel"/>
    <w:tmpl w:val="64104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85D23C3"/>
    <w:multiLevelType w:val="hybridMultilevel"/>
    <w:tmpl w:val="688AD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201048"/>
    <w:multiLevelType w:val="multilevel"/>
    <w:tmpl w:val="97E0D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DD342BA"/>
    <w:multiLevelType w:val="multilevel"/>
    <w:tmpl w:val="2B5A7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3021091"/>
    <w:multiLevelType w:val="hybridMultilevel"/>
    <w:tmpl w:val="6F488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2B1294"/>
    <w:multiLevelType w:val="hybridMultilevel"/>
    <w:tmpl w:val="E924B960"/>
    <w:lvl w:ilvl="0" w:tplc="0C30FB0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1A66C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3E9B7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E8D4F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1CE61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4A382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CC734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32C53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2E413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C6F2DD6"/>
    <w:multiLevelType w:val="hybridMultilevel"/>
    <w:tmpl w:val="6700F6B8"/>
    <w:lvl w:ilvl="0" w:tplc="95763B3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B6595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247B8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382BA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4483B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9A46F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123FA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683A3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42664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D31361E"/>
    <w:multiLevelType w:val="hybridMultilevel"/>
    <w:tmpl w:val="9992E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915013"/>
    <w:multiLevelType w:val="multilevel"/>
    <w:tmpl w:val="44AAA66A"/>
    <w:lvl w:ilvl="0">
      <w:start w:val="1"/>
      <w:numFmt w:val="decimal"/>
      <w:lvlText w:val="%1"/>
      <w:lvlJc w:val="left"/>
      <w:pPr>
        <w:ind w:left="450" w:hanging="450"/>
      </w:pPr>
      <w:rPr>
        <w:rFonts w:eastAsiaTheme="minorHAnsi" w:hint="default"/>
        <w:b w:val="0"/>
        <w:color w:val="auto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eastAsiaTheme="minorHAnsi"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eastAsiaTheme="minorHAnsi"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eastAsiaTheme="minorHAnsi" w:hint="default"/>
        <w:b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eastAsiaTheme="minorHAnsi" w:hint="default"/>
        <w:b/>
        <w:color w:val="auto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eastAsiaTheme="minorHAnsi" w:hint="default"/>
        <w:b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eastAsiaTheme="minorHAnsi"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eastAsiaTheme="minorHAnsi"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eastAsiaTheme="minorHAnsi" w:hint="default"/>
        <w:b/>
        <w:color w:val="auto"/>
      </w:rPr>
    </w:lvl>
  </w:abstractNum>
  <w:abstractNum w:abstractNumId="23">
    <w:nsid w:val="441E6E60"/>
    <w:multiLevelType w:val="hybridMultilevel"/>
    <w:tmpl w:val="ECB0B0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F22FAD"/>
    <w:multiLevelType w:val="hybridMultilevel"/>
    <w:tmpl w:val="56C2D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FA4B79"/>
    <w:multiLevelType w:val="hybridMultilevel"/>
    <w:tmpl w:val="DE307C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225CC7"/>
    <w:multiLevelType w:val="multilevel"/>
    <w:tmpl w:val="342E2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2E90577"/>
    <w:multiLevelType w:val="hybridMultilevel"/>
    <w:tmpl w:val="F5D8E5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4D525D3"/>
    <w:multiLevelType w:val="hybridMultilevel"/>
    <w:tmpl w:val="71FAE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E34873"/>
    <w:multiLevelType w:val="hybridMultilevel"/>
    <w:tmpl w:val="415606AA"/>
    <w:lvl w:ilvl="0" w:tplc="0E7639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1C52C0D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4F107D9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812A93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056662C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3EDAAF9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415CBB7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7158D36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B89CB4C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30">
    <w:nsid w:val="5A7044A2"/>
    <w:multiLevelType w:val="hybridMultilevel"/>
    <w:tmpl w:val="9110BCD8"/>
    <w:lvl w:ilvl="0" w:tplc="FFFFFFFF">
      <w:start w:val="1"/>
      <w:numFmt w:val="bullet"/>
      <w:lvlText w:val=""/>
      <w:lvlJc w:val="left"/>
      <w:pPr>
        <w:tabs>
          <w:tab w:val="num" w:pos="947"/>
        </w:tabs>
        <w:ind w:left="720" w:firstLine="0"/>
      </w:pPr>
      <w:rPr>
        <w:rFonts w:ascii="Symbol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5FCC6598"/>
    <w:multiLevelType w:val="hybridMultilevel"/>
    <w:tmpl w:val="AD38D238"/>
    <w:lvl w:ilvl="0" w:tplc="25C69FBE">
      <w:start w:val="1"/>
      <w:numFmt w:val="decimal"/>
      <w:suff w:val="space"/>
      <w:lvlText w:val="%1."/>
      <w:lvlJc w:val="left"/>
      <w:pPr>
        <w:ind w:left="284" w:firstLine="0"/>
      </w:pPr>
      <w:rPr>
        <w:b w:val="0"/>
        <w:bCs w:val="0"/>
      </w:rPr>
    </w:lvl>
    <w:lvl w:ilvl="1" w:tplc="04190001">
      <w:start w:val="1"/>
      <w:numFmt w:val="bullet"/>
      <w:lvlText w:val=""/>
      <w:lvlJc w:val="left"/>
      <w:pPr>
        <w:tabs>
          <w:tab w:val="num" w:pos="1363"/>
        </w:tabs>
        <w:ind w:left="1363" w:hanging="360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32">
    <w:nsid w:val="60AC722A"/>
    <w:multiLevelType w:val="hybridMultilevel"/>
    <w:tmpl w:val="FD60E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0CB2061"/>
    <w:multiLevelType w:val="hybridMultilevel"/>
    <w:tmpl w:val="17B85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7D491E"/>
    <w:multiLevelType w:val="hybridMultilevel"/>
    <w:tmpl w:val="6E3216D4"/>
    <w:lvl w:ilvl="0" w:tplc="298421EE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35">
    <w:nsid w:val="66115C15"/>
    <w:multiLevelType w:val="hybridMultilevel"/>
    <w:tmpl w:val="9D7655F2"/>
    <w:lvl w:ilvl="0" w:tplc="041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6">
    <w:nsid w:val="66812C60"/>
    <w:multiLevelType w:val="hybridMultilevel"/>
    <w:tmpl w:val="4FBEA010"/>
    <w:lvl w:ilvl="0" w:tplc="8A627CD0">
      <w:start w:val="1"/>
      <w:numFmt w:val="bullet"/>
      <w:lvlText w:val=""/>
      <w:legacy w:legacy="1" w:legacySpace="0" w:legacyIndent="283"/>
      <w:lvlJc w:val="left"/>
      <w:pPr>
        <w:ind w:left="1711" w:hanging="28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>
    <w:nsid w:val="67C42457"/>
    <w:multiLevelType w:val="hybridMultilevel"/>
    <w:tmpl w:val="D1D22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8BB2DDD"/>
    <w:multiLevelType w:val="hybridMultilevel"/>
    <w:tmpl w:val="73EE0134"/>
    <w:lvl w:ilvl="0" w:tplc="91EA240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C37B21"/>
    <w:multiLevelType w:val="hybridMultilevel"/>
    <w:tmpl w:val="E26CE47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B00C0F"/>
    <w:multiLevelType w:val="hybridMultilevel"/>
    <w:tmpl w:val="987A1D38"/>
    <w:lvl w:ilvl="0" w:tplc="0419000F">
      <w:start w:val="1"/>
      <w:numFmt w:val="bullet"/>
      <w:lvlText w:val=""/>
      <w:lvlJc w:val="left"/>
      <w:pPr>
        <w:tabs>
          <w:tab w:val="num" w:pos="947"/>
        </w:tabs>
        <w:ind w:left="720" w:firstLine="0"/>
      </w:pPr>
      <w:rPr>
        <w:rFonts w:ascii="Symbol" w:hAnsi="Symbol" w:cs="Times New Roman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>
    <w:nsid w:val="7DEB04F2"/>
    <w:multiLevelType w:val="hybridMultilevel"/>
    <w:tmpl w:val="C690FC1C"/>
    <w:lvl w:ilvl="0" w:tplc="0419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2">
    <w:nsid w:val="7EB53E5B"/>
    <w:multiLevelType w:val="hybridMultilevel"/>
    <w:tmpl w:val="E0162578"/>
    <w:lvl w:ilvl="0" w:tplc="0419000F">
      <w:start w:val="1"/>
      <w:numFmt w:val="bullet"/>
      <w:lvlText w:val=""/>
      <w:lvlJc w:val="left"/>
      <w:pPr>
        <w:tabs>
          <w:tab w:val="num" w:pos="947"/>
        </w:tabs>
        <w:ind w:left="720" w:firstLine="0"/>
      </w:pPr>
      <w:rPr>
        <w:rFonts w:ascii="Symbol" w:hAnsi="Symbol" w:cs="Times New Roman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"/>
  </w:num>
  <w:num w:numId="3">
    <w:abstractNumId w:val="39"/>
  </w:num>
  <w:num w:numId="4">
    <w:abstractNumId w:val="26"/>
  </w:num>
  <w:num w:numId="5">
    <w:abstractNumId w:val="32"/>
  </w:num>
  <w:num w:numId="6">
    <w:abstractNumId w:val="3"/>
  </w:num>
  <w:num w:numId="7">
    <w:abstractNumId w:val="0"/>
  </w:num>
  <w:num w:numId="8">
    <w:abstractNumId w:val="36"/>
  </w:num>
  <w:num w:numId="9">
    <w:abstractNumId w:val="6"/>
  </w:num>
  <w:num w:numId="10">
    <w:abstractNumId w:val="2"/>
  </w:num>
  <w:num w:numId="11">
    <w:abstractNumId w:val="7"/>
  </w:num>
  <w:num w:numId="12">
    <w:abstractNumId w:val="33"/>
  </w:num>
  <w:num w:numId="1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5"/>
  </w:num>
  <w:num w:numId="16">
    <w:abstractNumId w:val="5"/>
  </w:num>
  <w:num w:numId="17">
    <w:abstractNumId w:val="15"/>
  </w:num>
  <w:num w:numId="18">
    <w:abstractNumId w:val="13"/>
  </w:num>
  <w:num w:numId="19">
    <w:abstractNumId w:val="24"/>
  </w:num>
  <w:num w:numId="20">
    <w:abstractNumId w:val="41"/>
  </w:num>
  <w:num w:numId="21">
    <w:abstractNumId w:val="37"/>
  </w:num>
  <w:num w:numId="22">
    <w:abstractNumId w:val="20"/>
  </w:num>
  <w:num w:numId="23">
    <w:abstractNumId w:val="10"/>
  </w:num>
  <w:num w:numId="24">
    <w:abstractNumId w:val="19"/>
  </w:num>
  <w:num w:numId="25">
    <w:abstractNumId w:val="21"/>
  </w:num>
  <w:num w:numId="26">
    <w:abstractNumId w:val="18"/>
  </w:num>
  <w:num w:numId="27">
    <w:abstractNumId w:val="11"/>
  </w:num>
  <w:num w:numId="28">
    <w:abstractNumId w:val="4"/>
  </w:num>
  <w:num w:numId="29">
    <w:abstractNumId w:val="28"/>
  </w:num>
  <w:num w:numId="30">
    <w:abstractNumId w:val="17"/>
  </w:num>
  <w:num w:numId="31">
    <w:abstractNumId w:val="22"/>
  </w:num>
  <w:num w:numId="32">
    <w:abstractNumId w:val="30"/>
  </w:num>
  <w:num w:numId="33">
    <w:abstractNumId w:val="42"/>
  </w:num>
  <w:num w:numId="34">
    <w:abstractNumId w:val="40"/>
  </w:num>
  <w:num w:numId="35">
    <w:abstractNumId w:val="8"/>
  </w:num>
  <w:num w:numId="36">
    <w:abstractNumId w:val="34"/>
  </w:num>
  <w:num w:numId="37">
    <w:abstractNumId w:val="9"/>
  </w:num>
  <w:num w:numId="38">
    <w:abstractNumId w:val="12"/>
  </w:num>
  <w:num w:numId="39">
    <w:abstractNumId w:val="29"/>
  </w:num>
  <w:num w:numId="40">
    <w:abstractNumId w:val="14"/>
  </w:num>
  <w:num w:numId="41">
    <w:abstractNumId w:val="16"/>
  </w:num>
  <w:num w:numId="42">
    <w:abstractNumId w:val="25"/>
  </w:num>
  <w:num w:numId="4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72C9"/>
    <w:rsid w:val="00007128"/>
    <w:rsid w:val="000079D0"/>
    <w:rsid w:val="00021186"/>
    <w:rsid w:val="000807B3"/>
    <w:rsid w:val="00083513"/>
    <w:rsid w:val="000919D4"/>
    <w:rsid w:val="000A3DD0"/>
    <w:rsid w:val="000E2197"/>
    <w:rsid w:val="000E30E0"/>
    <w:rsid w:val="000F627F"/>
    <w:rsid w:val="001209E0"/>
    <w:rsid w:val="0012506B"/>
    <w:rsid w:val="00147E0A"/>
    <w:rsid w:val="00155C62"/>
    <w:rsid w:val="001634DE"/>
    <w:rsid w:val="001716EA"/>
    <w:rsid w:val="001A5BEF"/>
    <w:rsid w:val="001B60E9"/>
    <w:rsid w:val="001B6B77"/>
    <w:rsid w:val="001C25E0"/>
    <w:rsid w:val="001D23C6"/>
    <w:rsid w:val="001D7248"/>
    <w:rsid w:val="0023309F"/>
    <w:rsid w:val="002356AA"/>
    <w:rsid w:val="00254DDF"/>
    <w:rsid w:val="00256045"/>
    <w:rsid w:val="00256CB7"/>
    <w:rsid w:val="002722B6"/>
    <w:rsid w:val="002875D5"/>
    <w:rsid w:val="002D0CFB"/>
    <w:rsid w:val="002D42FE"/>
    <w:rsid w:val="002E0C02"/>
    <w:rsid w:val="002F5E74"/>
    <w:rsid w:val="002F79DC"/>
    <w:rsid w:val="00307464"/>
    <w:rsid w:val="00316015"/>
    <w:rsid w:val="00317141"/>
    <w:rsid w:val="00327F48"/>
    <w:rsid w:val="0033009B"/>
    <w:rsid w:val="00363BD0"/>
    <w:rsid w:val="00373517"/>
    <w:rsid w:val="003739C3"/>
    <w:rsid w:val="00375B50"/>
    <w:rsid w:val="00376EFF"/>
    <w:rsid w:val="003918D2"/>
    <w:rsid w:val="00392F74"/>
    <w:rsid w:val="003A4CC0"/>
    <w:rsid w:val="003B1AFC"/>
    <w:rsid w:val="003B661E"/>
    <w:rsid w:val="003C1142"/>
    <w:rsid w:val="003E22ED"/>
    <w:rsid w:val="003E370B"/>
    <w:rsid w:val="003E5828"/>
    <w:rsid w:val="003E72A7"/>
    <w:rsid w:val="003F10B1"/>
    <w:rsid w:val="003F4F5A"/>
    <w:rsid w:val="00402454"/>
    <w:rsid w:val="00445BD5"/>
    <w:rsid w:val="00453A2D"/>
    <w:rsid w:val="004624B2"/>
    <w:rsid w:val="00476117"/>
    <w:rsid w:val="004A326B"/>
    <w:rsid w:val="004B2E99"/>
    <w:rsid w:val="004E212E"/>
    <w:rsid w:val="005052A9"/>
    <w:rsid w:val="005055B8"/>
    <w:rsid w:val="0052594A"/>
    <w:rsid w:val="00532369"/>
    <w:rsid w:val="005538FB"/>
    <w:rsid w:val="00574FD1"/>
    <w:rsid w:val="005A72D6"/>
    <w:rsid w:val="005B2C29"/>
    <w:rsid w:val="005B618B"/>
    <w:rsid w:val="005B6BF8"/>
    <w:rsid w:val="005B7DB3"/>
    <w:rsid w:val="005D6E6D"/>
    <w:rsid w:val="005F371D"/>
    <w:rsid w:val="00603CB5"/>
    <w:rsid w:val="006108E8"/>
    <w:rsid w:val="00623DF6"/>
    <w:rsid w:val="00626D94"/>
    <w:rsid w:val="00630CD0"/>
    <w:rsid w:val="00632A67"/>
    <w:rsid w:val="00637BD2"/>
    <w:rsid w:val="00645615"/>
    <w:rsid w:val="00666A97"/>
    <w:rsid w:val="00681F78"/>
    <w:rsid w:val="00690148"/>
    <w:rsid w:val="006A73A6"/>
    <w:rsid w:val="006B43AC"/>
    <w:rsid w:val="006B5878"/>
    <w:rsid w:val="006C0F31"/>
    <w:rsid w:val="006C1343"/>
    <w:rsid w:val="006C234E"/>
    <w:rsid w:val="006C3A23"/>
    <w:rsid w:val="006D5B22"/>
    <w:rsid w:val="006F1A77"/>
    <w:rsid w:val="00715A21"/>
    <w:rsid w:val="00722624"/>
    <w:rsid w:val="00723FC5"/>
    <w:rsid w:val="007422D8"/>
    <w:rsid w:val="00747BAA"/>
    <w:rsid w:val="00753908"/>
    <w:rsid w:val="0076123A"/>
    <w:rsid w:val="007660CF"/>
    <w:rsid w:val="00766B2F"/>
    <w:rsid w:val="007A2427"/>
    <w:rsid w:val="007A7DDF"/>
    <w:rsid w:val="007B5712"/>
    <w:rsid w:val="007B66A1"/>
    <w:rsid w:val="007C4192"/>
    <w:rsid w:val="00801C46"/>
    <w:rsid w:val="0082097F"/>
    <w:rsid w:val="008247F1"/>
    <w:rsid w:val="008303A9"/>
    <w:rsid w:val="00846C44"/>
    <w:rsid w:val="00877966"/>
    <w:rsid w:val="0089580E"/>
    <w:rsid w:val="00896322"/>
    <w:rsid w:val="008B2F74"/>
    <w:rsid w:val="008C1219"/>
    <w:rsid w:val="00920863"/>
    <w:rsid w:val="00935597"/>
    <w:rsid w:val="009358E7"/>
    <w:rsid w:val="00936291"/>
    <w:rsid w:val="00946D33"/>
    <w:rsid w:val="00952AC5"/>
    <w:rsid w:val="00994729"/>
    <w:rsid w:val="009C2865"/>
    <w:rsid w:val="009E22D8"/>
    <w:rsid w:val="00A46A85"/>
    <w:rsid w:val="00A5039D"/>
    <w:rsid w:val="00A60369"/>
    <w:rsid w:val="00A6245D"/>
    <w:rsid w:val="00A62F47"/>
    <w:rsid w:val="00A66496"/>
    <w:rsid w:val="00A701ED"/>
    <w:rsid w:val="00A772C9"/>
    <w:rsid w:val="00A968D2"/>
    <w:rsid w:val="00AA39B2"/>
    <w:rsid w:val="00AB17DF"/>
    <w:rsid w:val="00AB2320"/>
    <w:rsid w:val="00AB52FF"/>
    <w:rsid w:val="00AE4970"/>
    <w:rsid w:val="00B32AAB"/>
    <w:rsid w:val="00B35413"/>
    <w:rsid w:val="00B44575"/>
    <w:rsid w:val="00B73921"/>
    <w:rsid w:val="00B7729B"/>
    <w:rsid w:val="00B80937"/>
    <w:rsid w:val="00B82D8A"/>
    <w:rsid w:val="00B84FC9"/>
    <w:rsid w:val="00B95B8C"/>
    <w:rsid w:val="00B9711B"/>
    <w:rsid w:val="00BC12E4"/>
    <w:rsid w:val="00BC49AE"/>
    <w:rsid w:val="00BC5B83"/>
    <w:rsid w:val="00BD4648"/>
    <w:rsid w:val="00BD62BC"/>
    <w:rsid w:val="00BF171D"/>
    <w:rsid w:val="00C076A9"/>
    <w:rsid w:val="00C1412F"/>
    <w:rsid w:val="00C16ABA"/>
    <w:rsid w:val="00C463A0"/>
    <w:rsid w:val="00C516C4"/>
    <w:rsid w:val="00C52C1B"/>
    <w:rsid w:val="00C60807"/>
    <w:rsid w:val="00C62788"/>
    <w:rsid w:val="00C76E34"/>
    <w:rsid w:val="00C77F41"/>
    <w:rsid w:val="00C8360F"/>
    <w:rsid w:val="00C959A4"/>
    <w:rsid w:val="00CA788E"/>
    <w:rsid w:val="00CB57AE"/>
    <w:rsid w:val="00CD3825"/>
    <w:rsid w:val="00CE0739"/>
    <w:rsid w:val="00CE3BE7"/>
    <w:rsid w:val="00CF1908"/>
    <w:rsid w:val="00CF62FE"/>
    <w:rsid w:val="00D21A0E"/>
    <w:rsid w:val="00D220EC"/>
    <w:rsid w:val="00D31166"/>
    <w:rsid w:val="00D442FB"/>
    <w:rsid w:val="00D62523"/>
    <w:rsid w:val="00D6475B"/>
    <w:rsid w:val="00D862A8"/>
    <w:rsid w:val="00DE2161"/>
    <w:rsid w:val="00DF4474"/>
    <w:rsid w:val="00E368A3"/>
    <w:rsid w:val="00E54DB0"/>
    <w:rsid w:val="00E61E0B"/>
    <w:rsid w:val="00E70D24"/>
    <w:rsid w:val="00E953C6"/>
    <w:rsid w:val="00E971C5"/>
    <w:rsid w:val="00EB1605"/>
    <w:rsid w:val="00EC09C1"/>
    <w:rsid w:val="00EC6433"/>
    <w:rsid w:val="00ED17FC"/>
    <w:rsid w:val="00EF0B16"/>
    <w:rsid w:val="00EF2E28"/>
    <w:rsid w:val="00F06B14"/>
    <w:rsid w:val="00F131A2"/>
    <w:rsid w:val="00F157A3"/>
    <w:rsid w:val="00F3466E"/>
    <w:rsid w:val="00F349D6"/>
    <w:rsid w:val="00F54BD9"/>
    <w:rsid w:val="00F5714D"/>
    <w:rsid w:val="00F67088"/>
    <w:rsid w:val="00F70063"/>
    <w:rsid w:val="00F7709B"/>
    <w:rsid w:val="00F81006"/>
    <w:rsid w:val="00F93721"/>
    <w:rsid w:val="00F93968"/>
    <w:rsid w:val="00F94BCD"/>
    <w:rsid w:val="00FA1AF4"/>
    <w:rsid w:val="00FA238D"/>
    <w:rsid w:val="00FB2042"/>
    <w:rsid w:val="00FB5257"/>
    <w:rsid w:val="00FF0140"/>
    <w:rsid w:val="00FF0D3A"/>
    <w:rsid w:val="00FF2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624"/>
  </w:style>
  <w:style w:type="paragraph" w:styleId="1">
    <w:name w:val="heading 1"/>
    <w:aliases w:val="Chapter,H1,1,section,ASAPHeading 1,Celého textu,V_Head1,Záhlaví 1,h1,1.,Kapitola1,Kapitola2,Kapitola3,Kapitola4,Kapitola5,Kapitola11,Kapitola21,Kapitola31,Kapitola41,Kapitola6,Kapitola12,Kapitola22,Kapitola32,Kapitola42,Kapitola51,H1 Char,ch"/>
    <w:basedOn w:val="a"/>
    <w:next w:val="a"/>
    <w:link w:val="10"/>
    <w:qFormat/>
    <w:rsid w:val="005B7DB3"/>
    <w:pPr>
      <w:keepNext/>
      <w:numPr>
        <w:numId w:val="6"/>
      </w:numPr>
      <w:spacing w:after="0" w:line="360" w:lineRule="auto"/>
      <w:jc w:val="center"/>
      <w:outlineLvl w:val="0"/>
    </w:pPr>
    <w:rPr>
      <w:rFonts w:ascii="Times New Roman" w:eastAsia="Times New Roman" w:hAnsi="Times New Roman" w:cs="Arial"/>
      <w:b/>
      <w:bCs/>
      <w:kern w:val="32"/>
      <w:sz w:val="24"/>
      <w:szCs w:val="32"/>
      <w:lang w:eastAsia="ru-RU"/>
    </w:rPr>
  </w:style>
  <w:style w:type="paragraph" w:styleId="2">
    <w:name w:val="heading 2"/>
    <w:aliases w:val="2,H2,h2,Numbered text 3,Reset numbering,Attribute Heading 2,2m,hlavicka,F2,F21,PA Major Section,sub-sect,21,sub-sect1,22,sub-sect2,211,sub-sect11,ASAPHeading 2,Podkapitola1,Běžného textu,V_Head2,V_Head21,V_Head22,Odstavec č.,Paragraph,A"/>
    <w:basedOn w:val="a"/>
    <w:next w:val="a"/>
    <w:link w:val="20"/>
    <w:qFormat/>
    <w:rsid w:val="005B7DB3"/>
    <w:pPr>
      <w:keepNext/>
      <w:numPr>
        <w:ilvl w:val="1"/>
        <w:numId w:val="6"/>
      </w:numPr>
      <w:suppressAutoHyphens/>
      <w:spacing w:after="0" w:line="36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paragraph" w:styleId="3">
    <w:name w:val="heading 3"/>
    <w:aliases w:val="H3,3,h3,o,(пункт),Пункт,Level 1 - 1,h31,h32,h33,h34,h35,h36,h37,h38,h39,h310,h311,h321,h331,h341,h351,h361,h371,h381,h312,h322,h332,h342,h352,h362,h372,h382,h313,h323,h333,h343,h353,h363,h373,h383,h314,h324,h334,h344,h354,h364,h374,h384,h315"/>
    <w:basedOn w:val="a"/>
    <w:next w:val="a"/>
    <w:link w:val="30"/>
    <w:qFormat/>
    <w:rsid w:val="005B7DB3"/>
    <w:pPr>
      <w:keepNext/>
      <w:numPr>
        <w:ilvl w:val="2"/>
        <w:numId w:val="6"/>
      </w:numPr>
      <w:autoSpaceDE w:val="0"/>
      <w:autoSpaceDN w:val="0"/>
      <w:spacing w:after="0" w:line="36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paragraph" w:styleId="4">
    <w:name w:val="heading 4"/>
    <w:aliases w:val="H4,Заголовок 4 (Приложение),Level 2 - a,4,I4,l4,heading4,I41,41,l41,heading41,(Shift Ctrl 4),Titre 41,t4.T4,4heading,h4,a.,4 dash,d,4 dash1,d1,31,h41,a.1,4 dash2,d2,32,h42,a.2,4 dash3,d3,33,h43,a.3,4 dash4,d4,34,h44,a.4,Sub sub heading,4 das"/>
    <w:basedOn w:val="a"/>
    <w:next w:val="a"/>
    <w:link w:val="40"/>
    <w:qFormat/>
    <w:rsid w:val="005B7DB3"/>
    <w:pPr>
      <w:keepNext/>
      <w:numPr>
        <w:ilvl w:val="3"/>
        <w:numId w:val="6"/>
      </w:numPr>
      <w:autoSpaceDE w:val="0"/>
      <w:autoSpaceDN w:val="0"/>
      <w:adjustRightInd w:val="0"/>
      <w:spacing w:after="0" w:line="360" w:lineRule="auto"/>
      <w:jc w:val="center"/>
      <w:outlineLvl w:val="3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5">
    <w:name w:val="heading 5"/>
    <w:aliases w:val="H5,Level 3 - i,Subheading,h5,Appendix A to X,Heading 5   Appendix A to X,Second Subheading,i) ii) iii),Lev 5,5,H5-Heading 5,l5,heading5,Heading5,Roman list,Roman list1,Roman list2,Roman list3,Roman list4,Roman list5,sb,(приложение),PIM 5"/>
    <w:basedOn w:val="a"/>
    <w:next w:val="a"/>
    <w:link w:val="50"/>
    <w:qFormat/>
    <w:rsid w:val="005B7DB3"/>
    <w:pPr>
      <w:numPr>
        <w:ilvl w:val="4"/>
        <w:numId w:val="6"/>
      </w:numPr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7B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47BAA"/>
  </w:style>
  <w:style w:type="paragraph" w:styleId="a5">
    <w:name w:val="footer"/>
    <w:basedOn w:val="a"/>
    <w:link w:val="a6"/>
    <w:uiPriority w:val="99"/>
    <w:unhideWhenUsed/>
    <w:rsid w:val="00747B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47BAA"/>
  </w:style>
  <w:style w:type="paragraph" w:styleId="a7">
    <w:name w:val="Body Text"/>
    <w:basedOn w:val="a"/>
    <w:link w:val="a8"/>
    <w:semiHidden/>
    <w:unhideWhenUsed/>
    <w:rsid w:val="00F94BC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semiHidden/>
    <w:rsid w:val="00F94B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3F4F5A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Normal (Web)"/>
    <w:basedOn w:val="a"/>
    <w:uiPriority w:val="99"/>
    <w:unhideWhenUsed/>
    <w:rsid w:val="00CD38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7422D8"/>
    <w:pPr>
      <w:ind w:left="720"/>
      <w:contextualSpacing/>
    </w:pPr>
    <w:rPr>
      <w:rFonts w:ascii="Calibri" w:eastAsia="Calibri" w:hAnsi="Calibri" w:cs="Times New Roman"/>
    </w:rPr>
  </w:style>
  <w:style w:type="character" w:styleId="ac">
    <w:name w:val="Hyperlink"/>
    <w:basedOn w:val="a0"/>
    <w:uiPriority w:val="99"/>
    <w:unhideWhenUsed/>
    <w:rsid w:val="007B5712"/>
    <w:rPr>
      <w:color w:val="0000FF"/>
      <w:u w:val="single"/>
    </w:rPr>
  </w:style>
  <w:style w:type="paragraph" w:styleId="ad">
    <w:name w:val="footnote text"/>
    <w:basedOn w:val="a"/>
    <w:link w:val="ae"/>
    <w:uiPriority w:val="99"/>
    <w:semiHidden/>
    <w:unhideWhenUsed/>
    <w:rsid w:val="007B5712"/>
    <w:pPr>
      <w:spacing w:after="0" w:line="240" w:lineRule="auto"/>
    </w:pPr>
    <w:rPr>
      <w:rFonts w:ascii="Times New Roman" w:eastAsia="Arial Unicode MS" w:hAnsi="Times New Roman" w:cs="Arial Unicode MS"/>
      <w:color w:val="000000"/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7B5712"/>
    <w:rPr>
      <w:rFonts w:ascii="Times New Roman" w:eastAsia="Arial Unicode MS" w:hAnsi="Times New Roman" w:cs="Arial Unicode MS"/>
      <w:color w:val="000000"/>
      <w:sz w:val="20"/>
      <w:szCs w:val="20"/>
      <w:lang w:eastAsia="ru-RU"/>
    </w:rPr>
  </w:style>
  <w:style w:type="character" w:styleId="af">
    <w:name w:val="footnote reference"/>
    <w:basedOn w:val="a0"/>
    <w:uiPriority w:val="99"/>
    <w:semiHidden/>
    <w:unhideWhenUsed/>
    <w:rsid w:val="007B5712"/>
    <w:rPr>
      <w:vertAlign w:val="superscript"/>
    </w:rPr>
  </w:style>
  <w:style w:type="paragraph" w:styleId="af0">
    <w:name w:val="Balloon Text"/>
    <w:basedOn w:val="a"/>
    <w:link w:val="af1"/>
    <w:uiPriority w:val="99"/>
    <w:semiHidden/>
    <w:unhideWhenUsed/>
    <w:rsid w:val="00846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846C44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rsid w:val="006456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64561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aliases w:val="Chapter Знак,H1 Знак,1 Знак,section Знак,ASAPHeading 1 Знак,Celého textu Знак,V_Head1 Знак,Záhlaví 1 Знак,h1 Знак,1. Знак,Kapitola1 Знак,Kapitola2 Знак,Kapitola3 Знак,Kapitola4 Знак,Kapitola5 Знак,Kapitola11 Знак,Kapitola21 Знак,ch Знак"/>
    <w:basedOn w:val="a0"/>
    <w:link w:val="1"/>
    <w:rsid w:val="005B7DB3"/>
    <w:rPr>
      <w:rFonts w:ascii="Times New Roman" w:eastAsia="Times New Roman" w:hAnsi="Times New Roman" w:cs="Arial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aliases w:val="2 Знак,H2 Знак,h2 Знак,Numbered text 3 Знак,Reset numbering Знак,Attribute Heading 2 Знак,2m Знак,hlavicka Знак,F2 Знак,F21 Знак,PA Major Section Знак,sub-sect Знак,21 Знак,sub-sect1 Знак,22 Знак,sub-sect2 Знак,211 Знак,sub-sect11 Знак"/>
    <w:basedOn w:val="a0"/>
    <w:link w:val="2"/>
    <w:rsid w:val="005B7DB3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customStyle="1" w:styleId="30">
    <w:name w:val="Заголовок 3 Знак"/>
    <w:aliases w:val="H3 Знак,3 Знак,h3 Знак,o Знак,(пункт) Знак,Пункт Знак,Level 1 - 1 Знак,h31 Знак,h32 Знак,h33 Знак,h34 Знак,h35 Знак,h36 Знак,h37 Знак,h38 Знак,h39 Знак,h310 Знак,h311 Знак,h321 Знак,h331 Знак,h341 Знак,h351 Знак,h361 Знак,h371 Знак"/>
    <w:basedOn w:val="a0"/>
    <w:link w:val="3"/>
    <w:rsid w:val="005B7DB3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aliases w:val="H4 Знак,Заголовок 4 (Приложение) Знак,Level 2 - a Знак,4 Знак,I4 Знак,l4 Знак,heading4 Знак,I41 Знак,41 Знак,l41 Знак,heading41 Знак,(Shift Ctrl 4) Знак,Titre 41 Знак,t4.T4 Знак,4heading Знак,h4 Знак,a. Знак,4 dash Знак,d Знак,d1 Знак"/>
    <w:basedOn w:val="a0"/>
    <w:link w:val="4"/>
    <w:rsid w:val="005B7DB3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50">
    <w:name w:val="Заголовок 5 Знак"/>
    <w:aliases w:val="H5 Знак,Level 3 - i Знак,Subheading Знак,h5 Знак,Appendix A to X Знак,Heading 5   Appendix A to X Знак,Second Subheading Знак,i) ii) iii) Знак,Lev 5 Знак,5 Знак,H5-Heading 5 Знак,l5 Знак,heading5 Знак,Heading5 Знак,Roman list Знак"/>
    <w:basedOn w:val="a0"/>
    <w:link w:val="5"/>
    <w:rsid w:val="005B7DB3"/>
    <w:rPr>
      <w:rFonts w:ascii="Times New Roman" w:eastAsia="Times New Roman" w:hAnsi="Times New Roman" w:cs="Times New Roman"/>
      <w:b/>
      <w:bCs/>
      <w:iCs/>
      <w:sz w:val="24"/>
      <w:szCs w:val="24"/>
      <w:lang w:eastAsia="ru-RU"/>
    </w:rPr>
  </w:style>
  <w:style w:type="paragraph" w:customStyle="1" w:styleId="Default">
    <w:name w:val="Default"/>
    <w:rsid w:val="004761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1">
    <w:name w:val="Основной текст 1"/>
    <w:basedOn w:val="a"/>
    <w:rsid w:val="005F371D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2">
    <w:name w:val="Table Grid"/>
    <w:basedOn w:val="a1"/>
    <w:uiPriority w:val="59"/>
    <w:rsid w:val="003E58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Chapter,H1,1,section,ASAPHeading 1,Celého textu,V_Head1,Záhlaví 1,h1,1.,Kapitola1,Kapitola2,Kapitola3,Kapitola4,Kapitola5,Kapitola11,Kapitola21,Kapitola31,Kapitola41,Kapitola6,Kapitola12,Kapitola22,Kapitola32,Kapitola42,Kapitola51,H1 Char,ch"/>
    <w:basedOn w:val="a"/>
    <w:next w:val="a"/>
    <w:link w:val="10"/>
    <w:qFormat/>
    <w:rsid w:val="005B7DB3"/>
    <w:pPr>
      <w:keepNext/>
      <w:numPr>
        <w:numId w:val="6"/>
      </w:numPr>
      <w:spacing w:after="0" w:line="360" w:lineRule="auto"/>
      <w:jc w:val="center"/>
      <w:outlineLvl w:val="0"/>
    </w:pPr>
    <w:rPr>
      <w:rFonts w:ascii="Times New Roman" w:eastAsia="Times New Roman" w:hAnsi="Times New Roman" w:cs="Arial"/>
      <w:b/>
      <w:bCs/>
      <w:kern w:val="32"/>
      <w:sz w:val="24"/>
      <w:szCs w:val="32"/>
      <w:lang w:eastAsia="ru-RU"/>
    </w:rPr>
  </w:style>
  <w:style w:type="paragraph" w:styleId="2">
    <w:name w:val="heading 2"/>
    <w:aliases w:val="2,H2,h2,Numbered text 3,Reset numbering,Attribute Heading 2,2m,hlavicka,F2,F21,PA Major Section,sub-sect,21,sub-sect1,22,sub-sect2,211,sub-sect11,ASAPHeading 2,Podkapitola1,Běžného textu,V_Head2,V_Head21,V_Head22,Odstavec č.,Paragraph,A"/>
    <w:basedOn w:val="a"/>
    <w:next w:val="a"/>
    <w:link w:val="20"/>
    <w:qFormat/>
    <w:rsid w:val="005B7DB3"/>
    <w:pPr>
      <w:keepNext/>
      <w:numPr>
        <w:ilvl w:val="1"/>
        <w:numId w:val="6"/>
      </w:numPr>
      <w:suppressAutoHyphens/>
      <w:spacing w:after="0" w:line="36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paragraph" w:styleId="3">
    <w:name w:val="heading 3"/>
    <w:aliases w:val="H3,3,h3,o,(пункт),Пункт,Level 1 - 1,h31,h32,h33,h34,h35,h36,h37,h38,h39,h310,h311,h321,h331,h341,h351,h361,h371,h381,h312,h322,h332,h342,h352,h362,h372,h382,h313,h323,h333,h343,h353,h363,h373,h383,h314,h324,h334,h344,h354,h364,h374,h384,h315"/>
    <w:basedOn w:val="a"/>
    <w:next w:val="a"/>
    <w:link w:val="30"/>
    <w:qFormat/>
    <w:rsid w:val="005B7DB3"/>
    <w:pPr>
      <w:keepNext/>
      <w:numPr>
        <w:ilvl w:val="2"/>
        <w:numId w:val="6"/>
      </w:numPr>
      <w:autoSpaceDE w:val="0"/>
      <w:autoSpaceDN w:val="0"/>
      <w:spacing w:after="0" w:line="36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paragraph" w:styleId="4">
    <w:name w:val="heading 4"/>
    <w:aliases w:val="H4,Заголовок 4 (Приложение),Level 2 - a,4,I4,l4,heading4,I41,41,l41,heading41,(Shift Ctrl 4),Titre 41,t4.T4,4heading,h4,a.,4 dash,d,4 dash1,d1,31,h41,a.1,4 dash2,d2,32,h42,a.2,4 dash3,d3,33,h43,a.3,4 dash4,d4,34,h44,a.4,Sub sub heading,4 das"/>
    <w:basedOn w:val="a"/>
    <w:next w:val="a"/>
    <w:link w:val="40"/>
    <w:qFormat/>
    <w:rsid w:val="005B7DB3"/>
    <w:pPr>
      <w:keepNext/>
      <w:numPr>
        <w:ilvl w:val="3"/>
        <w:numId w:val="6"/>
      </w:numPr>
      <w:autoSpaceDE w:val="0"/>
      <w:autoSpaceDN w:val="0"/>
      <w:adjustRightInd w:val="0"/>
      <w:spacing w:after="0" w:line="360" w:lineRule="auto"/>
      <w:jc w:val="center"/>
      <w:outlineLvl w:val="3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5">
    <w:name w:val="heading 5"/>
    <w:aliases w:val="H5,Level 3 - i,Subheading,h5,Appendix A to X,Heading 5   Appendix A to X,Second Subheading,i) ii) iii),Lev 5,5,H5-Heading 5,l5,heading5,Heading5,Roman list,Roman list1,Roman list2,Roman list3,Roman list4,Roman list5,sb,(приложение),PIM 5"/>
    <w:basedOn w:val="a"/>
    <w:next w:val="a"/>
    <w:link w:val="50"/>
    <w:qFormat/>
    <w:rsid w:val="005B7DB3"/>
    <w:pPr>
      <w:numPr>
        <w:ilvl w:val="4"/>
        <w:numId w:val="6"/>
      </w:numPr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7B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47BAA"/>
  </w:style>
  <w:style w:type="paragraph" w:styleId="a5">
    <w:name w:val="footer"/>
    <w:basedOn w:val="a"/>
    <w:link w:val="a6"/>
    <w:uiPriority w:val="99"/>
    <w:unhideWhenUsed/>
    <w:rsid w:val="00747B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47BAA"/>
  </w:style>
  <w:style w:type="paragraph" w:styleId="a7">
    <w:name w:val="Body Text"/>
    <w:basedOn w:val="a"/>
    <w:link w:val="a8"/>
    <w:semiHidden/>
    <w:unhideWhenUsed/>
    <w:rsid w:val="00F94BC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semiHidden/>
    <w:rsid w:val="00F94B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3F4F5A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Normal (Web)"/>
    <w:basedOn w:val="a"/>
    <w:uiPriority w:val="99"/>
    <w:unhideWhenUsed/>
    <w:rsid w:val="00CD38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7422D8"/>
    <w:pPr>
      <w:ind w:left="720"/>
      <w:contextualSpacing/>
    </w:pPr>
    <w:rPr>
      <w:rFonts w:ascii="Calibri" w:eastAsia="Calibri" w:hAnsi="Calibri" w:cs="Times New Roman"/>
    </w:rPr>
  </w:style>
  <w:style w:type="character" w:styleId="ac">
    <w:name w:val="Hyperlink"/>
    <w:basedOn w:val="a0"/>
    <w:uiPriority w:val="99"/>
    <w:unhideWhenUsed/>
    <w:rsid w:val="007B5712"/>
    <w:rPr>
      <w:color w:val="0000FF"/>
      <w:u w:val="single"/>
    </w:rPr>
  </w:style>
  <w:style w:type="paragraph" w:styleId="ad">
    <w:name w:val="footnote text"/>
    <w:basedOn w:val="a"/>
    <w:link w:val="ae"/>
    <w:uiPriority w:val="99"/>
    <w:semiHidden/>
    <w:unhideWhenUsed/>
    <w:rsid w:val="007B5712"/>
    <w:pPr>
      <w:spacing w:after="0" w:line="240" w:lineRule="auto"/>
    </w:pPr>
    <w:rPr>
      <w:rFonts w:ascii="Times New Roman" w:eastAsia="Arial Unicode MS" w:hAnsi="Times New Roman" w:cs="Arial Unicode MS"/>
      <w:color w:val="000000"/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7B5712"/>
    <w:rPr>
      <w:rFonts w:ascii="Times New Roman" w:eastAsia="Arial Unicode MS" w:hAnsi="Times New Roman" w:cs="Arial Unicode MS"/>
      <w:color w:val="000000"/>
      <w:sz w:val="20"/>
      <w:szCs w:val="20"/>
      <w:lang w:eastAsia="ru-RU"/>
    </w:rPr>
  </w:style>
  <w:style w:type="character" w:styleId="af">
    <w:name w:val="footnote reference"/>
    <w:basedOn w:val="a0"/>
    <w:uiPriority w:val="99"/>
    <w:semiHidden/>
    <w:unhideWhenUsed/>
    <w:rsid w:val="007B5712"/>
    <w:rPr>
      <w:vertAlign w:val="superscript"/>
    </w:rPr>
  </w:style>
  <w:style w:type="paragraph" w:styleId="af0">
    <w:name w:val="Balloon Text"/>
    <w:basedOn w:val="a"/>
    <w:link w:val="af1"/>
    <w:uiPriority w:val="99"/>
    <w:semiHidden/>
    <w:unhideWhenUsed/>
    <w:rsid w:val="00846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846C44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rsid w:val="006456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64561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aliases w:val="Chapter Знак,H1 Знак,1 Знак,section Знак,ASAPHeading 1 Знак,Celého textu Знак,V_Head1 Знак,Záhlaví 1 Знак,h1 Знак,1. Знак,Kapitola1 Знак,Kapitola2 Знак,Kapitola3 Знак,Kapitola4 Знак,Kapitola5 Знак,Kapitola11 Знак,Kapitola21 Знак,ch Знак"/>
    <w:basedOn w:val="a0"/>
    <w:link w:val="1"/>
    <w:rsid w:val="005B7DB3"/>
    <w:rPr>
      <w:rFonts w:ascii="Times New Roman" w:eastAsia="Times New Roman" w:hAnsi="Times New Roman" w:cs="Arial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aliases w:val="2 Знак,H2 Знак,h2 Знак,Numbered text 3 Знак,Reset numbering Знак,Attribute Heading 2 Знак,2m Знак,hlavicka Знак,F2 Знак,F21 Знак,PA Major Section Знак,sub-sect Знак,21 Знак,sub-sect1 Знак,22 Знак,sub-sect2 Знак,211 Знак,sub-sect11 Знак"/>
    <w:basedOn w:val="a0"/>
    <w:link w:val="2"/>
    <w:rsid w:val="005B7DB3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customStyle="1" w:styleId="30">
    <w:name w:val="Заголовок 3 Знак"/>
    <w:aliases w:val="H3 Знак,3 Знак,h3 Знак,o Знак,(пункт) Знак,Пункт Знак,Level 1 - 1 Знак,h31 Знак,h32 Знак,h33 Знак,h34 Знак,h35 Знак,h36 Знак,h37 Знак,h38 Знак,h39 Знак,h310 Знак,h311 Знак,h321 Знак,h331 Знак,h341 Знак,h351 Знак,h361 Знак,h371 Знак"/>
    <w:basedOn w:val="a0"/>
    <w:link w:val="3"/>
    <w:rsid w:val="005B7DB3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aliases w:val="H4 Знак,Заголовок 4 (Приложение) Знак,Level 2 - a Знак,4 Знак,I4 Знак,l4 Знак,heading4 Знак,I41 Знак,41 Знак,l41 Знак,heading41 Знак,(Shift Ctrl 4) Знак,Titre 41 Знак,t4.T4 Знак,4heading Знак,h4 Знак,a. Знак,4 dash Знак,d Знак,d1 Знак"/>
    <w:basedOn w:val="a0"/>
    <w:link w:val="4"/>
    <w:rsid w:val="005B7DB3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50">
    <w:name w:val="Заголовок 5 Знак"/>
    <w:aliases w:val="H5 Знак,Level 3 - i Знак,Subheading Знак,h5 Знак,Appendix A to X Знак,Heading 5   Appendix A to X Знак,Second Subheading Знак,i) ii) iii) Знак,Lev 5 Знак,5 Знак,H5-Heading 5 Знак,l5 Знак,heading5 Знак,Heading5 Знак,Roman list Знак"/>
    <w:basedOn w:val="a0"/>
    <w:link w:val="5"/>
    <w:rsid w:val="005B7DB3"/>
    <w:rPr>
      <w:rFonts w:ascii="Times New Roman" w:eastAsia="Times New Roman" w:hAnsi="Times New Roman" w:cs="Times New Roman"/>
      <w:b/>
      <w:bCs/>
      <w:iCs/>
      <w:sz w:val="24"/>
      <w:szCs w:val="24"/>
      <w:lang w:eastAsia="ru-RU"/>
    </w:rPr>
  </w:style>
  <w:style w:type="paragraph" w:customStyle="1" w:styleId="Default">
    <w:name w:val="Default"/>
    <w:rsid w:val="004761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1">
    <w:name w:val="Основной текст 1"/>
    <w:basedOn w:val="a"/>
    <w:rsid w:val="005F371D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24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2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8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http://fcior.edu.ru/card/2406/stroenie-elektronnyh-obolochek-atomov-elementov-i-iii-periodov.html" TargetMode="Externa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://fcior.edu.ru/card/12960/stroenie-elektronnyh-obolochek-atoma-i-svoystva-himicheskih-elementov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://fcior.edu.ru/card/9907/trenazher-elektronnaya-obolochka-atoma-i-energeticheskie-urovni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cior.edu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yperlink" Target="javascript:load('mmlab.chemistry.445p.htm')" TargetMode="External"/><Relationship Id="rId19" Type="http://schemas.openxmlformats.org/officeDocument/2006/relationships/hyperlink" Target="http://fcior.edu.ru/card/2992/trenazher-zapolnenie-elektronnyh-obolochek-atomov-elementov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FFE30B-D071-4CF1-962B-59C411611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830</TotalTime>
  <Pages>21</Pages>
  <Words>4187</Words>
  <Characters>23866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175</cp:revision>
  <dcterms:created xsi:type="dcterms:W3CDTF">2017-10-28T06:44:00Z</dcterms:created>
  <dcterms:modified xsi:type="dcterms:W3CDTF">2017-12-28T10:30:00Z</dcterms:modified>
</cp:coreProperties>
</file>