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78" w:rsidRDefault="00380A78" w:rsidP="00380A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</w:t>
      </w:r>
    </w:p>
    <w:p w:rsidR="00380A78" w:rsidRDefault="00380A78" w:rsidP="00380A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Омской области</w:t>
      </w:r>
    </w:p>
    <w:p w:rsidR="00380A78" w:rsidRDefault="00380A78" w:rsidP="00380A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5B4BF8" w:rsidRDefault="005B4BF8" w:rsidP="005B4B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F8" w:rsidRDefault="005B4BF8" w:rsidP="005B4BF8">
      <w:pPr>
        <w:rPr>
          <w:rFonts w:ascii="Times New Roman" w:hAnsi="Times New Roman" w:cs="Times New Roman"/>
          <w:sz w:val="28"/>
          <w:szCs w:val="28"/>
        </w:rPr>
      </w:pPr>
    </w:p>
    <w:p w:rsidR="005B4BF8" w:rsidRDefault="005B4BF8" w:rsidP="005B4B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BF8" w:rsidRDefault="005B4BF8" w:rsidP="005B4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5B4BF8" w:rsidRPr="000E20C7" w:rsidRDefault="006D1D69" w:rsidP="000E20C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E20C7">
        <w:rPr>
          <w:rFonts w:ascii="Times New Roman" w:hAnsi="Times New Roman" w:cs="Times New Roman"/>
          <w:sz w:val="28"/>
          <w:szCs w:val="28"/>
        </w:rPr>
        <w:t>«</w:t>
      </w:r>
      <w:r w:rsidR="005B4BF8" w:rsidRPr="000E20C7">
        <w:rPr>
          <w:rStyle w:val="FontStyle13"/>
          <w:rFonts w:ascii="Times New Roman" w:hAnsi="Times New Roman" w:cs="Times New Roman"/>
          <w:b/>
          <w:sz w:val="28"/>
          <w:szCs w:val="28"/>
        </w:rPr>
        <w:t>Прихватка деталей из низкоуглеродистой стали</w:t>
      </w:r>
      <w:r w:rsidRPr="000E20C7">
        <w:rPr>
          <w:rStyle w:val="FontStyle13"/>
          <w:rFonts w:ascii="Times New Roman" w:hAnsi="Times New Roman" w:cs="Times New Roman"/>
          <w:b/>
          <w:sz w:val="28"/>
          <w:szCs w:val="28"/>
        </w:rPr>
        <w:t>»</w:t>
      </w:r>
    </w:p>
    <w:p w:rsidR="006D1D69" w:rsidRPr="00992BFA" w:rsidRDefault="006D1D69" w:rsidP="000E20C7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МДК.01.03. </w:t>
      </w:r>
      <w:r w:rsidRPr="00992BFA">
        <w:rPr>
          <w:rFonts w:ascii="Times New Roman" w:hAnsi="Times New Roman" w:cs="Times New Roman"/>
          <w:b/>
          <w:sz w:val="28"/>
          <w:szCs w:val="28"/>
        </w:rPr>
        <w:t xml:space="preserve">Подготовительные и сборочные операции перед сваркой  </w:t>
      </w:r>
    </w:p>
    <w:p w:rsidR="006D1D69" w:rsidRPr="00992BFA" w:rsidRDefault="006D1D69" w:rsidP="006D1D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>ПМ.01 Подготовительно-сварочные работы и контроль качества сварных швов после сварки</w:t>
      </w:r>
      <w:r w:rsidRPr="00992B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D69" w:rsidRPr="00992BFA" w:rsidRDefault="006D1D69" w:rsidP="006D1D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Pr="00992B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15.01.05 Сварщик (ручной и частично механизированной сварки (наплавки)</w:t>
      </w:r>
      <w:r w:rsidR="000E20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5B4BF8" w:rsidRDefault="005B4BF8" w:rsidP="005B4B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D69" w:rsidRDefault="006D1D69" w:rsidP="005B4B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F8" w:rsidRDefault="005B4BF8" w:rsidP="005B4BF8">
      <w:pPr>
        <w:rPr>
          <w:rFonts w:ascii="Times New Roman" w:hAnsi="Times New Roman" w:cs="Times New Roman"/>
          <w:sz w:val="28"/>
          <w:szCs w:val="28"/>
        </w:rPr>
      </w:pPr>
    </w:p>
    <w:p w:rsidR="000E20C7" w:rsidRDefault="000E20C7" w:rsidP="005B4BF8">
      <w:pPr>
        <w:rPr>
          <w:rFonts w:ascii="Times New Roman" w:hAnsi="Times New Roman" w:cs="Times New Roman"/>
          <w:sz w:val="28"/>
          <w:szCs w:val="28"/>
        </w:rPr>
      </w:pPr>
    </w:p>
    <w:p w:rsidR="005B4BF8" w:rsidRDefault="005B4BF8" w:rsidP="005B4BF8">
      <w:pPr>
        <w:rPr>
          <w:rFonts w:ascii="Times New Roman" w:hAnsi="Times New Roman" w:cs="Times New Roman"/>
          <w:sz w:val="28"/>
          <w:szCs w:val="28"/>
        </w:rPr>
      </w:pPr>
    </w:p>
    <w:p w:rsidR="005B4BF8" w:rsidRDefault="005B4BF8" w:rsidP="005B4B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F8" w:rsidRDefault="005B4BF8" w:rsidP="005B4BF8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5B4BF8" w:rsidRDefault="005B4BF8" w:rsidP="005B4B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F8" w:rsidRDefault="005B4BF8" w:rsidP="005B4B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F8" w:rsidRDefault="005B4BF8" w:rsidP="005B4B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BF8" w:rsidRDefault="005B4BF8" w:rsidP="005B4BF8">
      <w:pPr>
        <w:rPr>
          <w:rFonts w:ascii="Times New Roman" w:hAnsi="Times New Roman" w:cs="Times New Roman"/>
          <w:sz w:val="28"/>
          <w:szCs w:val="28"/>
        </w:rPr>
      </w:pPr>
    </w:p>
    <w:p w:rsidR="005B4BF8" w:rsidRDefault="005B4BF8" w:rsidP="005B4BF8">
      <w:pPr>
        <w:rPr>
          <w:rFonts w:ascii="Times New Roman" w:hAnsi="Times New Roman" w:cs="Times New Roman"/>
          <w:sz w:val="28"/>
          <w:szCs w:val="28"/>
        </w:rPr>
      </w:pPr>
    </w:p>
    <w:p w:rsidR="005B4BF8" w:rsidRDefault="005B4BF8" w:rsidP="005B4B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0E20C7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5B4BF8" w:rsidRDefault="005B4BF8" w:rsidP="005B4BF8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</w:rPr>
      </w:pPr>
    </w:p>
    <w:p w:rsidR="005B4BF8" w:rsidRPr="00DE1E1C" w:rsidRDefault="005B4BF8" w:rsidP="005B4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3"/>
          <w:rFonts w:ascii="Times New Roman" w:hAnsi="Times New Roman" w:cs="Times New Roman"/>
          <w:b/>
          <w:sz w:val="28"/>
          <w:szCs w:val="28"/>
        </w:rPr>
        <w:t>Прихватка деталей из низкоуглеродистой стали</w:t>
      </w:r>
    </w:p>
    <w:p w:rsidR="005B4BF8" w:rsidRDefault="005B4BF8" w:rsidP="005B4BF8">
      <w:pPr>
        <w:pStyle w:val="Style2"/>
        <w:widowControl/>
        <w:spacing w:before="216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Тест.</w:t>
      </w:r>
    </w:p>
    <w:p w:rsidR="005B4BF8" w:rsidRPr="00673BB7" w:rsidRDefault="005B4BF8" w:rsidP="005B4BF8">
      <w:pPr>
        <w:pStyle w:val="Style2"/>
        <w:widowControl/>
        <w:spacing w:before="216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Каждый вопрос имеет один или несколько правильных ответов. Выберите верный ответ.</w:t>
      </w:r>
    </w:p>
    <w:p w:rsidR="005B4BF8" w:rsidRPr="00673BB7" w:rsidRDefault="005B4BF8" w:rsidP="005B4BF8">
      <w:pPr>
        <w:pStyle w:val="Style7"/>
        <w:widowControl/>
        <w:numPr>
          <w:ilvl w:val="0"/>
          <w:numId w:val="1"/>
        </w:numPr>
        <w:tabs>
          <w:tab w:val="left" w:pos="668"/>
        </w:tabs>
        <w:spacing w:before="301"/>
        <w:ind w:left="39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Прихватка — это короткий сварной шов длиной:</w:t>
      </w:r>
    </w:p>
    <w:p w:rsidR="005B4BF8" w:rsidRPr="00673BB7" w:rsidRDefault="005B4BF8" w:rsidP="005B4BF8">
      <w:pPr>
        <w:pStyle w:val="Style7"/>
        <w:widowControl/>
        <w:tabs>
          <w:tab w:val="left" w:pos="746"/>
        </w:tabs>
        <w:ind w:left="425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а)</w:t>
      </w:r>
      <w:r w:rsidRPr="00673BB7">
        <w:rPr>
          <w:rStyle w:val="FontStyle15"/>
          <w:sz w:val="28"/>
          <w:szCs w:val="28"/>
        </w:rPr>
        <w:tab/>
        <w:t>от 10 до 30 мм;</w:t>
      </w:r>
    </w:p>
    <w:p w:rsidR="005B4BF8" w:rsidRPr="00673BB7" w:rsidRDefault="005B4BF8" w:rsidP="005B4BF8">
      <w:pPr>
        <w:pStyle w:val="Style5"/>
        <w:widowControl/>
        <w:tabs>
          <w:tab w:val="left" w:pos="746"/>
        </w:tabs>
        <w:spacing w:line="314" w:lineRule="exact"/>
        <w:ind w:left="425"/>
        <w:rPr>
          <w:rStyle w:val="FontStyle13"/>
          <w:rFonts w:ascii="Times New Roman" w:hAnsi="Times New Roman" w:cs="Times New Roman"/>
          <w:sz w:val="28"/>
          <w:szCs w:val="28"/>
        </w:rPr>
      </w:pPr>
      <w:r w:rsidRPr="00673BB7">
        <w:rPr>
          <w:rStyle w:val="FontStyle15"/>
          <w:sz w:val="28"/>
          <w:szCs w:val="28"/>
        </w:rPr>
        <w:t>б)</w:t>
      </w:r>
      <w:r w:rsidRPr="00673BB7">
        <w:rPr>
          <w:rStyle w:val="FontStyle15"/>
          <w:sz w:val="28"/>
          <w:szCs w:val="28"/>
        </w:rPr>
        <w:tab/>
      </w:r>
      <w:r>
        <w:rPr>
          <w:rStyle w:val="FontStyle13"/>
          <w:rFonts w:ascii="Times New Roman" w:hAnsi="Times New Roman" w:cs="Times New Roman"/>
          <w:sz w:val="28"/>
          <w:szCs w:val="28"/>
        </w:rPr>
        <w:t>от</w:t>
      </w:r>
      <w:r w:rsidRPr="00673BB7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673BB7">
        <w:rPr>
          <w:rStyle w:val="FontStyle15"/>
          <w:sz w:val="28"/>
          <w:szCs w:val="28"/>
        </w:rPr>
        <w:t xml:space="preserve">10 </w:t>
      </w:r>
      <w:r>
        <w:rPr>
          <w:rStyle w:val="FontStyle13"/>
          <w:rFonts w:ascii="Times New Roman" w:hAnsi="Times New Roman" w:cs="Times New Roman"/>
          <w:sz w:val="28"/>
          <w:szCs w:val="28"/>
        </w:rPr>
        <w:t>до</w:t>
      </w:r>
      <w:r w:rsidRPr="00673BB7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673BB7">
        <w:rPr>
          <w:rStyle w:val="FontStyle15"/>
          <w:sz w:val="28"/>
          <w:szCs w:val="28"/>
        </w:rPr>
        <w:t xml:space="preserve">60 </w:t>
      </w:r>
      <w:r>
        <w:rPr>
          <w:rStyle w:val="FontStyle13"/>
          <w:rFonts w:ascii="Times New Roman" w:hAnsi="Times New Roman" w:cs="Times New Roman"/>
          <w:sz w:val="28"/>
          <w:szCs w:val="28"/>
        </w:rPr>
        <w:t>мм</w:t>
      </w:r>
      <w:r w:rsidRPr="00673BB7">
        <w:rPr>
          <w:rStyle w:val="FontStyle13"/>
          <w:rFonts w:ascii="Times New Roman" w:hAnsi="Times New Roman" w:cs="Times New Roman"/>
          <w:sz w:val="28"/>
          <w:szCs w:val="28"/>
        </w:rPr>
        <w:t>;</w:t>
      </w:r>
    </w:p>
    <w:p w:rsidR="005B4BF8" w:rsidRPr="00673BB7" w:rsidRDefault="005B4BF8" w:rsidP="005B4BF8">
      <w:pPr>
        <w:pStyle w:val="Style7"/>
        <w:widowControl/>
        <w:tabs>
          <w:tab w:val="left" w:pos="746"/>
        </w:tabs>
        <w:ind w:left="425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в)</w:t>
      </w:r>
      <w:r w:rsidRPr="00673BB7">
        <w:rPr>
          <w:rStyle w:val="FontStyle15"/>
          <w:sz w:val="28"/>
          <w:szCs w:val="28"/>
        </w:rPr>
        <w:tab/>
        <w:t>от 60 до 90 мм.</w:t>
      </w:r>
    </w:p>
    <w:p w:rsidR="005B4BF8" w:rsidRPr="00673BB7" w:rsidRDefault="005B4BF8" w:rsidP="005B4BF8">
      <w:pPr>
        <w:pStyle w:val="Style7"/>
        <w:widowControl/>
        <w:numPr>
          <w:ilvl w:val="0"/>
          <w:numId w:val="2"/>
        </w:numPr>
        <w:tabs>
          <w:tab w:val="left" w:pos="668"/>
        </w:tabs>
        <w:spacing w:before="301"/>
        <w:ind w:right="7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Точечная прихватка — это короткий сварной шов длиной:</w:t>
      </w:r>
    </w:p>
    <w:p w:rsidR="005B4BF8" w:rsidRPr="00673BB7" w:rsidRDefault="005B4BF8" w:rsidP="005B4BF8">
      <w:pPr>
        <w:pStyle w:val="Style7"/>
        <w:widowControl/>
        <w:tabs>
          <w:tab w:val="left" w:pos="733"/>
        </w:tabs>
        <w:ind w:left="41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а)</w:t>
      </w:r>
      <w:r w:rsidRPr="00673BB7">
        <w:rPr>
          <w:rStyle w:val="FontStyle15"/>
          <w:sz w:val="28"/>
          <w:szCs w:val="28"/>
        </w:rPr>
        <w:tab/>
        <w:t>до 4 мм;</w:t>
      </w:r>
    </w:p>
    <w:p w:rsidR="005B4BF8" w:rsidRPr="00673BB7" w:rsidRDefault="005B4BF8" w:rsidP="005B4BF8">
      <w:pPr>
        <w:pStyle w:val="Style7"/>
        <w:widowControl/>
        <w:tabs>
          <w:tab w:val="left" w:pos="733"/>
        </w:tabs>
        <w:ind w:left="41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б)</w:t>
      </w:r>
      <w:r w:rsidRPr="00673BB7">
        <w:rPr>
          <w:rStyle w:val="FontStyle15"/>
          <w:sz w:val="28"/>
          <w:szCs w:val="28"/>
        </w:rPr>
        <w:tab/>
        <w:t>менее 10 мм;</w:t>
      </w:r>
    </w:p>
    <w:p w:rsidR="005B4BF8" w:rsidRPr="00673BB7" w:rsidRDefault="005B4BF8" w:rsidP="005B4BF8">
      <w:pPr>
        <w:pStyle w:val="Style7"/>
        <w:widowControl/>
        <w:tabs>
          <w:tab w:val="left" w:pos="733"/>
        </w:tabs>
        <w:ind w:left="41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в)</w:t>
      </w:r>
      <w:r w:rsidRPr="00673BB7">
        <w:rPr>
          <w:rStyle w:val="FontStyle15"/>
          <w:sz w:val="28"/>
          <w:szCs w:val="28"/>
        </w:rPr>
        <w:tab/>
        <w:t>от 10 до 15 мм.</w:t>
      </w:r>
    </w:p>
    <w:p w:rsidR="005B4BF8" w:rsidRPr="00673BB7" w:rsidRDefault="005B4BF8" w:rsidP="005B4BF8">
      <w:pPr>
        <w:pStyle w:val="Style7"/>
        <w:widowControl/>
        <w:numPr>
          <w:ilvl w:val="0"/>
          <w:numId w:val="3"/>
        </w:numPr>
        <w:tabs>
          <w:tab w:val="left" w:pos="668"/>
        </w:tabs>
        <w:spacing w:before="314" w:line="308" w:lineRule="exact"/>
        <w:ind w:right="13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Прихватка — это короткий сварной шов, выполняе</w:t>
      </w:r>
      <w:r w:rsidRPr="00673BB7">
        <w:rPr>
          <w:rStyle w:val="FontStyle15"/>
          <w:sz w:val="28"/>
          <w:szCs w:val="28"/>
        </w:rPr>
        <w:softHyphen/>
        <w:t>мый:</w:t>
      </w:r>
    </w:p>
    <w:p w:rsidR="005B4BF8" w:rsidRPr="00673BB7" w:rsidRDefault="005B4BF8" w:rsidP="005B4BF8">
      <w:pPr>
        <w:pStyle w:val="Style7"/>
        <w:widowControl/>
        <w:tabs>
          <w:tab w:val="left" w:pos="733"/>
        </w:tabs>
        <w:spacing w:line="308" w:lineRule="exact"/>
        <w:ind w:left="412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а)</w:t>
      </w:r>
      <w:r w:rsidRPr="00673BB7">
        <w:rPr>
          <w:rStyle w:val="FontStyle15"/>
          <w:sz w:val="28"/>
          <w:szCs w:val="28"/>
        </w:rPr>
        <w:tab/>
        <w:t>в один проход;</w:t>
      </w:r>
    </w:p>
    <w:p w:rsidR="005B4BF8" w:rsidRPr="00673BB7" w:rsidRDefault="005B4BF8" w:rsidP="005B4BF8">
      <w:pPr>
        <w:pStyle w:val="Style7"/>
        <w:widowControl/>
        <w:tabs>
          <w:tab w:val="left" w:pos="733"/>
        </w:tabs>
        <w:spacing w:line="308" w:lineRule="exact"/>
        <w:ind w:left="412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б)</w:t>
      </w:r>
      <w:r w:rsidRPr="00673BB7">
        <w:rPr>
          <w:rStyle w:val="FontStyle15"/>
          <w:sz w:val="28"/>
          <w:szCs w:val="28"/>
        </w:rPr>
        <w:tab/>
        <w:t>в два прохода;</w:t>
      </w:r>
    </w:p>
    <w:p w:rsidR="005B4BF8" w:rsidRPr="00673BB7" w:rsidRDefault="005B4BF8" w:rsidP="005B4BF8">
      <w:pPr>
        <w:pStyle w:val="Style7"/>
        <w:widowControl/>
        <w:tabs>
          <w:tab w:val="left" w:pos="733"/>
        </w:tabs>
        <w:spacing w:line="308" w:lineRule="exact"/>
        <w:ind w:left="412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в)</w:t>
      </w:r>
      <w:r w:rsidRPr="00673BB7">
        <w:rPr>
          <w:rStyle w:val="FontStyle15"/>
          <w:sz w:val="28"/>
          <w:szCs w:val="28"/>
        </w:rPr>
        <w:tab/>
        <w:t>в три прохода.</w:t>
      </w:r>
    </w:p>
    <w:p w:rsidR="005B4BF8" w:rsidRPr="00673BB7" w:rsidRDefault="005B4BF8" w:rsidP="005B4BF8">
      <w:pPr>
        <w:pStyle w:val="Style7"/>
        <w:widowControl/>
        <w:numPr>
          <w:ilvl w:val="0"/>
          <w:numId w:val="4"/>
        </w:numPr>
        <w:tabs>
          <w:tab w:val="left" w:pos="668"/>
        </w:tabs>
        <w:spacing w:before="262" w:line="240" w:lineRule="auto"/>
        <w:ind w:left="39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Ширина узкого прихваточного шва должна быть равна:</w:t>
      </w:r>
    </w:p>
    <w:p w:rsidR="005B4BF8" w:rsidRPr="00673BB7" w:rsidRDefault="005B4BF8" w:rsidP="005B4BF8">
      <w:pPr>
        <w:pStyle w:val="Style7"/>
        <w:widowControl/>
        <w:tabs>
          <w:tab w:val="left" w:pos="759"/>
        </w:tabs>
        <w:spacing w:line="240" w:lineRule="auto"/>
        <w:ind w:left="406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а)</w:t>
      </w:r>
      <w:r w:rsidRPr="00673BB7">
        <w:rPr>
          <w:rStyle w:val="FontStyle15"/>
          <w:sz w:val="28"/>
          <w:szCs w:val="28"/>
        </w:rPr>
        <w:tab/>
      </w:r>
      <w:r>
        <w:rPr>
          <w:rStyle w:val="FontStyle14"/>
          <w:b w:val="0"/>
          <w:sz w:val="28"/>
          <w:szCs w:val="28"/>
        </w:rPr>
        <w:t>1-</w:t>
      </w:r>
      <w:r w:rsidRPr="005B4BF8">
        <w:rPr>
          <w:rStyle w:val="FontStyle14"/>
          <w:b w:val="0"/>
          <w:sz w:val="28"/>
          <w:szCs w:val="28"/>
        </w:rPr>
        <w:t>2</w:t>
      </w:r>
      <w:r w:rsidRPr="00EB478B">
        <w:rPr>
          <w:rStyle w:val="FontStyle14"/>
          <w:sz w:val="28"/>
          <w:szCs w:val="28"/>
        </w:rPr>
        <w:t xml:space="preserve"> </w:t>
      </w:r>
      <w:r w:rsidRPr="00673BB7">
        <w:rPr>
          <w:rStyle w:val="FontStyle15"/>
          <w:sz w:val="28"/>
          <w:szCs w:val="28"/>
          <w:lang w:val="en-US"/>
        </w:rPr>
        <w:t>d</w:t>
      </w:r>
      <w:r w:rsidR="00EB478B">
        <w:rPr>
          <w:rStyle w:val="FontStyle15"/>
          <w:sz w:val="28"/>
          <w:szCs w:val="28"/>
        </w:rPr>
        <w:t xml:space="preserve"> </w:t>
      </w:r>
      <w:r w:rsidR="00EB478B">
        <w:rPr>
          <w:rStyle w:val="FontStyle15"/>
          <w:sz w:val="28"/>
          <w:szCs w:val="28"/>
          <w:vertAlign w:val="subscript"/>
        </w:rPr>
        <w:t>э</w:t>
      </w:r>
      <w:r w:rsidRPr="00EB478B">
        <w:rPr>
          <w:rStyle w:val="FontStyle15"/>
          <w:sz w:val="28"/>
          <w:szCs w:val="28"/>
        </w:rPr>
        <w:t>;</w:t>
      </w:r>
      <w:r w:rsidR="00EB478B">
        <w:rPr>
          <w:rStyle w:val="FontStyle15"/>
          <w:sz w:val="28"/>
          <w:szCs w:val="28"/>
        </w:rPr>
        <w:t xml:space="preserve"> </w:t>
      </w:r>
    </w:p>
    <w:p w:rsidR="005B4BF8" w:rsidRPr="005B4BF8" w:rsidRDefault="005B4BF8" w:rsidP="005B4BF8">
      <w:pPr>
        <w:pStyle w:val="Style8"/>
        <w:widowControl/>
        <w:tabs>
          <w:tab w:val="left" w:pos="759"/>
        </w:tabs>
        <w:spacing w:before="13"/>
        <w:ind w:left="406" w:right="5184"/>
        <w:jc w:val="left"/>
        <w:rPr>
          <w:rStyle w:val="FontStyle14"/>
          <w:b w:val="0"/>
          <w:sz w:val="28"/>
          <w:szCs w:val="28"/>
        </w:rPr>
      </w:pPr>
      <w:r w:rsidRPr="00673BB7">
        <w:rPr>
          <w:rStyle w:val="FontStyle15"/>
          <w:sz w:val="28"/>
          <w:szCs w:val="28"/>
        </w:rPr>
        <w:t>б)</w:t>
      </w:r>
      <w:r w:rsidRPr="00673BB7"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 xml:space="preserve"> </w:t>
      </w:r>
      <w:r w:rsidRPr="00673BB7">
        <w:rPr>
          <w:rStyle w:val="FontStyle15"/>
          <w:sz w:val="28"/>
          <w:szCs w:val="28"/>
        </w:rPr>
        <w:t>2</w:t>
      </w:r>
      <w:r w:rsidR="00EB478B">
        <w:rPr>
          <w:rStyle w:val="FontStyle15"/>
          <w:sz w:val="28"/>
          <w:szCs w:val="28"/>
        </w:rPr>
        <w:t xml:space="preserve"> </w:t>
      </w:r>
      <w:r w:rsidRPr="00673BB7">
        <w:rPr>
          <w:rStyle w:val="FontStyle15"/>
          <w:sz w:val="28"/>
          <w:szCs w:val="28"/>
        </w:rPr>
        <w:t>-</w:t>
      </w:r>
      <w:r w:rsidR="00EB478B">
        <w:rPr>
          <w:rStyle w:val="FontStyle15"/>
          <w:sz w:val="28"/>
          <w:szCs w:val="28"/>
        </w:rPr>
        <w:t xml:space="preserve"> </w:t>
      </w:r>
      <w:r w:rsidRPr="00673BB7">
        <w:rPr>
          <w:rStyle w:val="FontStyle15"/>
          <w:sz w:val="28"/>
          <w:szCs w:val="28"/>
        </w:rPr>
        <w:t>3</w:t>
      </w:r>
      <w:r w:rsidRPr="005B4BF8">
        <w:rPr>
          <w:rStyle w:val="FontStyle15"/>
          <w:sz w:val="28"/>
          <w:szCs w:val="28"/>
        </w:rPr>
        <w:t xml:space="preserve"> </w:t>
      </w:r>
      <w:r w:rsidRPr="00673BB7">
        <w:rPr>
          <w:rStyle w:val="FontStyle15"/>
          <w:sz w:val="28"/>
          <w:szCs w:val="28"/>
          <w:lang w:val="en-US"/>
        </w:rPr>
        <w:t>d</w:t>
      </w:r>
      <w:r w:rsidR="00EB478B">
        <w:rPr>
          <w:rStyle w:val="FontStyle15"/>
          <w:sz w:val="28"/>
          <w:szCs w:val="28"/>
        </w:rPr>
        <w:t xml:space="preserve"> </w:t>
      </w:r>
      <w:r w:rsidR="00EB478B">
        <w:rPr>
          <w:rStyle w:val="FontStyle15"/>
          <w:sz w:val="28"/>
          <w:szCs w:val="28"/>
          <w:vertAlign w:val="subscript"/>
        </w:rPr>
        <w:t>э</w:t>
      </w:r>
      <w:r w:rsidRPr="005B4BF8">
        <w:rPr>
          <w:rStyle w:val="FontStyle15"/>
          <w:sz w:val="28"/>
          <w:szCs w:val="28"/>
        </w:rPr>
        <w:t>;</w:t>
      </w:r>
      <w:r w:rsidRPr="005B4BF8">
        <w:rPr>
          <w:rStyle w:val="FontStyle15"/>
          <w:sz w:val="28"/>
          <w:szCs w:val="28"/>
        </w:rPr>
        <w:br/>
      </w:r>
      <w:r>
        <w:rPr>
          <w:rStyle w:val="FontStyle14"/>
          <w:b w:val="0"/>
          <w:sz w:val="28"/>
          <w:szCs w:val="28"/>
        </w:rPr>
        <w:t>в</w:t>
      </w:r>
      <w:r w:rsidRPr="00673BB7">
        <w:rPr>
          <w:rStyle w:val="FontStyle15"/>
          <w:sz w:val="28"/>
          <w:szCs w:val="28"/>
        </w:rPr>
        <w:t>)</w:t>
      </w:r>
      <w:r>
        <w:rPr>
          <w:rStyle w:val="FontStyle15"/>
          <w:sz w:val="28"/>
          <w:szCs w:val="28"/>
        </w:rPr>
        <w:t xml:space="preserve">   </w:t>
      </w:r>
      <w:r w:rsidRPr="00673BB7">
        <w:rPr>
          <w:rStyle w:val="FontStyle15"/>
          <w:sz w:val="28"/>
          <w:szCs w:val="28"/>
        </w:rPr>
        <w:t>0,5</w:t>
      </w:r>
      <w:r w:rsidRPr="00673BB7">
        <w:rPr>
          <w:rStyle w:val="FontStyle14"/>
          <w:sz w:val="28"/>
          <w:szCs w:val="28"/>
        </w:rPr>
        <w:t>-</w:t>
      </w:r>
      <w:r w:rsidRPr="005B4BF8">
        <w:rPr>
          <w:rStyle w:val="FontStyle14"/>
          <w:b w:val="0"/>
          <w:sz w:val="28"/>
          <w:szCs w:val="28"/>
        </w:rPr>
        <w:t>1</w:t>
      </w:r>
      <w:r w:rsidRPr="005B4BF8">
        <w:rPr>
          <w:rStyle w:val="FontStyle15"/>
          <w:sz w:val="28"/>
          <w:szCs w:val="28"/>
        </w:rPr>
        <w:t>,5</w:t>
      </w:r>
      <w:r w:rsidRPr="005B4BF8">
        <w:rPr>
          <w:rStyle w:val="FontStyle15"/>
          <w:b/>
          <w:sz w:val="28"/>
          <w:szCs w:val="28"/>
        </w:rPr>
        <w:t xml:space="preserve"> </w:t>
      </w:r>
      <w:r>
        <w:rPr>
          <w:rStyle w:val="FontStyle14"/>
          <w:b w:val="0"/>
          <w:sz w:val="28"/>
          <w:szCs w:val="28"/>
          <w:lang w:val="en-US"/>
        </w:rPr>
        <w:t>d</w:t>
      </w:r>
      <w:r w:rsidR="00EB478B">
        <w:rPr>
          <w:rStyle w:val="FontStyle14"/>
          <w:b w:val="0"/>
          <w:sz w:val="28"/>
          <w:szCs w:val="28"/>
          <w:vertAlign w:val="subscript"/>
        </w:rPr>
        <w:t>э</w:t>
      </w:r>
      <w:r w:rsidRPr="005B4BF8">
        <w:rPr>
          <w:rStyle w:val="FontStyle14"/>
          <w:b w:val="0"/>
          <w:sz w:val="28"/>
          <w:szCs w:val="28"/>
        </w:rPr>
        <w:t>.</w:t>
      </w:r>
    </w:p>
    <w:p w:rsidR="005B4BF8" w:rsidRPr="00673BB7" w:rsidRDefault="005B4BF8" w:rsidP="005B4BF8">
      <w:pPr>
        <w:pStyle w:val="Style7"/>
        <w:widowControl/>
        <w:numPr>
          <w:ilvl w:val="0"/>
          <w:numId w:val="5"/>
        </w:numPr>
        <w:tabs>
          <w:tab w:val="left" w:pos="668"/>
        </w:tabs>
        <w:spacing w:before="301"/>
        <w:ind w:right="20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Ширина прихватки, выполняемой с поперечными ко</w:t>
      </w:r>
      <w:r w:rsidRPr="00673BB7">
        <w:rPr>
          <w:rStyle w:val="FontStyle15"/>
          <w:sz w:val="28"/>
          <w:szCs w:val="28"/>
        </w:rPr>
        <w:softHyphen/>
        <w:t>лебаниями, в стыковом соединении с равномерным зазо</w:t>
      </w:r>
      <w:r w:rsidRPr="00673BB7">
        <w:rPr>
          <w:rStyle w:val="FontStyle15"/>
          <w:sz w:val="28"/>
          <w:szCs w:val="28"/>
        </w:rPr>
        <w:softHyphen/>
        <w:t>ром, не должна быть более:</w:t>
      </w:r>
    </w:p>
    <w:p w:rsidR="005B4BF8" w:rsidRPr="00673BB7" w:rsidRDefault="005B4BF8" w:rsidP="005B4BF8">
      <w:pPr>
        <w:pStyle w:val="Style7"/>
        <w:widowControl/>
        <w:tabs>
          <w:tab w:val="left" w:pos="733"/>
        </w:tabs>
        <w:ind w:left="39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а)</w:t>
      </w:r>
      <w:r w:rsidRPr="00673BB7">
        <w:rPr>
          <w:rStyle w:val="FontStyle15"/>
          <w:sz w:val="28"/>
          <w:szCs w:val="28"/>
        </w:rPr>
        <w:tab/>
      </w:r>
      <w:r w:rsidR="00EB478B">
        <w:rPr>
          <w:rStyle w:val="FontStyle14"/>
          <w:b w:val="0"/>
          <w:sz w:val="28"/>
          <w:szCs w:val="28"/>
        </w:rPr>
        <w:t>1</w:t>
      </w:r>
      <w:r w:rsidRPr="00EB478B">
        <w:rPr>
          <w:rStyle w:val="FontStyle15"/>
          <w:sz w:val="28"/>
          <w:szCs w:val="28"/>
        </w:rPr>
        <w:t>,5</w:t>
      </w:r>
      <w:r w:rsidRPr="00673BB7">
        <w:rPr>
          <w:rStyle w:val="FontStyle15"/>
          <w:sz w:val="28"/>
          <w:szCs w:val="28"/>
        </w:rPr>
        <w:t xml:space="preserve"> </w:t>
      </w:r>
      <w:r w:rsidRPr="00673BB7">
        <w:rPr>
          <w:rStyle w:val="FontStyle15"/>
          <w:sz w:val="28"/>
          <w:szCs w:val="28"/>
          <w:lang w:val="en-US"/>
        </w:rPr>
        <w:t>d</w:t>
      </w:r>
      <w:r w:rsidRPr="00673BB7">
        <w:rPr>
          <w:rStyle w:val="FontStyle15"/>
          <w:sz w:val="28"/>
          <w:szCs w:val="28"/>
          <w:vertAlign w:val="subscript"/>
        </w:rPr>
        <w:t>3</w:t>
      </w:r>
      <w:r w:rsidRPr="00673BB7">
        <w:rPr>
          <w:rStyle w:val="FontStyle15"/>
          <w:sz w:val="28"/>
          <w:szCs w:val="28"/>
        </w:rPr>
        <w:t>;</w:t>
      </w:r>
    </w:p>
    <w:p w:rsidR="005B4BF8" w:rsidRPr="00673BB7" w:rsidRDefault="005B4BF8" w:rsidP="005B4BF8">
      <w:pPr>
        <w:pStyle w:val="Style7"/>
        <w:widowControl/>
        <w:tabs>
          <w:tab w:val="left" w:pos="733"/>
        </w:tabs>
        <w:ind w:left="39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б)</w:t>
      </w:r>
      <w:r w:rsidRPr="00673BB7">
        <w:rPr>
          <w:rStyle w:val="FontStyle15"/>
          <w:sz w:val="28"/>
          <w:szCs w:val="28"/>
        </w:rPr>
        <w:tab/>
        <w:t xml:space="preserve">2,0 </w:t>
      </w:r>
      <w:r w:rsidRPr="00673BB7">
        <w:rPr>
          <w:rStyle w:val="FontStyle15"/>
          <w:sz w:val="28"/>
          <w:szCs w:val="28"/>
          <w:lang w:val="en-US"/>
        </w:rPr>
        <w:t>d</w:t>
      </w:r>
      <w:r w:rsidRPr="00673BB7">
        <w:rPr>
          <w:rStyle w:val="FontStyle15"/>
          <w:sz w:val="28"/>
          <w:szCs w:val="28"/>
          <w:vertAlign w:val="subscript"/>
        </w:rPr>
        <w:t>3</w:t>
      </w:r>
      <w:r w:rsidRPr="00673BB7">
        <w:rPr>
          <w:rStyle w:val="FontStyle15"/>
          <w:sz w:val="28"/>
          <w:szCs w:val="28"/>
        </w:rPr>
        <w:t>;</w:t>
      </w:r>
    </w:p>
    <w:p w:rsidR="005B4BF8" w:rsidRPr="00673BB7" w:rsidRDefault="005B4BF8" w:rsidP="005B4BF8">
      <w:pPr>
        <w:pStyle w:val="Style7"/>
        <w:widowControl/>
        <w:tabs>
          <w:tab w:val="left" w:pos="733"/>
        </w:tabs>
        <w:ind w:left="39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в)</w:t>
      </w:r>
      <w:r w:rsidRPr="00673BB7">
        <w:rPr>
          <w:rStyle w:val="FontStyle15"/>
          <w:sz w:val="28"/>
          <w:szCs w:val="28"/>
        </w:rPr>
        <w:tab/>
        <w:t xml:space="preserve">3,0 </w:t>
      </w:r>
      <w:r w:rsidRPr="00673BB7">
        <w:rPr>
          <w:rStyle w:val="FontStyle15"/>
          <w:sz w:val="28"/>
          <w:szCs w:val="28"/>
          <w:lang w:val="en-US"/>
        </w:rPr>
        <w:t>d</w:t>
      </w:r>
      <w:r w:rsidRPr="00673BB7">
        <w:rPr>
          <w:rStyle w:val="FontStyle15"/>
          <w:sz w:val="28"/>
          <w:szCs w:val="28"/>
          <w:vertAlign w:val="subscript"/>
        </w:rPr>
        <w:t>3</w:t>
      </w:r>
      <w:r w:rsidRPr="00673BB7">
        <w:rPr>
          <w:rStyle w:val="FontStyle15"/>
          <w:sz w:val="28"/>
          <w:szCs w:val="28"/>
        </w:rPr>
        <w:t>.</w:t>
      </w:r>
    </w:p>
    <w:p w:rsidR="005B4BF8" w:rsidRPr="00673BB7" w:rsidRDefault="005B4BF8" w:rsidP="005B4BF8">
      <w:pPr>
        <w:pStyle w:val="Style2"/>
        <w:widowControl/>
        <w:spacing w:before="301" w:line="314" w:lineRule="exact"/>
        <w:ind w:firstLine="386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6. Ширина прихваточного шва при наличии повышен</w:t>
      </w:r>
      <w:r w:rsidRPr="00673BB7">
        <w:rPr>
          <w:rStyle w:val="FontStyle15"/>
          <w:sz w:val="28"/>
          <w:szCs w:val="28"/>
        </w:rPr>
        <w:softHyphen/>
        <w:t>ных и неравномерных зазоров не должна превышать:</w:t>
      </w:r>
    </w:p>
    <w:p w:rsidR="005B4BF8" w:rsidRPr="00A41C82" w:rsidRDefault="005B4BF8" w:rsidP="005B4BF8">
      <w:pPr>
        <w:pStyle w:val="Style7"/>
        <w:widowControl/>
        <w:tabs>
          <w:tab w:val="left" w:pos="746"/>
        </w:tabs>
        <w:ind w:left="393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а)</w:t>
      </w:r>
      <w:r w:rsidRPr="00673BB7">
        <w:rPr>
          <w:rStyle w:val="FontStyle15"/>
          <w:sz w:val="28"/>
          <w:szCs w:val="28"/>
        </w:rPr>
        <w:tab/>
        <w:t>1</w:t>
      </w:r>
      <w:r w:rsidRPr="00A41C82">
        <w:rPr>
          <w:rStyle w:val="FontStyle15"/>
          <w:sz w:val="28"/>
          <w:szCs w:val="28"/>
        </w:rPr>
        <w:t xml:space="preserve"> </w:t>
      </w:r>
      <w:r w:rsidRPr="00673BB7">
        <w:rPr>
          <w:rStyle w:val="FontStyle15"/>
          <w:sz w:val="28"/>
          <w:szCs w:val="28"/>
          <w:lang w:val="en-US"/>
        </w:rPr>
        <w:t>d</w:t>
      </w:r>
      <w:r w:rsidR="00EB478B">
        <w:rPr>
          <w:rStyle w:val="FontStyle15"/>
          <w:sz w:val="28"/>
          <w:szCs w:val="28"/>
          <w:vertAlign w:val="subscript"/>
        </w:rPr>
        <w:t>э</w:t>
      </w:r>
      <w:r w:rsidRPr="00A41C82">
        <w:rPr>
          <w:rStyle w:val="FontStyle15"/>
          <w:sz w:val="28"/>
          <w:szCs w:val="28"/>
        </w:rPr>
        <w:t>;</w:t>
      </w:r>
    </w:p>
    <w:p w:rsidR="005B4BF8" w:rsidRDefault="005B4BF8" w:rsidP="005B4BF8">
      <w:pPr>
        <w:pStyle w:val="Style8"/>
        <w:widowControl/>
        <w:tabs>
          <w:tab w:val="left" w:pos="746"/>
        </w:tabs>
        <w:spacing w:line="314" w:lineRule="exact"/>
        <w:ind w:left="393" w:right="6133"/>
        <w:rPr>
          <w:rStyle w:val="FontStyle15"/>
          <w:sz w:val="28"/>
          <w:szCs w:val="28"/>
        </w:rPr>
      </w:pPr>
      <w:r w:rsidRPr="00673BB7">
        <w:rPr>
          <w:rFonts w:ascii="Times New Roman" w:hAnsi="Times New Roman" w:cs="Times New Roman"/>
          <w:sz w:val="28"/>
          <w:szCs w:val="28"/>
        </w:rPr>
        <w:t>б)</w:t>
      </w:r>
      <w:r w:rsidRPr="00673BB7">
        <w:rPr>
          <w:rFonts w:ascii="Times New Roman" w:hAnsi="Times New Roman" w:cs="Times New Roman"/>
          <w:sz w:val="28"/>
          <w:szCs w:val="28"/>
        </w:rPr>
        <w:tab/>
        <w:t>2</w:t>
      </w:r>
      <w:r w:rsidRPr="00673BB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B478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A41C82">
        <w:rPr>
          <w:rFonts w:ascii="Times New Roman" w:hAnsi="Times New Roman" w:cs="Times New Roman"/>
          <w:sz w:val="28"/>
          <w:szCs w:val="28"/>
        </w:rPr>
        <w:t>;</w:t>
      </w:r>
      <w:r w:rsidRPr="00A41C82">
        <w:rPr>
          <w:rFonts w:ascii="Times New Roman" w:hAnsi="Times New Roman" w:cs="Times New Roman"/>
          <w:sz w:val="28"/>
          <w:szCs w:val="28"/>
        </w:rPr>
        <w:br/>
      </w:r>
      <w:r w:rsidR="00A41C82">
        <w:rPr>
          <w:rStyle w:val="FontStyle15"/>
          <w:sz w:val="28"/>
          <w:szCs w:val="28"/>
        </w:rPr>
        <w:t>в</w:t>
      </w:r>
      <w:r w:rsidRPr="00A41C82">
        <w:rPr>
          <w:rStyle w:val="FontStyle15"/>
          <w:sz w:val="28"/>
          <w:szCs w:val="28"/>
        </w:rPr>
        <w:t>)</w:t>
      </w:r>
      <w:r w:rsidR="00EB478B">
        <w:rPr>
          <w:rStyle w:val="FontStyle15"/>
          <w:sz w:val="28"/>
          <w:szCs w:val="28"/>
        </w:rPr>
        <w:t xml:space="preserve">   </w:t>
      </w:r>
      <w:r w:rsidRPr="00A41C82">
        <w:rPr>
          <w:rStyle w:val="FontStyle15"/>
          <w:sz w:val="28"/>
          <w:szCs w:val="28"/>
        </w:rPr>
        <w:t>3</w:t>
      </w:r>
      <w:r w:rsidRPr="00673BB7">
        <w:rPr>
          <w:rStyle w:val="FontStyle15"/>
          <w:sz w:val="28"/>
          <w:szCs w:val="28"/>
          <w:lang w:val="en-US"/>
        </w:rPr>
        <w:t>d</w:t>
      </w:r>
      <w:r w:rsidR="00A41C82">
        <w:rPr>
          <w:rStyle w:val="FontStyle15"/>
          <w:sz w:val="28"/>
          <w:szCs w:val="28"/>
          <w:vertAlign w:val="subscript"/>
        </w:rPr>
        <w:t>э</w:t>
      </w:r>
      <w:r w:rsidRPr="00A41C82">
        <w:rPr>
          <w:rStyle w:val="FontStyle15"/>
          <w:sz w:val="28"/>
          <w:szCs w:val="28"/>
        </w:rPr>
        <w:t>.</w:t>
      </w:r>
    </w:p>
    <w:p w:rsidR="00A41C82" w:rsidRPr="00A41C82" w:rsidRDefault="00A41C82" w:rsidP="005B4BF8">
      <w:pPr>
        <w:pStyle w:val="Style8"/>
        <w:widowControl/>
        <w:tabs>
          <w:tab w:val="left" w:pos="746"/>
        </w:tabs>
        <w:spacing w:line="314" w:lineRule="exact"/>
        <w:ind w:left="393" w:right="6133"/>
        <w:rPr>
          <w:rStyle w:val="FontStyle15"/>
          <w:sz w:val="28"/>
          <w:szCs w:val="28"/>
        </w:rPr>
      </w:pPr>
    </w:p>
    <w:p w:rsidR="005B4BF8" w:rsidRPr="00673BB7" w:rsidRDefault="005B4BF8" w:rsidP="00A41C82">
      <w:pPr>
        <w:pStyle w:val="Style9"/>
        <w:widowControl/>
        <w:spacing w:before="33"/>
        <w:ind w:left="203" w:right="57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 xml:space="preserve">7. Выберите длину шва </w:t>
      </w:r>
      <w:r w:rsidRPr="00EB478B">
        <w:rPr>
          <w:rStyle w:val="FontStyle18"/>
          <w:b w:val="0"/>
          <w:sz w:val="28"/>
          <w:szCs w:val="28"/>
        </w:rPr>
        <w:t>(1щ)</w:t>
      </w:r>
      <w:r w:rsidRPr="00673BB7">
        <w:rPr>
          <w:rStyle w:val="FontStyle18"/>
          <w:sz w:val="28"/>
          <w:szCs w:val="28"/>
        </w:rPr>
        <w:t xml:space="preserve"> </w:t>
      </w:r>
      <w:r w:rsidRPr="00673BB7">
        <w:rPr>
          <w:rStyle w:val="FontStyle15"/>
          <w:sz w:val="28"/>
          <w:szCs w:val="28"/>
        </w:rPr>
        <w:t>для прихватки стыкового соединения из</w:t>
      </w:r>
      <w:r w:rsidR="00EB478B">
        <w:rPr>
          <w:rStyle w:val="FontStyle15"/>
          <w:sz w:val="28"/>
          <w:szCs w:val="28"/>
        </w:rPr>
        <w:t xml:space="preserve"> пластин, толщиной 4 мм, дли</w:t>
      </w:r>
      <w:r w:rsidRPr="00673BB7">
        <w:rPr>
          <w:rStyle w:val="FontStyle15"/>
          <w:sz w:val="28"/>
          <w:szCs w:val="28"/>
        </w:rPr>
        <w:t>ной 600 мм.</w:t>
      </w:r>
    </w:p>
    <w:p w:rsidR="005B4BF8" w:rsidRPr="00673BB7" w:rsidRDefault="005B4BF8" w:rsidP="005B4BF8">
      <w:pPr>
        <w:pStyle w:val="Style7"/>
        <w:widowControl/>
        <w:tabs>
          <w:tab w:val="left" w:pos="897"/>
        </w:tabs>
        <w:spacing w:line="301" w:lineRule="exact"/>
        <w:ind w:left="56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а)</w:t>
      </w:r>
      <w:r w:rsidRPr="00673BB7">
        <w:rPr>
          <w:rStyle w:val="FontStyle15"/>
          <w:sz w:val="28"/>
          <w:szCs w:val="28"/>
        </w:rPr>
        <w:tab/>
        <w:t>8 мм;</w:t>
      </w:r>
    </w:p>
    <w:p w:rsidR="005B4BF8" w:rsidRPr="00673BB7" w:rsidRDefault="005B4BF8" w:rsidP="005B4BF8">
      <w:pPr>
        <w:pStyle w:val="Style7"/>
        <w:widowControl/>
        <w:tabs>
          <w:tab w:val="left" w:pos="897"/>
        </w:tabs>
        <w:spacing w:line="301" w:lineRule="exact"/>
        <w:ind w:left="56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б)</w:t>
      </w:r>
      <w:r w:rsidRPr="00673BB7">
        <w:rPr>
          <w:rStyle w:val="FontStyle15"/>
          <w:sz w:val="28"/>
          <w:szCs w:val="28"/>
        </w:rPr>
        <w:tab/>
        <w:t>15 мм;</w:t>
      </w:r>
    </w:p>
    <w:p w:rsidR="005B4BF8" w:rsidRPr="00673BB7" w:rsidRDefault="005B4BF8" w:rsidP="005B4BF8">
      <w:pPr>
        <w:pStyle w:val="Style7"/>
        <w:widowControl/>
        <w:tabs>
          <w:tab w:val="left" w:pos="897"/>
        </w:tabs>
        <w:spacing w:line="301" w:lineRule="exact"/>
        <w:ind w:left="56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в)</w:t>
      </w:r>
      <w:r w:rsidRPr="00673BB7">
        <w:rPr>
          <w:rStyle w:val="FontStyle15"/>
          <w:sz w:val="28"/>
          <w:szCs w:val="28"/>
        </w:rPr>
        <w:tab/>
        <w:t>25 мм.</w:t>
      </w:r>
    </w:p>
    <w:p w:rsidR="005B4BF8" w:rsidRPr="00673BB7" w:rsidRDefault="005B4BF8" w:rsidP="005B4BF8">
      <w:pPr>
        <w:framePr w:h="2212" w:hSpace="39" w:wrap="auto" w:vAnchor="text" w:hAnchor="text" w:x="4936" w:y="13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52600" cy="1600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BF8" w:rsidRPr="00673BB7" w:rsidRDefault="00EB478B" w:rsidP="00004BD2">
      <w:pPr>
        <w:pStyle w:val="Style10"/>
        <w:widowControl/>
        <w:numPr>
          <w:ilvl w:val="0"/>
          <w:numId w:val="6"/>
        </w:numPr>
        <w:tabs>
          <w:tab w:val="left" w:pos="687"/>
        </w:tabs>
        <w:spacing w:before="295"/>
        <w:ind w:right="907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Выберите размер катета (</w:t>
      </w:r>
      <w:r w:rsidR="005B4BF8" w:rsidRPr="00673BB7">
        <w:rPr>
          <w:rStyle w:val="FontStyle15"/>
          <w:sz w:val="28"/>
          <w:szCs w:val="28"/>
        </w:rPr>
        <w:t>К) углового шва для прихватки со</w:t>
      </w:r>
      <w:r w:rsidR="005B4BF8" w:rsidRPr="00673BB7">
        <w:rPr>
          <w:rStyle w:val="FontStyle15"/>
          <w:sz w:val="28"/>
          <w:szCs w:val="28"/>
        </w:rPr>
        <w:softHyphen/>
        <w:t>единения, изображенного на ри</w:t>
      </w:r>
      <w:r w:rsidR="005B4BF8" w:rsidRPr="00673BB7">
        <w:rPr>
          <w:rStyle w:val="FontStyle15"/>
          <w:sz w:val="28"/>
          <w:szCs w:val="28"/>
        </w:rPr>
        <w:softHyphen/>
        <w:t>сунке.</w:t>
      </w:r>
    </w:p>
    <w:p w:rsidR="0029703D" w:rsidRDefault="0029703D" w:rsidP="005B4BF8">
      <w:pPr>
        <w:pStyle w:val="Style7"/>
        <w:widowControl/>
        <w:tabs>
          <w:tab w:val="left" w:pos="864"/>
        </w:tabs>
        <w:spacing w:before="7" w:line="295" w:lineRule="exact"/>
        <w:ind w:left="537" w:firstLine="0"/>
        <w:jc w:val="left"/>
        <w:rPr>
          <w:rStyle w:val="FontStyle15"/>
          <w:sz w:val="28"/>
          <w:szCs w:val="28"/>
        </w:rPr>
      </w:pPr>
    </w:p>
    <w:p w:rsidR="0029703D" w:rsidRDefault="0029703D" w:rsidP="005B4BF8">
      <w:pPr>
        <w:pStyle w:val="Style7"/>
        <w:widowControl/>
        <w:tabs>
          <w:tab w:val="left" w:pos="864"/>
        </w:tabs>
        <w:spacing w:before="7" w:line="295" w:lineRule="exact"/>
        <w:ind w:left="537" w:firstLine="0"/>
        <w:jc w:val="left"/>
        <w:rPr>
          <w:rStyle w:val="FontStyle15"/>
          <w:sz w:val="28"/>
          <w:szCs w:val="28"/>
        </w:rPr>
      </w:pPr>
    </w:p>
    <w:p w:rsidR="005B4BF8" w:rsidRPr="00673BB7" w:rsidRDefault="006D1474" w:rsidP="005B4BF8">
      <w:pPr>
        <w:pStyle w:val="Style7"/>
        <w:widowControl/>
        <w:tabs>
          <w:tab w:val="left" w:pos="864"/>
        </w:tabs>
        <w:spacing w:before="7" w:line="295" w:lineRule="exact"/>
        <w:ind w:left="537" w:firstLine="0"/>
        <w:jc w:val="left"/>
        <w:rPr>
          <w:rStyle w:val="FontStyle15"/>
          <w:sz w:val="28"/>
          <w:szCs w:val="28"/>
        </w:rPr>
      </w:pP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43.2pt;margin-top:.05pt;width:10.5pt;height:12pt;z-index:251658240" adj="0"/>
        </w:pict>
      </w:r>
      <w:r w:rsidR="00004BD2">
        <w:rPr>
          <w:rStyle w:val="FontStyle15"/>
          <w:sz w:val="28"/>
          <w:szCs w:val="28"/>
        </w:rPr>
        <w:t>а)</w:t>
      </w:r>
      <w:r w:rsidR="00004BD2">
        <w:rPr>
          <w:rStyle w:val="FontStyle15"/>
          <w:sz w:val="28"/>
          <w:szCs w:val="28"/>
        </w:rPr>
        <w:tab/>
      </w:r>
      <w:r w:rsidR="005B4BF8" w:rsidRPr="00673BB7">
        <w:rPr>
          <w:rStyle w:val="FontStyle15"/>
          <w:sz w:val="28"/>
          <w:szCs w:val="28"/>
        </w:rPr>
        <w:t xml:space="preserve"> </w:t>
      </w:r>
      <w:r w:rsidR="0029703D">
        <w:rPr>
          <w:rStyle w:val="FontStyle15"/>
          <w:sz w:val="28"/>
          <w:szCs w:val="28"/>
        </w:rPr>
        <w:t xml:space="preserve">    </w:t>
      </w:r>
      <w:r w:rsidR="005B4BF8" w:rsidRPr="00673BB7">
        <w:rPr>
          <w:rStyle w:val="FontStyle15"/>
          <w:sz w:val="28"/>
          <w:szCs w:val="28"/>
        </w:rPr>
        <w:t>2,0;</w:t>
      </w:r>
    </w:p>
    <w:p w:rsidR="005B4BF8" w:rsidRPr="00673BB7" w:rsidRDefault="006D1474" w:rsidP="005B4BF8">
      <w:pPr>
        <w:pStyle w:val="Style7"/>
        <w:widowControl/>
        <w:tabs>
          <w:tab w:val="left" w:pos="864"/>
        </w:tabs>
        <w:spacing w:before="7" w:line="295" w:lineRule="exact"/>
        <w:ind w:left="537" w:firstLine="0"/>
        <w:jc w:val="left"/>
        <w:rPr>
          <w:rStyle w:val="FontStyle15"/>
          <w:sz w:val="28"/>
          <w:szCs w:val="28"/>
        </w:rPr>
      </w:pP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31" type="#_x0000_t5" style="position:absolute;left:0;text-align:left;margin-left:44.7pt;margin-top:1.45pt;width:10.5pt;height:12pt;z-index:251659264" adj="0"/>
        </w:pict>
      </w:r>
      <w:r w:rsidR="0029703D">
        <w:rPr>
          <w:rStyle w:val="FontStyle15"/>
          <w:sz w:val="28"/>
          <w:szCs w:val="28"/>
        </w:rPr>
        <w:t>б)</w:t>
      </w:r>
      <w:r w:rsidR="0029703D">
        <w:rPr>
          <w:rStyle w:val="FontStyle15"/>
          <w:sz w:val="28"/>
          <w:szCs w:val="28"/>
        </w:rPr>
        <w:tab/>
        <w:t xml:space="preserve">    </w:t>
      </w:r>
      <w:r w:rsidR="005B4BF8" w:rsidRPr="00673BB7">
        <w:rPr>
          <w:rStyle w:val="FontStyle15"/>
          <w:sz w:val="28"/>
          <w:szCs w:val="28"/>
        </w:rPr>
        <w:t xml:space="preserve"> 3,0;</w:t>
      </w:r>
    </w:p>
    <w:p w:rsidR="005B4BF8" w:rsidRDefault="006D1474" w:rsidP="005B4BF8">
      <w:pPr>
        <w:pStyle w:val="Style7"/>
        <w:widowControl/>
        <w:tabs>
          <w:tab w:val="left" w:pos="864"/>
        </w:tabs>
        <w:spacing w:line="295" w:lineRule="exact"/>
        <w:ind w:left="537" w:firstLine="0"/>
        <w:jc w:val="left"/>
        <w:rPr>
          <w:rStyle w:val="FontStyle15"/>
          <w:sz w:val="28"/>
          <w:szCs w:val="28"/>
        </w:rPr>
      </w:pPr>
      <w:r>
        <w:rPr>
          <w:rFonts w:ascii="Times New Roman" w:hAnsi="Times New Roman" w:cs="Times New Roman"/>
          <w:noProof/>
          <w:spacing w:val="-10"/>
          <w:sz w:val="28"/>
          <w:szCs w:val="28"/>
        </w:rPr>
        <w:pict>
          <v:shape id="_x0000_s1032" type="#_x0000_t5" style="position:absolute;left:0;text-align:left;margin-left:44.7pt;margin-top:2.1pt;width:10.5pt;height:12pt;z-index:251660288" adj="0"/>
        </w:pict>
      </w:r>
      <w:r w:rsidR="0029703D">
        <w:rPr>
          <w:rStyle w:val="FontStyle15"/>
          <w:sz w:val="28"/>
          <w:szCs w:val="28"/>
        </w:rPr>
        <w:t>в)</w:t>
      </w:r>
      <w:r w:rsidR="0029703D">
        <w:rPr>
          <w:rStyle w:val="FontStyle15"/>
          <w:sz w:val="28"/>
          <w:szCs w:val="28"/>
        </w:rPr>
        <w:tab/>
        <w:t xml:space="preserve">     </w:t>
      </w:r>
      <w:r w:rsidR="005B4BF8" w:rsidRPr="00673BB7">
        <w:rPr>
          <w:rStyle w:val="FontStyle15"/>
          <w:sz w:val="28"/>
          <w:szCs w:val="28"/>
        </w:rPr>
        <w:t>4,0.</w:t>
      </w:r>
    </w:p>
    <w:p w:rsidR="00EB478B" w:rsidRDefault="00EB478B" w:rsidP="005B4BF8">
      <w:pPr>
        <w:pStyle w:val="Style7"/>
        <w:widowControl/>
        <w:tabs>
          <w:tab w:val="left" w:pos="864"/>
        </w:tabs>
        <w:spacing w:line="295" w:lineRule="exact"/>
        <w:ind w:left="537" w:firstLine="0"/>
        <w:jc w:val="left"/>
        <w:rPr>
          <w:rStyle w:val="FontStyle15"/>
          <w:sz w:val="28"/>
          <w:szCs w:val="28"/>
        </w:rPr>
      </w:pPr>
    </w:p>
    <w:p w:rsidR="00EB478B" w:rsidRDefault="00EB478B" w:rsidP="005B4BF8">
      <w:pPr>
        <w:pStyle w:val="Style7"/>
        <w:widowControl/>
        <w:tabs>
          <w:tab w:val="left" w:pos="864"/>
        </w:tabs>
        <w:spacing w:line="295" w:lineRule="exact"/>
        <w:ind w:left="537" w:firstLine="0"/>
        <w:jc w:val="left"/>
        <w:rPr>
          <w:rStyle w:val="FontStyle15"/>
          <w:sz w:val="28"/>
          <w:szCs w:val="28"/>
        </w:rPr>
      </w:pPr>
    </w:p>
    <w:p w:rsidR="00EB478B" w:rsidRDefault="00EB478B" w:rsidP="00004BD2">
      <w:pPr>
        <w:pStyle w:val="Style7"/>
        <w:widowControl/>
        <w:tabs>
          <w:tab w:val="left" w:pos="864"/>
        </w:tabs>
        <w:spacing w:line="295" w:lineRule="exact"/>
        <w:ind w:left="340" w:right="-170" w:firstLine="0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                                                                         </w:t>
      </w:r>
    </w:p>
    <w:p w:rsidR="00EB478B" w:rsidRDefault="00EB478B" w:rsidP="005B4BF8">
      <w:pPr>
        <w:pStyle w:val="Style7"/>
        <w:widowControl/>
        <w:tabs>
          <w:tab w:val="left" w:pos="864"/>
        </w:tabs>
        <w:spacing w:line="295" w:lineRule="exact"/>
        <w:ind w:left="537" w:firstLine="0"/>
        <w:jc w:val="left"/>
        <w:rPr>
          <w:rStyle w:val="FontStyle15"/>
          <w:sz w:val="28"/>
          <w:szCs w:val="28"/>
        </w:rPr>
      </w:pPr>
    </w:p>
    <w:p w:rsidR="00EB478B" w:rsidRDefault="00EB478B" w:rsidP="005B4BF8">
      <w:pPr>
        <w:pStyle w:val="Style7"/>
        <w:widowControl/>
        <w:tabs>
          <w:tab w:val="left" w:pos="864"/>
        </w:tabs>
        <w:spacing w:line="295" w:lineRule="exact"/>
        <w:ind w:left="537" w:firstLine="0"/>
        <w:jc w:val="left"/>
        <w:rPr>
          <w:rStyle w:val="FontStyle15"/>
          <w:sz w:val="28"/>
          <w:szCs w:val="28"/>
        </w:rPr>
      </w:pPr>
    </w:p>
    <w:p w:rsidR="00EB478B" w:rsidRDefault="00EB478B" w:rsidP="005B4BF8">
      <w:pPr>
        <w:pStyle w:val="Style7"/>
        <w:widowControl/>
        <w:tabs>
          <w:tab w:val="left" w:pos="864"/>
        </w:tabs>
        <w:spacing w:line="295" w:lineRule="exact"/>
        <w:ind w:left="537" w:firstLine="0"/>
        <w:jc w:val="left"/>
        <w:rPr>
          <w:rStyle w:val="FontStyle15"/>
          <w:sz w:val="28"/>
          <w:szCs w:val="28"/>
        </w:rPr>
      </w:pPr>
    </w:p>
    <w:p w:rsidR="00004BD2" w:rsidRPr="00673BB7" w:rsidRDefault="00004BD2" w:rsidP="0029703D">
      <w:pPr>
        <w:pStyle w:val="Style7"/>
        <w:widowControl/>
        <w:tabs>
          <w:tab w:val="left" w:pos="864"/>
        </w:tabs>
        <w:spacing w:line="295" w:lineRule="exact"/>
        <w:ind w:firstLine="0"/>
        <w:jc w:val="left"/>
        <w:rPr>
          <w:rStyle w:val="FontStyle15"/>
          <w:sz w:val="28"/>
          <w:szCs w:val="28"/>
        </w:rPr>
      </w:pPr>
    </w:p>
    <w:p w:rsidR="005B4BF8" w:rsidRPr="00673BB7" w:rsidRDefault="005B4BF8" w:rsidP="00004BD2">
      <w:pPr>
        <w:pStyle w:val="Style7"/>
        <w:widowControl/>
        <w:numPr>
          <w:ilvl w:val="0"/>
          <w:numId w:val="7"/>
        </w:numPr>
        <w:tabs>
          <w:tab w:val="left" w:pos="687"/>
        </w:tabs>
        <w:spacing w:before="308" w:line="295" w:lineRule="exact"/>
        <w:ind w:right="794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Определите высоту шва (</w:t>
      </w:r>
      <w:r w:rsidRPr="00673BB7">
        <w:rPr>
          <w:rStyle w:val="FontStyle15"/>
          <w:sz w:val="28"/>
          <w:szCs w:val="28"/>
          <w:lang w:val="en-US"/>
        </w:rPr>
        <w:t>h</w:t>
      </w:r>
      <w:r w:rsidR="0029703D">
        <w:rPr>
          <w:rStyle w:val="FontStyle15"/>
          <w:sz w:val="28"/>
          <w:szCs w:val="28"/>
          <w:vertAlign w:val="subscript"/>
        </w:rPr>
        <w:t>ш</w:t>
      </w:r>
      <w:r w:rsidR="00004BD2">
        <w:rPr>
          <w:rStyle w:val="FontStyle15"/>
          <w:sz w:val="28"/>
          <w:szCs w:val="28"/>
        </w:rPr>
        <w:t xml:space="preserve">) для </w:t>
      </w:r>
      <w:r w:rsidR="0029703D">
        <w:rPr>
          <w:rStyle w:val="FontStyle15"/>
          <w:sz w:val="28"/>
          <w:szCs w:val="28"/>
        </w:rPr>
        <w:t>прихватки стыко</w:t>
      </w:r>
      <w:r w:rsidRPr="00673BB7">
        <w:rPr>
          <w:rStyle w:val="FontStyle15"/>
          <w:sz w:val="28"/>
          <w:szCs w:val="28"/>
        </w:rPr>
        <w:t>вого соеди</w:t>
      </w:r>
      <w:r w:rsidRPr="00673BB7">
        <w:rPr>
          <w:rStyle w:val="FontStyle15"/>
          <w:sz w:val="28"/>
          <w:szCs w:val="28"/>
        </w:rPr>
        <w:softHyphen/>
        <w:t xml:space="preserve">нения из пластин толщиной 9 мм, с </w:t>
      </w:r>
      <w:r w:rsidRPr="00673BB7">
        <w:rPr>
          <w:rStyle w:val="FontStyle15"/>
          <w:sz w:val="28"/>
          <w:szCs w:val="28"/>
          <w:lang w:val="en-US"/>
        </w:rPr>
        <w:t>V</w:t>
      </w:r>
      <w:r w:rsidRPr="00673BB7">
        <w:rPr>
          <w:rStyle w:val="FontStyle15"/>
          <w:sz w:val="28"/>
          <w:szCs w:val="28"/>
        </w:rPr>
        <w:t>-образной разделкой.</w:t>
      </w:r>
    </w:p>
    <w:p w:rsidR="005B4BF8" w:rsidRPr="00673BB7" w:rsidRDefault="005B4BF8" w:rsidP="005B4BF8">
      <w:pPr>
        <w:pStyle w:val="Style7"/>
        <w:widowControl/>
        <w:tabs>
          <w:tab w:val="left" w:pos="799"/>
        </w:tabs>
        <w:spacing w:before="7" w:line="295" w:lineRule="exact"/>
        <w:ind w:left="478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а)</w:t>
      </w:r>
      <w:r w:rsidRPr="00673BB7">
        <w:rPr>
          <w:rStyle w:val="FontStyle15"/>
          <w:sz w:val="28"/>
          <w:szCs w:val="28"/>
        </w:rPr>
        <w:tab/>
        <w:t>менее  3,0 мм;</w:t>
      </w:r>
    </w:p>
    <w:p w:rsidR="005B4BF8" w:rsidRPr="00673BB7" w:rsidRDefault="005B4BF8" w:rsidP="005B4BF8">
      <w:pPr>
        <w:pStyle w:val="Style7"/>
        <w:widowControl/>
        <w:tabs>
          <w:tab w:val="left" w:pos="799"/>
        </w:tabs>
        <w:spacing w:before="7" w:line="295" w:lineRule="exact"/>
        <w:ind w:left="478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б)</w:t>
      </w:r>
      <w:r w:rsidRPr="00673BB7">
        <w:rPr>
          <w:rStyle w:val="FontStyle15"/>
          <w:sz w:val="28"/>
          <w:szCs w:val="28"/>
        </w:rPr>
        <w:tab/>
        <w:t>от 3,0 до 5,0 мм;</w:t>
      </w:r>
    </w:p>
    <w:p w:rsidR="005B4BF8" w:rsidRPr="00673BB7" w:rsidRDefault="005B4BF8" w:rsidP="005B4BF8">
      <w:pPr>
        <w:pStyle w:val="Style7"/>
        <w:widowControl/>
        <w:tabs>
          <w:tab w:val="left" w:pos="799"/>
        </w:tabs>
        <w:spacing w:line="295" w:lineRule="exact"/>
        <w:ind w:left="478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в)</w:t>
      </w:r>
      <w:r w:rsidRPr="00673BB7">
        <w:rPr>
          <w:rStyle w:val="FontStyle15"/>
          <w:sz w:val="28"/>
          <w:szCs w:val="28"/>
        </w:rPr>
        <w:tab/>
        <w:t>от 6,0 до 8,0 мм.</w:t>
      </w:r>
    </w:p>
    <w:p w:rsidR="005B4BF8" w:rsidRPr="00673BB7" w:rsidRDefault="005B4BF8" w:rsidP="005B4BF8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5B4BF8" w:rsidRPr="00673BB7" w:rsidRDefault="005B4BF8" w:rsidP="005B4BF8">
      <w:pPr>
        <w:pStyle w:val="Style9"/>
        <w:widowControl/>
        <w:spacing w:line="240" w:lineRule="exact"/>
        <w:ind w:right="3148" w:firstLine="419"/>
        <w:jc w:val="both"/>
        <w:rPr>
          <w:rFonts w:ascii="Times New Roman" w:hAnsi="Times New Roman" w:cs="Times New Roman"/>
          <w:sz w:val="28"/>
          <w:szCs w:val="28"/>
        </w:rPr>
      </w:pPr>
    </w:p>
    <w:p w:rsidR="005B4BF8" w:rsidRPr="00673BB7" w:rsidRDefault="005B4BF8" w:rsidP="00004BD2">
      <w:pPr>
        <w:pStyle w:val="Style9"/>
        <w:widowControl/>
        <w:spacing w:before="120" w:line="295" w:lineRule="exact"/>
        <w:ind w:right="57" w:firstLine="419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10. Какой д</w:t>
      </w:r>
      <w:r w:rsidR="00004BD2">
        <w:rPr>
          <w:rStyle w:val="FontStyle15"/>
          <w:sz w:val="28"/>
          <w:szCs w:val="28"/>
        </w:rPr>
        <w:t xml:space="preserve">иапазон сварочного тока следует </w:t>
      </w:r>
      <w:r w:rsidRPr="00673BB7">
        <w:rPr>
          <w:rStyle w:val="FontStyle15"/>
          <w:sz w:val="28"/>
          <w:szCs w:val="28"/>
        </w:rPr>
        <w:t>использ</w:t>
      </w:r>
      <w:r w:rsidR="00004BD2">
        <w:rPr>
          <w:rStyle w:val="FontStyle15"/>
          <w:sz w:val="28"/>
          <w:szCs w:val="28"/>
        </w:rPr>
        <w:t>овать для прихватки электродом Д-</w:t>
      </w:r>
      <w:r w:rsidRPr="00673BB7">
        <w:rPr>
          <w:rStyle w:val="FontStyle15"/>
          <w:sz w:val="28"/>
          <w:szCs w:val="28"/>
        </w:rPr>
        <w:t xml:space="preserve"> 4 мм:</w:t>
      </w:r>
    </w:p>
    <w:p w:rsidR="005B4BF8" w:rsidRPr="00673BB7" w:rsidRDefault="005B4BF8" w:rsidP="005B4BF8">
      <w:pPr>
        <w:pStyle w:val="Style7"/>
        <w:widowControl/>
        <w:tabs>
          <w:tab w:val="left" w:pos="772"/>
        </w:tabs>
        <w:spacing w:line="295" w:lineRule="exact"/>
        <w:ind w:left="43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а)</w:t>
      </w:r>
      <w:r w:rsidRPr="00673BB7">
        <w:rPr>
          <w:rStyle w:val="FontStyle15"/>
          <w:sz w:val="28"/>
          <w:szCs w:val="28"/>
        </w:rPr>
        <w:tab/>
        <w:t>90... 110 А;</w:t>
      </w:r>
    </w:p>
    <w:p w:rsidR="005B4BF8" w:rsidRPr="00673BB7" w:rsidRDefault="005B4BF8" w:rsidP="005B4BF8">
      <w:pPr>
        <w:pStyle w:val="Style7"/>
        <w:widowControl/>
        <w:tabs>
          <w:tab w:val="left" w:pos="772"/>
        </w:tabs>
        <w:spacing w:before="7" w:line="295" w:lineRule="exact"/>
        <w:ind w:left="43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б)</w:t>
      </w:r>
      <w:r w:rsidRPr="00673BB7">
        <w:rPr>
          <w:rStyle w:val="FontStyle15"/>
          <w:sz w:val="28"/>
          <w:szCs w:val="28"/>
        </w:rPr>
        <w:tab/>
        <w:t>120...140А;</w:t>
      </w:r>
    </w:p>
    <w:p w:rsidR="005B4BF8" w:rsidRPr="00673BB7" w:rsidRDefault="005B4BF8" w:rsidP="005B4BF8">
      <w:pPr>
        <w:pStyle w:val="Style7"/>
        <w:widowControl/>
        <w:tabs>
          <w:tab w:val="left" w:pos="772"/>
        </w:tabs>
        <w:spacing w:before="7" w:line="295" w:lineRule="exact"/>
        <w:ind w:left="439" w:firstLine="0"/>
        <w:jc w:val="left"/>
        <w:rPr>
          <w:rStyle w:val="FontStyle15"/>
          <w:sz w:val="28"/>
          <w:szCs w:val="28"/>
        </w:rPr>
      </w:pPr>
      <w:r w:rsidRPr="00673BB7">
        <w:rPr>
          <w:rStyle w:val="FontStyle15"/>
          <w:sz w:val="28"/>
          <w:szCs w:val="28"/>
        </w:rPr>
        <w:t>в)</w:t>
      </w:r>
      <w:r w:rsidRPr="00673BB7">
        <w:rPr>
          <w:rStyle w:val="FontStyle15"/>
          <w:sz w:val="28"/>
          <w:szCs w:val="28"/>
        </w:rPr>
        <w:tab/>
        <w:t>140...160А.</w:t>
      </w:r>
    </w:p>
    <w:p w:rsidR="005B4BF8" w:rsidRDefault="005B4BF8" w:rsidP="005B4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5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5B4BF8" w:rsidTr="00EE0D64">
        <w:tc>
          <w:tcPr>
            <w:tcW w:w="1188" w:type="dxa"/>
          </w:tcPr>
          <w:p w:rsidR="005B4BF8" w:rsidRPr="00DE342A" w:rsidRDefault="005B4BF8" w:rsidP="00EE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4BF8" w:rsidTr="00EE0D64">
        <w:tc>
          <w:tcPr>
            <w:tcW w:w="1188" w:type="dxa"/>
          </w:tcPr>
          <w:p w:rsidR="005B4BF8" w:rsidRPr="00DE342A" w:rsidRDefault="005B4BF8" w:rsidP="00EE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5B4BF8" w:rsidRPr="00DE342A" w:rsidRDefault="003C12C7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5B4BF8" w:rsidRPr="00DE342A" w:rsidRDefault="005B4BF8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5B4BF8" w:rsidRPr="00DE342A" w:rsidRDefault="003C12C7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5B4BF8" w:rsidRPr="00DE342A" w:rsidRDefault="003C12C7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5B4BF8" w:rsidRPr="00DE342A" w:rsidRDefault="00E0177F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5B4BF8" w:rsidRPr="00DE342A" w:rsidRDefault="00E0177F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1" w:type="dxa"/>
          </w:tcPr>
          <w:p w:rsidR="005B4BF8" w:rsidRPr="00DE342A" w:rsidRDefault="00004BD2" w:rsidP="00EE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5B4BF8" w:rsidRDefault="005B4BF8" w:rsidP="005B4BF8">
      <w:pPr>
        <w:rPr>
          <w:rFonts w:ascii="Times New Roman" w:hAnsi="Times New Roman" w:cs="Times New Roman"/>
          <w:sz w:val="28"/>
          <w:szCs w:val="28"/>
        </w:rPr>
      </w:pPr>
    </w:p>
    <w:p w:rsidR="005B4BF8" w:rsidRPr="00413007" w:rsidRDefault="005B4BF8" w:rsidP="005B4BF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5B4BF8" w:rsidRPr="00413007" w:rsidRDefault="005B4BF8" w:rsidP="005B4BF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5B4BF8" w:rsidRPr="00413007" w:rsidRDefault="005B4BF8" w:rsidP="005B4BF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5B4BF8" w:rsidRPr="00413007" w:rsidRDefault="005B4BF8" w:rsidP="005B4BF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5B4BF8" w:rsidRPr="00413007" w:rsidRDefault="005B4BF8" w:rsidP="005B4BF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5B4BF8" w:rsidRPr="00620355" w:rsidRDefault="005B4BF8" w:rsidP="005B4BF8">
      <w:pPr>
        <w:rPr>
          <w:sz w:val="28"/>
          <w:szCs w:val="28"/>
        </w:rPr>
      </w:pPr>
    </w:p>
    <w:p w:rsidR="005B4BF8" w:rsidRDefault="005B4BF8" w:rsidP="005B4BF8"/>
    <w:p w:rsidR="005B4BF8" w:rsidRDefault="005B4BF8" w:rsidP="005B4BF8"/>
    <w:p w:rsidR="00245023" w:rsidRDefault="00245023" w:rsidP="002450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245023" w:rsidRDefault="00245023" w:rsidP="00245023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Галушкина В.Н. Технология производства сварных конструкций: учебник для нач. проф. образования. – М.: Издательский центр </w:t>
      </w:r>
      <w:r w:rsidR="000E20C7">
        <w:rPr>
          <w:rFonts w:ascii="Times New Roman" w:hAnsi="Times New Roman"/>
          <w:sz w:val="28"/>
          <w:szCs w:val="28"/>
        </w:rPr>
        <w:t>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245023" w:rsidRDefault="00245023" w:rsidP="00245023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Технология ручной дуговой и плазменной сварки и резки металлов: учебник для нач. проф. образования. – М.: Изд</w:t>
      </w:r>
      <w:r w:rsidR="000E20C7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245023" w:rsidRDefault="00245023" w:rsidP="00245023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работы6 Учеб. для нач. проф. образования – М.: Издательск</w:t>
      </w:r>
      <w:r w:rsidR="000E20C7">
        <w:rPr>
          <w:rFonts w:ascii="Times New Roman" w:hAnsi="Times New Roman"/>
          <w:sz w:val="28"/>
          <w:szCs w:val="28"/>
        </w:rPr>
        <w:t>ий центр «Академия», 2014</w:t>
      </w:r>
      <w:r>
        <w:rPr>
          <w:rFonts w:ascii="Times New Roman" w:hAnsi="Times New Roman"/>
          <w:sz w:val="28"/>
          <w:szCs w:val="28"/>
        </w:rPr>
        <w:t>;</w:t>
      </w:r>
    </w:p>
    <w:p w:rsidR="00245023" w:rsidRDefault="00245023" w:rsidP="00245023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</w:t>
      </w:r>
      <w:r w:rsidR="000E20C7">
        <w:rPr>
          <w:rFonts w:ascii="Times New Roman" w:hAnsi="Times New Roman"/>
          <w:sz w:val="28"/>
          <w:szCs w:val="28"/>
        </w:rPr>
        <w:t>ллов: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245023" w:rsidRDefault="00245023" w:rsidP="00245023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учеб. пособие для нач. проф. образования – М.: Издательский центр</w:t>
      </w:r>
      <w:r w:rsidR="000E20C7">
        <w:rPr>
          <w:rFonts w:ascii="Times New Roman" w:hAnsi="Times New Roman"/>
          <w:sz w:val="28"/>
          <w:szCs w:val="28"/>
        </w:rPr>
        <w:t xml:space="preserve">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245023" w:rsidRDefault="00245023" w:rsidP="00245023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 В.С. Электрическая дуговая сварка: учебник для нач. проф. образования – М.: Изд</w:t>
      </w:r>
      <w:r w:rsidR="000E20C7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5B4BF8" w:rsidRDefault="005B4BF8" w:rsidP="005B4BF8"/>
    <w:p w:rsidR="005B4BF8" w:rsidRDefault="005B4BF8" w:rsidP="005B4BF8"/>
    <w:p w:rsidR="005B4BF8" w:rsidRDefault="005B4BF8" w:rsidP="005B4BF8"/>
    <w:p w:rsidR="005B4BF8" w:rsidRPr="00F46E4C" w:rsidRDefault="005B4BF8" w:rsidP="005B4BF8"/>
    <w:p w:rsidR="0045175F" w:rsidRDefault="0045175F" w:rsidP="005B4BF8"/>
    <w:sectPr w:rsidR="0045175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6941"/>
    <w:multiLevelType w:val="singleLevel"/>
    <w:tmpl w:val="4AAE4C62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F536AC1"/>
    <w:multiLevelType w:val="singleLevel"/>
    <w:tmpl w:val="861A1CA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368B2CF9"/>
    <w:multiLevelType w:val="singleLevel"/>
    <w:tmpl w:val="EC10B420"/>
    <w:lvl w:ilvl="0">
      <w:start w:val="8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32AEF"/>
    <w:multiLevelType w:val="singleLevel"/>
    <w:tmpl w:val="9B5CC388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5ACD3B7A"/>
    <w:multiLevelType w:val="singleLevel"/>
    <w:tmpl w:val="0E76076C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>
    <w:nsid w:val="64432353"/>
    <w:multiLevelType w:val="singleLevel"/>
    <w:tmpl w:val="9A9CBCD4"/>
    <w:lvl w:ilvl="0">
      <w:start w:val="9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64B12E65"/>
    <w:multiLevelType w:val="singleLevel"/>
    <w:tmpl w:val="240A1002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4BF8"/>
    <w:rsid w:val="00004BD2"/>
    <w:rsid w:val="000E20C7"/>
    <w:rsid w:val="00181742"/>
    <w:rsid w:val="00245023"/>
    <w:rsid w:val="0029703D"/>
    <w:rsid w:val="00380A78"/>
    <w:rsid w:val="003C12C7"/>
    <w:rsid w:val="0045175F"/>
    <w:rsid w:val="004D1A8C"/>
    <w:rsid w:val="005B4BF8"/>
    <w:rsid w:val="006D1474"/>
    <w:rsid w:val="006D1D69"/>
    <w:rsid w:val="007F4063"/>
    <w:rsid w:val="008D143F"/>
    <w:rsid w:val="00A41C82"/>
    <w:rsid w:val="00A808EC"/>
    <w:rsid w:val="00B272D3"/>
    <w:rsid w:val="00E0177F"/>
    <w:rsid w:val="00EB478B"/>
    <w:rsid w:val="00EB497B"/>
    <w:rsid w:val="00FA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B4BF8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B4BF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3">
    <w:name w:val="Font Style13"/>
    <w:basedOn w:val="a0"/>
    <w:uiPriority w:val="99"/>
    <w:rsid w:val="005B4BF8"/>
    <w:rPr>
      <w:rFonts w:ascii="Cambria" w:hAnsi="Cambria" w:cs="Cambria"/>
      <w:spacing w:val="-20"/>
      <w:sz w:val="30"/>
      <w:szCs w:val="30"/>
    </w:rPr>
  </w:style>
  <w:style w:type="paragraph" w:customStyle="1" w:styleId="Style2">
    <w:name w:val="Style2"/>
    <w:basedOn w:val="a"/>
    <w:uiPriority w:val="99"/>
    <w:rsid w:val="005B4BF8"/>
    <w:pPr>
      <w:widowControl w:val="0"/>
      <w:autoSpaceDE w:val="0"/>
      <w:autoSpaceDN w:val="0"/>
      <w:adjustRightInd w:val="0"/>
      <w:spacing w:after="0" w:line="308" w:lineRule="exact"/>
      <w:ind w:firstLine="393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B4BF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B4BF8"/>
    <w:pPr>
      <w:widowControl w:val="0"/>
      <w:autoSpaceDE w:val="0"/>
      <w:autoSpaceDN w:val="0"/>
      <w:adjustRightInd w:val="0"/>
      <w:spacing w:after="0" w:line="314" w:lineRule="exact"/>
      <w:ind w:firstLine="399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B4BF8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B4BF8"/>
    <w:rPr>
      <w:rFonts w:ascii="Times New Roman" w:hAnsi="Times New Roman" w:cs="Times New Roman"/>
      <w:b/>
      <w:bCs/>
      <w:spacing w:val="30"/>
      <w:sz w:val="24"/>
      <w:szCs w:val="24"/>
    </w:rPr>
  </w:style>
  <w:style w:type="character" w:customStyle="1" w:styleId="FontStyle15">
    <w:name w:val="Font Style15"/>
    <w:basedOn w:val="a0"/>
    <w:uiPriority w:val="99"/>
    <w:rsid w:val="005B4BF8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9">
    <w:name w:val="Style9"/>
    <w:basedOn w:val="a"/>
    <w:uiPriority w:val="99"/>
    <w:rsid w:val="005B4BF8"/>
    <w:pPr>
      <w:widowControl w:val="0"/>
      <w:autoSpaceDE w:val="0"/>
      <w:autoSpaceDN w:val="0"/>
      <w:adjustRightInd w:val="0"/>
      <w:spacing w:after="0" w:line="301" w:lineRule="exact"/>
      <w:ind w:firstLine="406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B4BF8"/>
    <w:pPr>
      <w:widowControl w:val="0"/>
      <w:autoSpaceDE w:val="0"/>
      <w:autoSpaceDN w:val="0"/>
      <w:adjustRightInd w:val="0"/>
      <w:spacing w:after="0" w:line="295" w:lineRule="exact"/>
      <w:ind w:firstLine="399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B4BF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B4BF8"/>
    <w:rPr>
      <w:rFonts w:ascii="Times New Roman" w:hAnsi="Times New Roman" w:cs="Times New Roman"/>
      <w:b/>
      <w:bCs/>
      <w:spacing w:val="-2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B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BF8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5B4BF8"/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5B4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B4BF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0E20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Прихватка деталей из низкоуглеродистой стали</dc:subject>
  <dc:creator>Баранов В.И.</dc:creator>
  <cp:keywords/>
  <dc:description/>
  <cp:lastModifiedBy>RePack by SPecialiST</cp:lastModifiedBy>
  <cp:revision>11</cp:revision>
  <dcterms:created xsi:type="dcterms:W3CDTF">2015-01-09T03:56:00Z</dcterms:created>
  <dcterms:modified xsi:type="dcterms:W3CDTF">2018-01-20T04:11:00Z</dcterms:modified>
</cp:coreProperties>
</file>