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3A" w:rsidRPr="00CF7CBA" w:rsidRDefault="00052B3A" w:rsidP="00052B3A">
      <w:pPr>
        <w:spacing w:after="0" w:line="240" w:lineRule="atLeast"/>
        <w:jc w:val="center"/>
        <w:rPr>
          <w:rFonts w:ascii="Times New Roman" w:eastAsia="Times New Roman" w:hAnsi="Times New Roman" w:cs="Times New Roman"/>
          <w:sz w:val="28"/>
          <w:szCs w:val="28"/>
          <w:lang w:eastAsia="ru-RU"/>
        </w:rPr>
      </w:pPr>
      <w:r w:rsidRPr="00CF7CBA">
        <w:rPr>
          <w:rFonts w:ascii="Times New Roman" w:eastAsia="Times New Roman" w:hAnsi="Times New Roman" w:cs="Times New Roman"/>
          <w:sz w:val="28"/>
          <w:szCs w:val="28"/>
          <w:lang w:eastAsia="ru-RU"/>
        </w:rPr>
        <w:t>Муниципальное бюджетное образовательное учреждение</w:t>
      </w:r>
    </w:p>
    <w:p w:rsidR="00052B3A" w:rsidRPr="00CF7CBA" w:rsidRDefault="00052B3A" w:rsidP="00052B3A">
      <w:pPr>
        <w:spacing w:after="0" w:line="240" w:lineRule="atLeast"/>
        <w:jc w:val="center"/>
        <w:rPr>
          <w:rFonts w:ascii="Times New Roman" w:eastAsia="Times New Roman" w:hAnsi="Times New Roman" w:cs="Times New Roman"/>
          <w:sz w:val="28"/>
          <w:szCs w:val="28"/>
          <w:lang w:eastAsia="ru-RU"/>
        </w:rPr>
      </w:pPr>
      <w:r w:rsidRPr="00CF7CBA">
        <w:rPr>
          <w:rFonts w:ascii="Times New Roman" w:eastAsia="Times New Roman" w:hAnsi="Times New Roman" w:cs="Times New Roman"/>
          <w:sz w:val="28"/>
          <w:szCs w:val="28"/>
          <w:lang w:eastAsia="ru-RU"/>
        </w:rPr>
        <w:t>дополнительного образования</w:t>
      </w:r>
    </w:p>
    <w:p w:rsidR="00052B3A" w:rsidRPr="00CF7CBA" w:rsidRDefault="00052B3A" w:rsidP="00052B3A">
      <w:pPr>
        <w:spacing w:after="0" w:line="240" w:lineRule="atLeast"/>
        <w:jc w:val="center"/>
        <w:rPr>
          <w:rFonts w:ascii="Times New Roman" w:eastAsia="Times New Roman" w:hAnsi="Times New Roman" w:cs="Times New Roman"/>
          <w:sz w:val="28"/>
          <w:szCs w:val="28"/>
          <w:lang w:eastAsia="ru-RU"/>
        </w:rPr>
      </w:pPr>
      <w:r w:rsidRPr="00CF7CBA">
        <w:rPr>
          <w:rFonts w:ascii="Times New Roman" w:eastAsia="Times New Roman" w:hAnsi="Times New Roman" w:cs="Times New Roman"/>
          <w:sz w:val="28"/>
          <w:szCs w:val="28"/>
          <w:lang w:eastAsia="ru-RU"/>
        </w:rPr>
        <w:t>«Психолого-педагогический и медико-социальный центра «Шанс»</w:t>
      </w:r>
    </w:p>
    <w:p w:rsidR="00052B3A" w:rsidRPr="00CF7CBA" w:rsidRDefault="00052B3A" w:rsidP="00052B3A">
      <w:pPr>
        <w:spacing w:after="0" w:line="240" w:lineRule="atLeast"/>
        <w:jc w:val="center"/>
        <w:rPr>
          <w:rFonts w:ascii="Times New Roman" w:eastAsia="Times New Roman" w:hAnsi="Times New Roman" w:cs="Times New Roman"/>
          <w:sz w:val="28"/>
          <w:szCs w:val="28"/>
          <w:lang w:eastAsia="ru-RU"/>
        </w:rPr>
      </w:pPr>
      <w:r w:rsidRPr="00CF7CBA">
        <w:rPr>
          <w:rFonts w:ascii="Times New Roman" w:eastAsia="Times New Roman" w:hAnsi="Times New Roman" w:cs="Times New Roman"/>
          <w:sz w:val="28"/>
          <w:szCs w:val="28"/>
          <w:lang w:eastAsia="ru-RU"/>
        </w:rPr>
        <w:t>(МБОУ ДО ППМС центр «Шанс»)</w:t>
      </w:r>
    </w:p>
    <w:p w:rsidR="004F6B80" w:rsidRDefault="004F6B80" w:rsidP="00052B3A">
      <w:pPr>
        <w:spacing w:after="0" w:line="240" w:lineRule="atLeast"/>
        <w:jc w:val="center"/>
        <w:rPr>
          <w:rFonts w:ascii="Times New Roman" w:eastAsia="Times New Roman" w:hAnsi="Times New Roman" w:cs="Times New Roman"/>
          <w:sz w:val="28"/>
          <w:szCs w:val="28"/>
          <w:lang w:eastAsia="ru-RU"/>
        </w:rPr>
      </w:pPr>
    </w:p>
    <w:p w:rsidR="004F6B80" w:rsidRDefault="004F6B80" w:rsidP="00052B3A">
      <w:pPr>
        <w:spacing w:after="0" w:line="240" w:lineRule="atLeast"/>
        <w:jc w:val="center"/>
        <w:rPr>
          <w:rFonts w:ascii="Times New Roman" w:eastAsia="Times New Roman" w:hAnsi="Times New Roman" w:cs="Times New Roman"/>
          <w:sz w:val="28"/>
          <w:szCs w:val="28"/>
          <w:lang w:eastAsia="ru-RU"/>
        </w:rPr>
      </w:pPr>
    </w:p>
    <w:p w:rsidR="004F6B80" w:rsidRDefault="004F6B80" w:rsidP="00052B3A">
      <w:pPr>
        <w:spacing w:after="0" w:line="240" w:lineRule="atLeast"/>
        <w:jc w:val="center"/>
        <w:rPr>
          <w:rFonts w:ascii="Times New Roman" w:eastAsia="Times New Roman" w:hAnsi="Times New Roman" w:cs="Times New Roman"/>
          <w:sz w:val="28"/>
          <w:szCs w:val="28"/>
          <w:lang w:eastAsia="ru-RU"/>
        </w:rPr>
      </w:pPr>
    </w:p>
    <w:p w:rsidR="004F6B80" w:rsidRDefault="004F6B80" w:rsidP="00052B3A">
      <w:pPr>
        <w:spacing w:after="0" w:line="240" w:lineRule="atLeast"/>
        <w:jc w:val="center"/>
        <w:rPr>
          <w:rFonts w:ascii="Times New Roman" w:eastAsia="Times New Roman" w:hAnsi="Times New Roman" w:cs="Times New Roman"/>
          <w:sz w:val="28"/>
          <w:szCs w:val="28"/>
          <w:lang w:eastAsia="ru-RU"/>
        </w:rPr>
      </w:pPr>
    </w:p>
    <w:p w:rsidR="004F6B80" w:rsidRDefault="004F6B80" w:rsidP="00052B3A">
      <w:pPr>
        <w:spacing w:after="0" w:line="240" w:lineRule="atLeast"/>
        <w:jc w:val="center"/>
        <w:rPr>
          <w:rFonts w:ascii="Times New Roman" w:eastAsia="Times New Roman" w:hAnsi="Times New Roman" w:cs="Times New Roman"/>
          <w:sz w:val="28"/>
          <w:szCs w:val="28"/>
          <w:lang w:eastAsia="ru-RU"/>
        </w:rPr>
      </w:pPr>
    </w:p>
    <w:p w:rsidR="004F6B80" w:rsidRDefault="004F6B80" w:rsidP="00052B3A">
      <w:pPr>
        <w:spacing w:after="0" w:line="240" w:lineRule="atLeast"/>
        <w:jc w:val="center"/>
        <w:rPr>
          <w:rFonts w:ascii="Times New Roman" w:eastAsia="Times New Roman" w:hAnsi="Times New Roman" w:cs="Times New Roman"/>
          <w:sz w:val="28"/>
          <w:szCs w:val="28"/>
          <w:lang w:eastAsia="ru-RU"/>
        </w:rPr>
      </w:pPr>
    </w:p>
    <w:p w:rsidR="004F6B80" w:rsidRDefault="004F6B80" w:rsidP="00052B3A">
      <w:pPr>
        <w:spacing w:after="0" w:line="240" w:lineRule="atLeast"/>
        <w:jc w:val="center"/>
        <w:rPr>
          <w:rFonts w:ascii="Times New Roman" w:eastAsia="Times New Roman" w:hAnsi="Times New Roman" w:cs="Times New Roman"/>
          <w:sz w:val="28"/>
          <w:szCs w:val="28"/>
          <w:lang w:eastAsia="ru-RU"/>
        </w:rPr>
      </w:pPr>
    </w:p>
    <w:p w:rsidR="00052B3A" w:rsidRPr="00CF7CBA" w:rsidRDefault="00052B3A" w:rsidP="00052B3A">
      <w:pPr>
        <w:spacing w:after="0" w:line="240" w:lineRule="atLeast"/>
        <w:jc w:val="center"/>
        <w:rPr>
          <w:rFonts w:ascii="Times New Roman" w:eastAsia="Times New Roman" w:hAnsi="Times New Roman" w:cs="Times New Roman"/>
          <w:b/>
          <w:bCs/>
          <w:sz w:val="28"/>
          <w:szCs w:val="28"/>
          <w:lang w:eastAsia="ru-RU"/>
        </w:rPr>
      </w:pPr>
      <w:r w:rsidRPr="00CF7CBA">
        <w:rPr>
          <w:rFonts w:ascii="Times New Roman" w:eastAsia="Times New Roman" w:hAnsi="Times New Roman" w:cs="Times New Roman"/>
          <w:sz w:val="28"/>
          <w:szCs w:val="28"/>
          <w:lang w:eastAsia="ru-RU"/>
        </w:rPr>
        <w:br/>
      </w:r>
      <w:r w:rsidRPr="00CF7CBA">
        <w:rPr>
          <w:rFonts w:ascii="Times New Roman" w:eastAsia="Times New Roman" w:hAnsi="Times New Roman" w:cs="Times New Roman"/>
          <w:sz w:val="28"/>
          <w:szCs w:val="28"/>
          <w:lang w:eastAsia="ru-RU"/>
        </w:rPr>
        <w:br/>
      </w:r>
      <w:r w:rsidRPr="00CF7CBA">
        <w:rPr>
          <w:rFonts w:ascii="Times New Roman" w:eastAsia="Times New Roman" w:hAnsi="Times New Roman" w:cs="Times New Roman"/>
          <w:b/>
          <w:bCs/>
          <w:sz w:val="28"/>
          <w:szCs w:val="28"/>
          <w:lang w:eastAsia="ru-RU"/>
        </w:rPr>
        <w:t>Дополнительная общеразвивающая программа</w:t>
      </w:r>
      <w:r w:rsidRPr="00CF7CBA">
        <w:rPr>
          <w:rFonts w:ascii="Times New Roman" w:eastAsia="Times New Roman" w:hAnsi="Times New Roman" w:cs="Times New Roman"/>
          <w:sz w:val="28"/>
          <w:szCs w:val="28"/>
          <w:lang w:eastAsia="ru-RU"/>
        </w:rPr>
        <w:br/>
      </w:r>
      <w:r w:rsidRPr="00CF7CBA">
        <w:rPr>
          <w:rFonts w:ascii="Times New Roman" w:eastAsia="Times New Roman" w:hAnsi="Times New Roman" w:cs="Times New Roman"/>
          <w:sz w:val="28"/>
          <w:szCs w:val="28"/>
          <w:lang w:eastAsia="ru-RU"/>
        </w:rPr>
        <w:br/>
      </w:r>
      <w:r w:rsidRPr="00CF7CBA">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Групповых занятий по системе Круг»</w:t>
      </w:r>
    </w:p>
    <w:p w:rsidR="00052B3A" w:rsidRPr="00CF7CBA" w:rsidRDefault="00052B3A" w:rsidP="00052B3A">
      <w:pPr>
        <w:spacing w:after="0" w:line="240" w:lineRule="atLeast"/>
        <w:jc w:val="center"/>
        <w:rPr>
          <w:rFonts w:ascii="Times New Roman" w:eastAsia="Times New Roman" w:hAnsi="Times New Roman" w:cs="Times New Roman"/>
          <w:b/>
          <w:bCs/>
          <w:sz w:val="28"/>
          <w:szCs w:val="28"/>
          <w:lang w:eastAsia="ru-RU"/>
        </w:rPr>
      </w:pPr>
    </w:p>
    <w:p w:rsidR="00052B3A" w:rsidRPr="00CF7CBA" w:rsidRDefault="00052B3A" w:rsidP="00052B3A">
      <w:pPr>
        <w:tabs>
          <w:tab w:val="left" w:pos="9288"/>
        </w:tabs>
        <w:spacing w:after="0"/>
        <w:ind w:left="360"/>
        <w:jc w:val="center"/>
        <w:rPr>
          <w:rFonts w:ascii="Times New Roman" w:eastAsia="Times New Roman" w:hAnsi="Times New Roman" w:cs="Times New Roman"/>
          <w:sz w:val="28"/>
          <w:szCs w:val="28"/>
          <w:lang w:eastAsia="ru-RU"/>
        </w:rPr>
      </w:pPr>
      <w:r w:rsidRPr="00CF7CBA">
        <w:rPr>
          <w:rFonts w:ascii="Times New Roman" w:eastAsia="Times New Roman" w:hAnsi="Times New Roman" w:cs="Times New Roman"/>
          <w:b/>
          <w:sz w:val="28"/>
          <w:szCs w:val="28"/>
          <w:lang w:eastAsia="ru-RU"/>
        </w:rPr>
        <w:t xml:space="preserve">Уровень: </w:t>
      </w:r>
      <w:r w:rsidRPr="00CF7CBA">
        <w:rPr>
          <w:rFonts w:ascii="Times New Roman" w:eastAsia="Times New Roman" w:hAnsi="Times New Roman" w:cs="Times New Roman"/>
          <w:sz w:val="28"/>
          <w:szCs w:val="28"/>
          <w:lang w:eastAsia="ru-RU"/>
        </w:rPr>
        <w:t>стартовый</w:t>
      </w:r>
      <w:r w:rsidRPr="00CF7CBA">
        <w:rPr>
          <w:rFonts w:ascii="Times New Roman" w:eastAsia="Times New Roman" w:hAnsi="Times New Roman" w:cs="Times New Roman"/>
          <w:sz w:val="28"/>
          <w:szCs w:val="28"/>
          <w:lang w:eastAsia="ru-RU"/>
        </w:rPr>
        <w:br/>
      </w:r>
    </w:p>
    <w:p w:rsidR="00052B3A" w:rsidRPr="00052B3A" w:rsidRDefault="00052B3A" w:rsidP="00052B3A">
      <w:pPr>
        <w:spacing w:after="0" w:line="240" w:lineRule="auto"/>
        <w:ind w:firstLine="709"/>
        <w:jc w:val="center"/>
        <w:rPr>
          <w:rFonts w:ascii="Times New Roman" w:eastAsia="Times New Roman" w:hAnsi="Times New Roman" w:cs="Times New Roman"/>
          <w:color w:val="000000"/>
          <w:sz w:val="28"/>
          <w:szCs w:val="28"/>
          <w:lang w:eastAsia="ru-RU"/>
        </w:rPr>
      </w:pPr>
      <w:r w:rsidRPr="00CF7CBA">
        <w:rPr>
          <w:rFonts w:ascii="Times New Roman" w:eastAsia="Times New Roman" w:hAnsi="Times New Roman" w:cs="Times New Roman"/>
          <w:sz w:val="28"/>
          <w:szCs w:val="28"/>
          <w:lang w:eastAsia="ru-RU"/>
        </w:rPr>
        <w:br/>
      </w:r>
      <w:r w:rsidRPr="00052B3A">
        <w:rPr>
          <w:rFonts w:ascii="Times New Roman" w:eastAsia="Times New Roman" w:hAnsi="Times New Roman" w:cs="Times New Roman"/>
          <w:b/>
          <w:bCs/>
          <w:sz w:val="28"/>
          <w:szCs w:val="28"/>
          <w:lang w:eastAsia="ru-RU"/>
        </w:rPr>
        <w:t>Категория детей:</w:t>
      </w:r>
      <w:r w:rsidRPr="00052B3A">
        <w:rPr>
          <w:rFonts w:ascii="Times New Roman" w:eastAsia="Times New Roman" w:hAnsi="Times New Roman" w:cs="Times New Roman"/>
          <w:sz w:val="28"/>
          <w:szCs w:val="28"/>
          <w:lang w:eastAsia="ru-RU"/>
        </w:rPr>
        <w:t xml:space="preserve"> </w:t>
      </w:r>
      <w:r w:rsidRPr="00052B3A">
        <w:rPr>
          <w:rFonts w:ascii="Times New Roman" w:eastAsia="Times New Roman" w:hAnsi="Times New Roman" w:cs="Times New Roman"/>
          <w:color w:val="000000"/>
          <w:sz w:val="28"/>
          <w:szCs w:val="28"/>
          <w:lang w:eastAsia="ru-RU"/>
        </w:rPr>
        <w:t>Дети  дошкольного возраста с расстройствами аутистического спектра и эмоциональными проблемами.</w:t>
      </w:r>
      <w:r w:rsidRPr="00CF7CBA">
        <w:rPr>
          <w:rFonts w:ascii="Times New Roman" w:eastAsia="Times New Roman" w:hAnsi="Times New Roman" w:cs="Times New Roman"/>
          <w:sz w:val="28"/>
          <w:szCs w:val="28"/>
          <w:lang w:eastAsia="ru-RU"/>
        </w:rPr>
        <w:br/>
      </w:r>
      <w:r w:rsidRPr="00CF7CBA">
        <w:rPr>
          <w:rFonts w:ascii="Times New Roman" w:eastAsia="Times New Roman" w:hAnsi="Times New Roman" w:cs="Times New Roman"/>
          <w:b/>
          <w:bCs/>
          <w:sz w:val="28"/>
          <w:szCs w:val="28"/>
          <w:lang w:eastAsia="ru-RU"/>
        </w:rPr>
        <w:t xml:space="preserve">Срок реализации программы: </w:t>
      </w:r>
      <w:r w:rsidRPr="00CF7CBA">
        <w:rPr>
          <w:rFonts w:ascii="Times New Roman" w:eastAsia="Times New Roman" w:hAnsi="Times New Roman" w:cs="Times New Roman"/>
          <w:bCs/>
          <w:sz w:val="28"/>
          <w:szCs w:val="28"/>
          <w:lang w:eastAsia="ru-RU"/>
        </w:rPr>
        <w:t>1 год</w:t>
      </w:r>
    </w:p>
    <w:p w:rsidR="00052B3A" w:rsidRPr="00CF7CBA" w:rsidRDefault="00052B3A" w:rsidP="00052B3A">
      <w:pPr>
        <w:spacing w:after="0" w:line="240" w:lineRule="atLeast"/>
        <w:jc w:val="center"/>
        <w:rPr>
          <w:rFonts w:ascii="Times New Roman" w:eastAsia="Times New Roman" w:hAnsi="Times New Roman" w:cs="Times New Roman"/>
          <w:sz w:val="28"/>
          <w:szCs w:val="28"/>
          <w:lang w:eastAsia="ru-RU"/>
        </w:rPr>
      </w:pPr>
    </w:p>
    <w:p w:rsidR="004F6B80" w:rsidRDefault="00052B3A" w:rsidP="00052B3A">
      <w:pPr>
        <w:spacing w:after="0" w:line="240" w:lineRule="atLeast"/>
        <w:jc w:val="center"/>
        <w:rPr>
          <w:rFonts w:ascii="Times New Roman" w:eastAsia="Times New Roman" w:hAnsi="Times New Roman" w:cs="Times New Roman"/>
          <w:b/>
          <w:bCs/>
          <w:sz w:val="28"/>
          <w:szCs w:val="28"/>
          <w:lang w:eastAsia="ru-RU"/>
        </w:rPr>
      </w:pPr>
      <w:r w:rsidRPr="00CF7CBA">
        <w:rPr>
          <w:rFonts w:ascii="Times New Roman" w:eastAsia="Times New Roman" w:hAnsi="Times New Roman" w:cs="Times New Roman"/>
          <w:sz w:val="28"/>
          <w:szCs w:val="28"/>
          <w:lang w:eastAsia="ru-RU"/>
        </w:rPr>
        <w:br/>
      </w:r>
      <w:r w:rsidRPr="00CF7CBA">
        <w:rPr>
          <w:rFonts w:ascii="Times New Roman" w:eastAsia="Times New Roman" w:hAnsi="Times New Roman" w:cs="Times New Roman"/>
          <w:sz w:val="28"/>
          <w:szCs w:val="28"/>
          <w:lang w:eastAsia="ru-RU"/>
        </w:rPr>
        <w:br/>
      </w:r>
      <w:r w:rsidRPr="00CF7CBA">
        <w:rPr>
          <w:rFonts w:ascii="Times New Roman" w:eastAsia="Times New Roman" w:hAnsi="Times New Roman" w:cs="Times New Roman"/>
          <w:b/>
          <w:bCs/>
          <w:sz w:val="28"/>
          <w:szCs w:val="28"/>
          <w:lang w:eastAsia="ru-RU"/>
        </w:rPr>
        <w:t xml:space="preserve">                                                                      </w:t>
      </w:r>
    </w:p>
    <w:p w:rsidR="004F6B80" w:rsidRDefault="004F6B80" w:rsidP="004F6B80">
      <w:pPr>
        <w:spacing w:after="0" w:line="240" w:lineRule="atLeast"/>
        <w:rPr>
          <w:rFonts w:ascii="Times New Roman" w:eastAsia="Times New Roman" w:hAnsi="Times New Roman" w:cs="Times New Roman"/>
          <w:b/>
          <w:bCs/>
          <w:sz w:val="28"/>
          <w:szCs w:val="28"/>
          <w:lang w:eastAsia="ru-RU"/>
        </w:rPr>
      </w:pPr>
    </w:p>
    <w:p w:rsidR="004F6B80" w:rsidRDefault="004F6B80" w:rsidP="00052B3A">
      <w:pPr>
        <w:spacing w:after="0" w:line="240" w:lineRule="atLeast"/>
        <w:jc w:val="center"/>
        <w:rPr>
          <w:rFonts w:ascii="Times New Roman" w:eastAsia="Times New Roman" w:hAnsi="Times New Roman" w:cs="Times New Roman"/>
          <w:b/>
          <w:bCs/>
          <w:sz w:val="28"/>
          <w:szCs w:val="28"/>
          <w:lang w:eastAsia="ru-RU"/>
        </w:rPr>
      </w:pPr>
    </w:p>
    <w:p w:rsidR="004F6B80" w:rsidRDefault="004F6B80" w:rsidP="00052B3A">
      <w:pPr>
        <w:spacing w:after="0" w:line="240" w:lineRule="atLeast"/>
        <w:jc w:val="center"/>
        <w:rPr>
          <w:rFonts w:ascii="Times New Roman" w:eastAsia="Times New Roman" w:hAnsi="Times New Roman" w:cs="Times New Roman"/>
          <w:b/>
          <w:bCs/>
          <w:sz w:val="28"/>
          <w:szCs w:val="28"/>
          <w:lang w:eastAsia="ru-RU"/>
        </w:rPr>
      </w:pPr>
    </w:p>
    <w:p w:rsidR="004F6B80" w:rsidRDefault="004F6B80" w:rsidP="00052B3A">
      <w:pPr>
        <w:spacing w:after="0" w:line="240" w:lineRule="atLeast"/>
        <w:jc w:val="center"/>
        <w:rPr>
          <w:rFonts w:ascii="Times New Roman" w:eastAsia="Times New Roman" w:hAnsi="Times New Roman" w:cs="Times New Roman"/>
          <w:b/>
          <w:bCs/>
          <w:sz w:val="28"/>
          <w:szCs w:val="28"/>
          <w:lang w:eastAsia="ru-RU"/>
        </w:rPr>
      </w:pPr>
    </w:p>
    <w:p w:rsidR="004F6B80" w:rsidRDefault="004F6B80" w:rsidP="00052B3A">
      <w:pPr>
        <w:spacing w:after="0" w:line="240" w:lineRule="atLeast"/>
        <w:jc w:val="center"/>
        <w:rPr>
          <w:rFonts w:ascii="Times New Roman" w:eastAsia="Times New Roman" w:hAnsi="Times New Roman" w:cs="Times New Roman"/>
          <w:b/>
          <w:bCs/>
          <w:sz w:val="28"/>
          <w:szCs w:val="28"/>
          <w:lang w:eastAsia="ru-RU"/>
        </w:rPr>
      </w:pPr>
    </w:p>
    <w:p w:rsidR="00052B3A" w:rsidRPr="00CF7CBA" w:rsidRDefault="00052B3A" w:rsidP="00052B3A">
      <w:pPr>
        <w:spacing w:after="0" w:line="240" w:lineRule="atLeast"/>
        <w:jc w:val="center"/>
        <w:rPr>
          <w:rFonts w:ascii="Times New Roman" w:eastAsia="Times New Roman" w:hAnsi="Times New Roman" w:cs="Times New Roman"/>
          <w:b/>
          <w:bCs/>
          <w:sz w:val="28"/>
          <w:szCs w:val="28"/>
          <w:lang w:eastAsia="ru-RU"/>
        </w:rPr>
      </w:pPr>
      <w:r w:rsidRPr="00CF7CBA">
        <w:rPr>
          <w:rFonts w:ascii="Times New Roman" w:eastAsia="Times New Roman" w:hAnsi="Times New Roman" w:cs="Times New Roman"/>
          <w:b/>
          <w:bCs/>
          <w:sz w:val="28"/>
          <w:szCs w:val="28"/>
          <w:lang w:eastAsia="ru-RU"/>
        </w:rPr>
        <w:t xml:space="preserve">                         </w:t>
      </w:r>
      <w:r w:rsidR="004F6B80">
        <w:rPr>
          <w:rFonts w:ascii="Times New Roman" w:eastAsia="Times New Roman" w:hAnsi="Times New Roman" w:cs="Times New Roman"/>
          <w:b/>
          <w:bCs/>
          <w:sz w:val="28"/>
          <w:szCs w:val="28"/>
          <w:lang w:eastAsia="ru-RU"/>
        </w:rPr>
        <w:t xml:space="preserve">                                                                 </w:t>
      </w:r>
      <w:r w:rsidRPr="00CF7CBA">
        <w:rPr>
          <w:rFonts w:ascii="Times New Roman" w:eastAsia="Times New Roman" w:hAnsi="Times New Roman" w:cs="Times New Roman"/>
          <w:b/>
          <w:bCs/>
          <w:sz w:val="28"/>
          <w:szCs w:val="28"/>
          <w:lang w:eastAsia="ru-RU"/>
        </w:rPr>
        <w:t xml:space="preserve">  Автор-составитель:</w:t>
      </w:r>
    </w:p>
    <w:p w:rsidR="00052B3A" w:rsidRPr="00CF7CBA" w:rsidRDefault="00052B3A" w:rsidP="00052B3A">
      <w:pPr>
        <w:spacing w:after="0" w:line="360" w:lineRule="auto"/>
        <w:jc w:val="right"/>
        <w:rPr>
          <w:rFonts w:ascii="Times New Roman" w:hAnsi="Times New Roman"/>
          <w:sz w:val="28"/>
          <w:szCs w:val="28"/>
          <w:lang w:eastAsia="ru-RU"/>
        </w:rPr>
      </w:pPr>
      <w:r w:rsidRPr="00CF7CBA">
        <w:rPr>
          <w:rFonts w:ascii="Times New Roman" w:hAnsi="Times New Roman"/>
          <w:sz w:val="28"/>
          <w:szCs w:val="28"/>
          <w:lang w:eastAsia="ru-RU"/>
        </w:rPr>
        <w:t>Боброва Ксения Сергеевна</w:t>
      </w:r>
    </w:p>
    <w:p w:rsidR="00052B3A" w:rsidRPr="00CF7CBA" w:rsidRDefault="00052B3A" w:rsidP="00052B3A">
      <w:pPr>
        <w:spacing w:after="0" w:line="360" w:lineRule="auto"/>
        <w:jc w:val="right"/>
        <w:rPr>
          <w:rFonts w:ascii="Times New Roman" w:hAnsi="Times New Roman" w:cs="Times New Roman"/>
          <w:sz w:val="28"/>
          <w:szCs w:val="28"/>
        </w:rPr>
      </w:pPr>
      <w:r w:rsidRPr="00CF7CBA">
        <w:rPr>
          <w:rFonts w:ascii="Times New Roman" w:hAnsi="Times New Roman"/>
          <w:sz w:val="28"/>
          <w:szCs w:val="28"/>
          <w:lang w:eastAsia="ru-RU"/>
        </w:rPr>
        <w:t>педагог-психолог</w:t>
      </w:r>
    </w:p>
    <w:p w:rsidR="00052B3A" w:rsidRPr="00CF7CBA" w:rsidRDefault="00052B3A" w:rsidP="00052B3A">
      <w:pPr>
        <w:spacing w:after="0" w:line="240" w:lineRule="atLeast"/>
        <w:jc w:val="right"/>
        <w:rPr>
          <w:rFonts w:ascii="Times New Roman" w:eastAsia="Times New Roman" w:hAnsi="Times New Roman" w:cs="Times New Roman"/>
          <w:sz w:val="28"/>
          <w:szCs w:val="28"/>
          <w:lang w:eastAsia="ru-RU"/>
        </w:rPr>
      </w:pPr>
      <w:r w:rsidRPr="00CF7CBA">
        <w:rPr>
          <w:rFonts w:ascii="Times New Roman" w:eastAsia="Times New Roman" w:hAnsi="Times New Roman" w:cs="Times New Roman"/>
          <w:sz w:val="28"/>
          <w:szCs w:val="28"/>
          <w:lang w:eastAsia="ru-RU"/>
        </w:rPr>
        <w:br/>
      </w:r>
      <w:r w:rsidRPr="00CF7CBA">
        <w:rPr>
          <w:rFonts w:ascii="Times New Roman" w:eastAsia="Times New Roman" w:hAnsi="Times New Roman" w:cs="Times New Roman"/>
          <w:sz w:val="28"/>
          <w:szCs w:val="28"/>
          <w:lang w:eastAsia="ru-RU"/>
        </w:rPr>
        <w:br/>
      </w:r>
    </w:p>
    <w:p w:rsidR="00052B3A" w:rsidRDefault="00052B3A" w:rsidP="00052B3A">
      <w:pPr>
        <w:spacing w:after="0" w:line="240" w:lineRule="atLeast"/>
        <w:rPr>
          <w:rFonts w:ascii="Times New Roman" w:eastAsia="Times New Roman" w:hAnsi="Times New Roman" w:cs="Times New Roman"/>
          <w:sz w:val="28"/>
          <w:szCs w:val="28"/>
          <w:lang w:eastAsia="ru-RU"/>
        </w:rPr>
      </w:pPr>
    </w:p>
    <w:p w:rsidR="00052B3A" w:rsidRPr="00CF7CBA" w:rsidRDefault="00052B3A" w:rsidP="00052B3A">
      <w:pPr>
        <w:spacing w:after="0" w:line="240" w:lineRule="atLeast"/>
        <w:rPr>
          <w:rFonts w:ascii="Times New Roman" w:eastAsia="Times New Roman" w:hAnsi="Times New Roman" w:cs="Times New Roman"/>
          <w:sz w:val="28"/>
          <w:szCs w:val="28"/>
          <w:lang w:eastAsia="ru-RU"/>
        </w:rPr>
      </w:pPr>
    </w:p>
    <w:p w:rsidR="00F5216D" w:rsidRDefault="00052B3A" w:rsidP="00052B3A">
      <w:pPr>
        <w:spacing w:after="0" w:line="240" w:lineRule="atLeast"/>
        <w:jc w:val="center"/>
        <w:rPr>
          <w:sz w:val="28"/>
          <w:szCs w:val="28"/>
        </w:rPr>
      </w:pPr>
      <w:r w:rsidRPr="00CF7CBA">
        <w:rPr>
          <w:rFonts w:ascii="Times New Roman" w:eastAsia="Times New Roman" w:hAnsi="Times New Roman" w:cs="Times New Roman"/>
          <w:sz w:val="28"/>
          <w:szCs w:val="28"/>
          <w:lang w:eastAsia="ru-RU"/>
        </w:rPr>
        <w:br/>
        <w:t xml:space="preserve">г. Серпухов,  2017 г. </w:t>
      </w:r>
      <w:r w:rsidRPr="00CF7CBA">
        <w:rPr>
          <w:rFonts w:ascii="Times New Roman" w:eastAsia="Times New Roman" w:hAnsi="Times New Roman" w:cs="Times New Roman"/>
          <w:sz w:val="28"/>
          <w:szCs w:val="28"/>
          <w:lang w:eastAsia="ru-RU"/>
        </w:rPr>
        <w:br/>
      </w:r>
    </w:p>
    <w:p w:rsidR="004F6B80" w:rsidRPr="00052B3A" w:rsidRDefault="004F6B80" w:rsidP="00052B3A">
      <w:pPr>
        <w:spacing w:after="0" w:line="240" w:lineRule="atLeast"/>
        <w:jc w:val="center"/>
        <w:rPr>
          <w:sz w:val="28"/>
          <w:szCs w:val="28"/>
        </w:rPr>
      </w:pPr>
    </w:p>
    <w:p w:rsidR="008D60AD" w:rsidRPr="000758C5" w:rsidRDefault="008D60AD" w:rsidP="008D60AD">
      <w:pPr>
        <w:pStyle w:val="a7"/>
        <w:jc w:val="center"/>
        <w:rPr>
          <w:rFonts w:ascii="Times New Roman" w:hAnsi="Times New Roman" w:cs="Times New Roman"/>
          <w:b/>
          <w:sz w:val="24"/>
          <w:szCs w:val="24"/>
        </w:rPr>
      </w:pPr>
      <w:r w:rsidRPr="000758C5">
        <w:rPr>
          <w:rFonts w:ascii="Times New Roman" w:hAnsi="Times New Roman" w:cs="Times New Roman"/>
          <w:b/>
          <w:sz w:val="24"/>
          <w:szCs w:val="24"/>
        </w:rPr>
        <w:t>Оглавление</w:t>
      </w:r>
    </w:p>
    <w:p w:rsidR="008D60AD" w:rsidRPr="000758C5" w:rsidRDefault="008D60AD" w:rsidP="008D60AD">
      <w:pPr>
        <w:pStyle w:val="a7"/>
        <w:jc w:val="both"/>
        <w:rPr>
          <w:rFonts w:ascii="Times New Roman" w:hAnsi="Times New Roman" w:cs="Times New Roman"/>
          <w:sz w:val="24"/>
          <w:szCs w:val="24"/>
        </w:rPr>
      </w:pPr>
      <w:r w:rsidRPr="000758C5">
        <w:rPr>
          <w:rFonts w:ascii="Times New Roman" w:hAnsi="Times New Roman" w:cs="Times New Roman"/>
          <w:sz w:val="24"/>
          <w:szCs w:val="24"/>
        </w:rPr>
        <w:t xml:space="preserve">1. Пояснительная записка </w:t>
      </w:r>
    </w:p>
    <w:p w:rsidR="008D60AD" w:rsidRPr="000758C5" w:rsidRDefault="008D60AD" w:rsidP="008D60AD">
      <w:pPr>
        <w:pStyle w:val="a7"/>
        <w:jc w:val="both"/>
        <w:rPr>
          <w:rFonts w:ascii="Times New Roman" w:hAnsi="Times New Roman" w:cs="Times New Roman"/>
          <w:sz w:val="24"/>
          <w:szCs w:val="24"/>
        </w:rPr>
      </w:pPr>
      <w:r w:rsidRPr="000758C5">
        <w:rPr>
          <w:rFonts w:ascii="Times New Roman" w:hAnsi="Times New Roman" w:cs="Times New Roman"/>
          <w:sz w:val="24"/>
          <w:szCs w:val="24"/>
        </w:rPr>
        <w:t xml:space="preserve">2. Структура и содержание программы </w:t>
      </w:r>
    </w:p>
    <w:p w:rsidR="008D60AD" w:rsidRPr="000758C5" w:rsidRDefault="008D60AD" w:rsidP="008D60AD">
      <w:pPr>
        <w:pStyle w:val="a7"/>
        <w:jc w:val="both"/>
        <w:rPr>
          <w:rFonts w:ascii="Times New Roman" w:hAnsi="Times New Roman" w:cs="Times New Roman"/>
          <w:sz w:val="24"/>
          <w:szCs w:val="24"/>
        </w:rPr>
      </w:pPr>
      <w:r w:rsidRPr="000758C5">
        <w:rPr>
          <w:rFonts w:ascii="Times New Roman" w:hAnsi="Times New Roman" w:cs="Times New Roman"/>
          <w:sz w:val="24"/>
          <w:szCs w:val="24"/>
        </w:rPr>
        <w:t xml:space="preserve">3. Сроки и этапы реализации программы  </w:t>
      </w:r>
    </w:p>
    <w:p w:rsidR="008D60AD" w:rsidRPr="000758C5" w:rsidRDefault="008D60AD" w:rsidP="008D60AD">
      <w:pPr>
        <w:spacing w:after="0" w:line="240" w:lineRule="auto"/>
        <w:rPr>
          <w:rFonts w:ascii="Times New Roman" w:hAnsi="Times New Roman" w:cs="Times New Roman"/>
          <w:sz w:val="24"/>
          <w:szCs w:val="24"/>
        </w:rPr>
      </w:pPr>
      <w:r w:rsidRPr="000758C5">
        <w:rPr>
          <w:rFonts w:ascii="Times New Roman" w:hAnsi="Times New Roman" w:cs="Times New Roman"/>
          <w:sz w:val="24"/>
          <w:szCs w:val="24"/>
        </w:rPr>
        <w:t xml:space="preserve">4.  Адресат программы. </w:t>
      </w:r>
    </w:p>
    <w:p w:rsidR="008D60AD" w:rsidRPr="000758C5" w:rsidRDefault="008D60AD" w:rsidP="008D60AD">
      <w:pPr>
        <w:spacing w:after="0" w:line="240" w:lineRule="auto"/>
        <w:rPr>
          <w:rFonts w:ascii="Times New Roman" w:eastAsia="Times New Roman" w:hAnsi="Times New Roman" w:cs="Times New Roman"/>
          <w:sz w:val="24"/>
          <w:szCs w:val="24"/>
          <w:lang w:eastAsia="ru-RU"/>
        </w:rPr>
      </w:pPr>
      <w:r w:rsidRPr="000758C5">
        <w:rPr>
          <w:rFonts w:ascii="Times New Roman" w:hAnsi="Times New Roman" w:cs="Times New Roman"/>
          <w:sz w:val="24"/>
          <w:szCs w:val="24"/>
        </w:rPr>
        <w:t xml:space="preserve">5. </w:t>
      </w:r>
      <w:r w:rsidRPr="000758C5">
        <w:rPr>
          <w:rFonts w:ascii="Times New Roman" w:eastAsia="Times New Roman" w:hAnsi="Times New Roman" w:cs="Times New Roman"/>
          <w:sz w:val="24"/>
          <w:szCs w:val="24"/>
          <w:lang w:eastAsia="ru-RU"/>
        </w:rPr>
        <w:t xml:space="preserve">Ожидаемые результаты и организация </w:t>
      </w:r>
      <w:proofErr w:type="gramStart"/>
      <w:r w:rsidRPr="000758C5">
        <w:rPr>
          <w:rFonts w:ascii="Times New Roman" w:eastAsia="Times New Roman" w:hAnsi="Times New Roman" w:cs="Times New Roman"/>
          <w:sz w:val="24"/>
          <w:szCs w:val="24"/>
          <w:lang w:eastAsia="ru-RU"/>
        </w:rPr>
        <w:t>контроля за</w:t>
      </w:r>
      <w:proofErr w:type="gramEnd"/>
      <w:r w:rsidRPr="000758C5">
        <w:rPr>
          <w:rFonts w:ascii="Times New Roman" w:eastAsia="Times New Roman" w:hAnsi="Times New Roman" w:cs="Times New Roman"/>
          <w:sz w:val="24"/>
          <w:szCs w:val="24"/>
          <w:lang w:eastAsia="ru-RU"/>
        </w:rPr>
        <w:t xml:space="preserve"> реализацией программы.</w:t>
      </w:r>
    </w:p>
    <w:p w:rsidR="008D60AD" w:rsidRPr="000758C5" w:rsidRDefault="008D60AD" w:rsidP="008D60AD">
      <w:pPr>
        <w:spacing w:after="0" w:line="240" w:lineRule="auto"/>
        <w:rPr>
          <w:rFonts w:ascii="Times New Roman" w:eastAsia="Times New Roman" w:hAnsi="Times New Roman" w:cs="Times New Roman"/>
          <w:sz w:val="24"/>
          <w:szCs w:val="24"/>
          <w:lang w:eastAsia="ru-RU"/>
        </w:rPr>
      </w:pPr>
      <w:r w:rsidRPr="000758C5">
        <w:rPr>
          <w:rFonts w:ascii="Times New Roman" w:eastAsia="Times New Roman" w:hAnsi="Times New Roman" w:cs="Times New Roman"/>
          <w:sz w:val="24"/>
          <w:szCs w:val="24"/>
          <w:lang w:eastAsia="ru-RU"/>
        </w:rPr>
        <w:t>6. Список литературы</w:t>
      </w:r>
    </w:p>
    <w:p w:rsidR="008622AB" w:rsidRDefault="008622AB" w:rsidP="008622AB">
      <w:pPr>
        <w:spacing w:after="0" w:line="360" w:lineRule="auto"/>
        <w:jc w:val="center"/>
        <w:rPr>
          <w:rFonts w:ascii="Times New Roman" w:hAnsi="Times New Roman" w:cs="Times New Roman"/>
          <w:sz w:val="24"/>
          <w:szCs w:val="24"/>
        </w:rPr>
      </w:pPr>
    </w:p>
    <w:p w:rsidR="008622AB" w:rsidRPr="006966FF" w:rsidRDefault="002A3CF8" w:rsidP="00052B3A">
      <w:pPr>
        <w:pStyle w:val="a3"/>
        <w:numPr>
          <w:ilvl w:val="0"/>
          <w:numId w:val="4"/>
        </w:numPr>
        <w:spacing w:after="0" w:line="240" w:lineRule="auto"/>
        <w:ind w:left="0" w:firstLine="709"/>
        <w:jc w:val="center"/>
        <w:rPr>
          <w:rFonts w:ascii="Times New Roman" w:hAnsi="Times New Roman" w:cs="Times New Roman"/>
          <w:b/>
          <w:sz w:val="24"/>
          <w:szCs w:val="24"/>
        </w:rPr>
      </w:pPr>
      <w:r w:rsidRPr="006966FF">
        <w:rPr>
          <w:rFonts w:ascii="Times New Roman" w:hAnsi="Times New Roman" w:cs="Times New Roman"/>
          <w:b/>
          <w:sz w:val="24"/>
          <w:szCs w:val="24"/>
        </w:rPr>
        <w:t>Пояснительная записка</w:t>
      </w:r>
    </w:p>
    <w:p w:rsidR="002A3CF8" w:rsidRPr="006966FF" w:rsidRDefault="002A3CF8" w:rsidP="006966FF">
      <w:pPr>
        <w:spacing w:after="0" w:line="240" w:lineRule="auto"/>
        <w:ind w:firstLine="709"/>
        <w:jc w:val="center"/>
        <w:rPr>
          <w:rFonts w:ascii="Times New Roman" w:hAnsi="Times New Roman" w:cs="Times New Roman"/>
          <w:b/>
          <w:sz w:val="24"/>
          <w:szCs w:val="24"/>
        </w:rPr>
      </w:pPr>
    </w:p>
    <w:p w:rsidR="00F5216D" w:rsidRPr="006966FF" w:rsidRDefault="00F5216D" w:rsidP="006966FF">
      <w:pPr>
        <w:spacing w:after="0" w:line="240" w:lineRule="auto"/>
        <w:ind w:firstLine="709"/>
        <w:jc w:val="both"/>
        <w:rPr>
          <w:rFonts w:ascii="Times New Roman" w:hAnsi="Times New Roman" w:cs="Times New Roman"/>
          <w:color w:val="000000"/>
          <w:sz w:val="24"/>
          <w:szCs w:val="24"/>
          <w:shd w:val="clear" w:color="auto" w:fill="FFFFFF"/>
        </w:rPr>
      </w:pPr>
      <w:r w:rsidRPr="006966FF">
        <w:rPr>
          <w:rFonts w:ascii="Times New Roman" w:hAnsi="Times New Roman" w:cs="Times New Roman"/>
          <w:color w:val="000000"/>
          <w:sz w:val="24"/>
          <w:szCs w:val="24"/>
          <w:shd w:val="clear" w:color="auto" w:fill="FFFFFF"/>
        </w:rPr>
        <w:t>В основу данного цикла занятий положен опыт работы института коррекционной педагоги и центра лечебной педагогики</w:t>
      </w:r>
      <w:r w:rsidR="006966FF" w:rsidRPr="006966FF">
        <w:rPr>
          <w:rFonts w:ascii="Times New Roman" w:hAnsi="Times New Roman" w:cs="Times New Roman"/>
          <w:color w:val="000000"/>
          <w:sz w:val="24"/>
          <w:szCs w:val="24"/>
          <w:shd w:val="clear" w:color="auto" w:fill="FFFFFF"/>
        </w:rPr>
        <w:t>.</w:t>
      </w:r>
    </w:p>
    <w:p w:rsidR="006966FF" w:rsidRPr="006966FF" w:rsidRDefault="006966FF" w:rsidP="006966FF">
      <w:pPr>
        <w:spacing w:after="0" w:line="240" w:lineRule="auto"/>
        <w:ind w:firstLine="709"/>
        <w:jc w:val="both"/>
        <w:rPr>
          <w:rFonts w:ascii="Times New Roman" w:hAnsi="Times New Roman" w:cs="Times New Roman"/>
          <w:sz w:val="24"/>
          <w:szCs w:val="24"/>
          <w:lang w:eastAsia="ru-RU"/>
        </w:rPr>
      </w:pPr>
      <w:r w:rsidRPr="006966FF">
        <w:rPr>
          <w:rFonts w:ascii="Times New Roman" w:hAnsi="Times New Roman" w:cs="Times New Roman"/>
          <w:sz w:val="24"/>
          <w:szCs w:val="24"/>
          <w:lang w:eastAsia="ru-RU"/>
        </w:rPr>
        <w:t>В данной программе содержится система работы с детьми дошкольного возраста с расстройствами аутистического спектра, с эмоциональными проблемами, направленная на развитие коммуникативных навыков и социального взаимодействия.</w:t>
      </w:r>
      <w:r w:rsidRPr="006966FF">
        <w:rPr>
          <w:rFonts w:ascii="Times New Roman" w:hAnsi="Times New Roman" w:cs="Times New Roman"/>
          <w:sz w:val="24"/>
          <w:szCs w:val="24"/>
        </w:rPr>
        <w:t xml:space="preserve"> Круг может стать </w:t>
      </w:r>
      <w:proofErr w:type="gramStart"/>
      <w:r w:rsidRPr="006966FF">
        <w:rPr>
          <w:rFonts w:ascii="Times New Roman" w:hAnsi="Times New Roman" w:cs="Times New Roman"/>
          <w:sz w:val="24"/>
          <w:szCs w:val="24"/>
        </w:rPr>
        <w:t>для ребенка одной из ступенек на пути к выходу в широкий мир</w:t>
      </w:r>
      <w:proofErr w:type="gramEnd"/>
      <w:r w:rsidRPr="006966FF">
        <w:rPr>
          <w:rFonts w:ascii="Times New Roman" w:hAnsi="Times New Roman" w:cs="Times New Roman"/>
          <w:sz w:val="24"/>
          <w:szCs w:val="24"/>
        </w:rPr>
        <w:t>, в котором он будет жить и общаться. Для каждого участника круг представляет такую интегративную среду, которая готова принять ребенка с любыми особенностями. В такой среде ребенок с нарушениями развития может найти понимание и поддержку, а также интересную деятельность, в которой ему захочется участвовать. Это позволит ему самому также сделать шаг навстречу другим людям.</w:t>
      </w:r>
    </w:p>
    <w:p w:rsidR="006966FF" w:rsidRPr="006966FF" w:rsidRDefault="006966FF" w:rsidP="006966FF">
      <w:pPr>
        <w:pStyle w:val="2"/>
        <w:spacing w:after="0" w:line="240" w:lineRule="auto"/>
        <w:ind w:left="-142" w:firstLine="709"/>
        <w:jc w:val="both"/>
        <w:rPr>
          <w:bCs/>
          <w:shd w:val="clear" w:color="auto" w:fill="FFFFFF"/>
        </w:rPr>
      </w:pPr>
      <w:r w:rsidRPr="006966FF">
        <w:rPr>
          <w:bCs/>
          <w:shd w:val="clear" w:color="auto" w:fill="FFFFFF"/>
        </w:rPr>
        <w:t>Занятие КРУГ – это ритмически организованное, не длительное по времени занятие, эмоционально и сенсорно наполненное играми, направленное на стимуляцию активного участия ребенка в общей игре, на развитие его коммуникативных возможностей, эмоциональной сферы и возможностей саморегуляции.</w:t>
      </w:r>
    </w:p>
    <w:p w:rsidR="006966FF" w:rsidRPr="006966FF" w:rsidRDefault="006966FF" w:rsidP="006966FF">
      <w:pPr>
        <w:spacing w:after="0" w:line="240" w:lineRule="auto"/>
        <w:ind w:left="-142" w:firstLine="709"/>
        <w:jc w:val="both"/>
        <w:rPr>
          <w:rFonts w:ascii="Times New Roman" w:hAnsi="Times New Roman" w:cs="Times New Roman"/>
          <w:sz w:val="24"/>
          <w:szCs w:val="24"/>
        </w:rPr>
      </w:pPr>
      <w:r w:rsidRPr="006966FF">
        <w:rPr>
          <w:rFonts w:ascii="Times New Roman" w:hAnsi="Times New Roman" w:cs="Times New Roman"/>
          <w:sz w:val="24"/>
          <w:szCs w:val="24"/>
        </w:rPr>
        <w:t xml:space="preserve">   Индивидуальные занятия с педагогом позволяют сформировать эмоциональный контакт между взрослым и ребенком. Эмоционально значимая связь </w:t>
      </w:r>
      <w:proofErr w:type="gramStart"/>
      <w:r w:rsidRPr="006966FF">
        <w:rPr>
          <w:rFonts w:ascii="Times New Roman" w:hAnsi="Times New Roman" w:cs="Times New Roman"/>
          <w:sz w:val="24"/>
          <w:szCs w:val="24"/>
        </w:rPr>
        <w:t>со</w:t>
      </w:r>
      <w:proofErr w:type="gramEnd"/>
      <w:r w:rsidRPr="006966FF">
        <w:rPr>
          <w:rFonts w:ascii="Times New Roman" w:hAnsi="Times New Roman" w:cs="Times New Roman"/>
          <w:sz w:val="24"/>
          <w:szCs w:val="24"/>
        </w:rPr>
        <w:t xml:space="preserve"> взрослым не только расширяет представления ребенка об окружающем мире, но и меняет его восприятие самого себя. Так начинается процесс социализации ребенка, его адаптации к окружающему миру. Однако невозможно представить себе процесс социализации ребенка без опыта общения с другими детьми. В норме у детей в 2–3 года появляется потребность в общении друг с другом, с возрастом эта потребность увеличивается. В общении со сверстниками ребенок усваивает правила поведения, развивается его эмоциональная и волевая сфера, подражательная деятельность. У детей с нарушениями развития множество психических функций и навыков формируется с запаздыванием, в том числе и навыки общения. Поэтому необходима специально организованная среда, в которой ребенок  может увидеть других детей, начать подражать им, научиться взаимодействовать, соблюдать правила поведения.</w:t>
      </w:r>
    </w:p>
    <w:p w:rsidR="006966FF" w:rsidRPr="006966FF" w:rsidRDefault="006966FF" w:rsidP="006966FF">
      <w:pPr>
        <w:pStyle w:val="a4"/>
        <w:shd w:val="clear" w:color="auto" w:fill="FFFFFF"/>
        <w:spacing w:before="0" w:beforeAutospacing="0" w:after="0" w:afterAutospacing="0"/>
        <w:ind w:left="-142" w:firstLine="709"/>
        <w:jc w:val="both"/>
      </w:pPr>
      <w:r w:rsidRPr="006966FF">
        <w:t>Дети с нарушениями в различных сферах, при этом по тяжести эти нарушения могут колебаться:</w:t>
      </w:r>
    </w:p>
    <w:p w:rsidR="006966FF" w:rsidRPr="006966FF" w:rsidRDefault="006966FF" w:rsidP="006966FF">
      <w:pPr>
        <w:pStyle w:val="a4"/>
        <w:shd w:val="clear" w:color="auto" w:fill="FFFFFF"/>
        <w:spacing w:before="0" w:beforeAutospacing="0" w:after="0" w:afterAutospacing="0"/>
        <w:ind w:left="-142" w:firstLine="709"/>
        <w:jc w:val="both"/>
      </w:pPr>
      <w:r w:rsidRPr="006966FF">
        <w:t>– нарушения двигательного развития: от недостаточности зрительно-моторной координации или слабости двуручной деятельности до тяжелых нарушений опорно-двигательного аппарата, выраженных ограничений самостоятельных движений, поддержания позы и т. д.;</w:t>
      </w:r>
    </w:p>
    <w:p w:rsidR="006966FF" w:rsidRPr="006966FF" w:rsidRDefault="006966FF" w:rsidP="006966FF">
      <w:pPr>
        <w:pStyle w:val="a4"/>
        <w:shd w:val="clear" w:color="auto" w:fill="FFFFFF"/>
        <w:spacing w:before="0" w:beforeAutospacing="0" w:after="0" w:afterAutospacing="0"/>
        <w:ind w:left="-142" w:firstLine="709"/>
        <w:jc w:val="both"/>
      </w:pPr>
      <w:r w:rsidRPr="006966FF">
        <w:t>– нарушения эмоционального развития: от повышенной тревожности и страхов до тяжелых форм раннего детского аутизма или детской шизофрении;</w:t>
      </w:r>
    </w:p>
    <w:p w:rsidR="006966FF" w:rsidRPr="006966FF" w:rsidRDefault="006966FF" w:rsidP="006966FF">
      <w:pPr>
        <w:pStyle w:val="a4"/>
        <w:shd w:val="clear" w:color="auto" w:fill="FFFFFF"/>
        <w:spacing w:before="0" w:beforeAutospacing="0" w:after="0" w:afterAutospacing="0"/>
        <w:ind w:left="-142" w:firstLine="709"/>
        <w:jc w:val="both"/>
      </w:pPr>
      <w:r w:rsidRPr="006966FF">
        <w:t>– нарушения речевого развития: от недостатков произношения до невозможности использования речи как средства коммуникации;</w:t>
      </w:r>
    </w:p>
    <w:p w:rsidR="006966FF" w:rsidRPr="006966FF" w:rsidRDefault="006966FF" w:rsidP="006966FF">
      <w:pPr>
        <w:pStyle w:val="a4"/>
        <w:shd w:val="clear" w:color="auto" w:fill="FFFFFF"/>
        <w:spacing w:before="0" w:beforeAutospacing="0" w:after="0" w:afterAutospacing="0"/>
        <w:ind w:left="-142" w:firstLine="709"/>
        <w:jc w:val="both"/>
      </w:pPr>
      <w:r w:rsidRPr="006966FF">
        <w:t>– нарушения познавательного развития: от слабости памяти или повышенной отвлекаемости до тяжелых интеллектуальных нарушений.</w:t>
      </w:r>
    </w:p>
    <w:p w:rsidR="006966FF" w:rsidRPr="006966FF" w:rsidRDefault="006966FF" w:rsidP="006966FF">
      <w:pPr>
        <w:spacing w:after="0" w:line="240" w:lineRule="auto"/>
        <w:ind w:left="-142" w:firstLine="709"/>
        <w:jc w:val="both"/>
        <w:rPr>
          <w:rFonts w:ascii="Times New Roman" w:hAnsi="Times New Roman" w:cs="Times New Roman"/>
          <w:sz w:val="24"/>
          <w:szCs w:val="24"/>
          <w:shd w:val="clear" w:color="auto" w:fill="FFFFFF"/>
        </w:rPr>
      </w:pPr>
      <w:r w:rsidRPr="006966FF">
        <w:rPr>
          <w:rFonts w:ascii="Times New Roman" w:hAnsi="Times New Roman" w:cs="Times New Roman"/>
          <w:sz w:val="24"/>
          <w:szCs w:val="24"/>
          <w:shd w:val="clear" w:color="auto" w:fill="FFFFFF"/>
        </w:rPr>
        <w:t xml:space="preserve">   Очень часто среди проблем наших воспитанников встречается несформированность процессов программирования и контроля поведения и деятельности, </w:t>
      </w:r>
      <w:r w:rsidRPr="006966FF">
        <w:rPr>
          <w:rFonts w:ascii="Times New Roman" w:hAnsi="Times New Roman" w:cs="Times New Roman"/>
          <w:sz w:val="24"/>
          <w:szCs w:val="24"/>
          <w:shd w:val="clear" w:color="auto" w:fill="FFFFFF"/>
        </w:rPr>
        <w:lastRenderedPageBreak/>
        <w:t>слабость пространственных представлений. Многие наши воспитанники демонстрируют нарушения развития сразу нескольких сфер, а некоторые имеют множественные нарушения развития.</w:t>
      </w:r>
    </w:p>
    <w:p w:rsidR="006966FF" w:rsidRPr="006966FF" w:rsidRDefault="006966FF" w:rsidP="006966F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966FF">
        <w:rPr>
          <w:rFonts w:ascii="Times New Roman" w:eastAsia="Times New Roman" w:hAnsi="Times New Roman" w:cs="Times New Roman"/>
          <w:b/>
          <w:bCs/>
          <w:i/>
          <w:color w:val="000000"/>
          <w:sz w:val="24"/>
          <w:szCs w:val="24"/>
          <w:u w:val="single"/>
          <w:lang w:eastAsia="ru-RU"/>
        </w:rPr>
        <w:t>Цель программы:</w:t>
      </w:r>
      <w:r w:rsidRPr="006966FF">
        <w:rPr>
          <w:rFonts w:ascii="Times New Roman" w:eastAsia="Times New Roman" w:hAnsi="Times New Roman" w:cs="Times New Roman"/>
          <w:color w:val="000000"/>
          <w:sz w:val="24"/>
          <w:szCs w:val="24"/>
          <w:lang w:eastAsia="ru-RU"/>
        </w:rPr>
        <w:t> </w:t>
      </w:r>
      <w:r w:rsidRPr="006966FF">
        <w:rPr>
          <w:rFonts w:ascii="Times New Roman" w:hAnsi="Times New Roman" w:cs="Times New Roman"/>
          <w:sz w:val="24"/>
          <w:szCs w:val="24"/>
        </w:rPr>
        <w:t>дать каждому ребенку возможность получить опыт взаимодействия с другими детьми, освоить разные формы такого взаимодействия и, таким образом, почувствовать себя частью коллектива.</w:t>
      </w:r>
    </w:p>
    <w:p w:rsidR="006966FF" w:rsidRPr="006966FF" w:rsidRDefault="006966FF" w:rsidP="006966FF">
      <w:pPr>
        <w:shd w:val="clear" w:color="auto" w:fill="FFFFFF"/>
        <w:spacing w:after="0" w:line="240" w:lineRule="auto"/>
        <w:ind w:firstLine="709"/>
        <w:jc w:val="both"/>
        <w:rPr>
          <w:rFonts w:ascii="Times New Roman" w:eastAsia="Times New Roman" w:hAnsi="Times New Roman" w:cs="Times New Roman"/>
          <w:b/>
          <w:bCs/>
          <w:i/>
          <w:sz w:val="24"/>
          <w:szCs w:val="24"/>
          <w:u w:val="single"/>
          <w:lang w:eastAsia="ru-RU"/>
        </w:rPr>
      </w:pPr>
      <w:r w:rsidRPr="006966FF">
        <w:rPr>
          <w:rFonts w:ascii="Times New Roman" w:eastAsia="Times New Roman" w:hAnsi="Times New Roman" w:cs="Times New Roman"/>
          <w:b/>
          <w:bCs/>
          <w:i/>
          <w:sz w:val="24"/>
          <w:szCs w:val="24"/>
          <w:u w:val="single"/>
          <w:lang w:eastAsia="ru-RU"/>
        </w:rPr>
        <w:t>Основные  задачи:</w:t>
      </w:r>
    </w:p>
    <w:p w:rsidR="006966FF" w:rsidRPr="006966FF" w:rsidRDefault="006966FF" w:rsidP="006966FF">
      <w:pPr>
        <w:pStyle w:val="a4"/>
        <w:shd w:val="clear" w:color="auto" w:fill="FFFFFF"/>
        <w:spacing w:before="0" w:beforeAutospacing="0" w:after="0" w:afterAutospacing="0"/>
        <w:ind w:left="-142" w:firstLine="709"/>
        <w:jc w:val="both"/>
      </w:pPr>
      <w:r w:rsidRPr="006966FF">
        <w:t>– создание условий и формирование у детей мотивации к взаимодействию и общению;</w:t>
      </w:r>
    </w:p>
    <w:p w:rsidR="006966FF" w:rsidRPr="006966FF" w:rsidRDefault="006966FF" w:rsidP="006966FF">
      <w:pPr>
        <w:pStyle w:val="a4"/>
        <w:shd w:val="clear" w:color="auto" w:fill="FFFFFF"/>
        <w:spacing w:before="0" w:beforeAutospacing="0" w:after="0" w:afterAutospacing="0"/>
        <w:ind w:left="-142" w:firstLine="709"/>
        <w:jc w:val="both"/>
      </w:pPr>
      <w:r w:rsidRPr="006966FF">
        <w:t>– формирование образа себя через игровое взаимодействие с детьми и взрослыми;</w:t>
      </w:r>
    </w:p>
    <w:p w:rsidR="006966FF" w:rsidRPr="006966FF" w:rsidRDefault="006966FF" w:rsidP="006966FF">
      <w:pPr>
        <w:pStyle w:val="a4"/>
        <w:shd w:val="clear" w:color="auto" w:fill="FFFFFF"/>
        <w:spacing w:before="0" w:beforeAutospacing="0" w:after="0" w:afterAutospacing="0"/>
        <w:ind w:left="-142" w:firstLine="709"/>
        <w:jc w:val="both"/>
      </w:pPr>
      <w:r w:rsidRPr="006966FF">
        <w:t>– стимуляция собственной игровой, коммуникативной, речевой активности ребенка;</w:t>
      </w:r>
    </w:p>
    <w:p w:rsidR="006966FF" w:rsidRPr="006966FF" w:rsidRDefault="006966FF" w:rsidP="006966FF">
      <w:pPr>
        <w:pStyle w:val="a4"/>
        <w:shd w:val="clear" w:color="auto" w:fill="FFFFFF"/>
        <w:spacing w:before="0" w:beforeAutospacing="0" w:after="0" w:afterAutospacing="0"/>
        <w:ind w:left="-142" w:firstLine="709"/>
        <w:jc w:val="both"/>
      </w:pPr>
      <w:r w:rsidRPr="006966FF">
        <w:t>– развитие произвольной регуляции поведения;</w:t>
      </w:r>
    </w:p>
    <w:p w:rsidR="006966FF" w:rsidRPr="006966FF" w:rsidRDefault="006966FF" w:rsidP="006966FF">
      <w:pPr>
        <w:pStyle w:val="a4"/>
        <w:shd w:val="clear" w:color="auto" w:fill="FFFFFF"/>
        <w:spacing w:before="0" w:beforeAutospacing="0" w:after="0" w:afterAutospacing="0"/>
        <w:ind w:left="-142" w:firstLine="709"/>
        <w:jc w:val="both"/>
      </w:pPr>
      <w:r w:rsidRPr="006966FF">
        <w:t>– развитие познавательной сферы: зрительного и слухового внимания, восприятия, памяти и др.;</w:t>
      </w:r>
    </w:p>
    <w:p w:rsidR="006966FF" w:rsidRPr="006966FF" w:rsidRDefault="006966FF" w:rsidP="006966FF">
      <w:pPr>
        <w:pStyle w:val="a4"/>
        <w:shd w:val="clear" w:color="auto" w:fill="FFFFFF"/>
        <w:spacing w:before="0" w:beforeAutospacing="0" w:after="0" w:afterAutospacing="0"/>
        <w:ind w:left="-142" w:firstLine="709"/>
        <w:jc w:val="both"/>
      </w:pPr>
      <w:r w:rsidRPr="006966FF">
        <w:t>– формирование представлений об окружающем мире.</w:t>
      </w:r>
    </w:p>
    <w:p w:rsidR="006966FF" w:rsidRPr="006966FF" w:rsidRDefault="006966FF" w:rsidP="006966FF">
      <w:pPr>
        <w:pStyle w:val="a4"/>
        <w:shd w:val="clear" w:color="auto" w:fill="FFFFFF"/>
        <w:spacing w:before="0" w:beforeAutospacing="0" w:after="0" w:afterAutospacing="0"/>
        <w:ind w:left="-142" w:firstLine="709"/>
        <w:jc w:val="both"/>
      </w:pPr>
      <w:r w:rsidRPr="006966FF">
        <w:t>В зависимости от особенностей детей, посещающих группу, на занятии КРУГ могут ставиться и решаться и другие задачи.</w:t>
      </w:r>
    </w:p>
    <w:p w:rsidR="006966FF" w:rsidRPr="006966FF" w:rsidRDefault="006966FF" w:rsidP="006966FF">
      <w:pPr>
        <w:spacing w:after="0" w:line="240" w:lineRule="auto"/>
        <w:ind w:left="-142" w:firstLine="709"/>
        <w:jc w:val="both"/>
        <w:rPr>
          <w:rFonts w:ascii="Times New Roman" w:hAnsi="Times New Roman" w:cs="Times New Roman"/>
          <w:sz w:val="24"/>
          <w:szCs w:val="24"/>
        </w:rPr>
      </w:pPr>
      <w:r w:rsidRPr="006966FF">
        <w:rPr>
          <w:rFonts w:ascii="Times New Roman" w:hAnsi="Times New Roman" w:cs="Times New Roman"/>
          <w:iCs/>
          <w:sz w:val="24"/>
          <w:szCs w:val="24"/>
        </w:rPr>
        <w:t>Цель этих игр</w:t>
      </w:r>
      <w:r w:rsidRPr="006966FF">
        <w:rPr>
          <w:rFonts w:ascii="Times New Roman" w:hAnsi="Times New Roman" w:cs="Times New Roman"/>
          <w:sz w:val="24"/>
          <w:szCs w:val="24"/>
        </w:rPr>
        <w:t xml:space="preserve">: объединить детей в единый коллектив. Круг – это символ единения. Дети, особенно взявшись за руки, быстрее адаптируются, т.е. привыкают друг к другу и, очень хорошо, если эти игры проводятся утром, когда дети приходят в школу. Находясь в кругу, держась за руки, одновременно выполняя  движения, дети становятся соучастниками. Ничто так не объединяет как соучастие, сопереживание и т.п. </w:t>
      </w:r>
    </w:p>
    <w:p w:rsidR="006966FF" w:rsidRPr="006966FF" w:rsidRDefault="006966FF" w:rsidP="006966FF">
      <w:pPr>
        <w:spacing w:after="0" w:line="240" w:lineRule="auto"/>
        <w:ind w:left="-142" w:firstLine="709"/>
        <w:jc w:val="both"/>
        <w:rPr>
          <w:rFonts w:ascii="Times New Roman" w:hAnsi="Times New Roman" w:cs="Times New Roman"/>
          <w:sz w:val="24"/>
          <w:szCs w:val="24"/>
        </w:rPr>
      </w:pPr>
      <w:r w:rsidRPr="006966FF">
        <w:rPr>
          <w:rFonts w:ascii="Times New Roman" w:hAnsi="Times New Roman" w:cs="Times New Roman"/>
          <w:sz w:val="24"/>
          <w:szCs w:val="24"/>
        </w:rPr>
        <w:t xml:space="preserve">   Это занятие играет существенную роль в работе с детьми, имеющими нарушения общения. В момент активного участия ребенка в общей игре у него возникает переживание единства со всеми остальными участниками Круга. Это переживание очень важно для ребенка, оно является мощным стимулом для его дальнейшего развития.</w:t>
      </w:r>
    </w:p>
    <w:p w:rsidR="006966FF" w:rsidRPr="006966FF" w:rsidRDefault="006966FF" w:rsidP="006966FF">
      <w:pPr>
        <w:spacing w:after="0" w:line="240" w:lineRule="auto"/>
        <w:ind w:left="-142" w:firstLine="709"/>
        <w:jc w:val="both"/>
        <w:rPr>
          <w:rFonts w:ascii="Times New Roman" w:hAnsi="Times New Roman" w:cs="Times New Roman"/>
          <w:sz w:val="24"/>
          <w:szCs w:val="24"/>
        </w:rPr>
      </w:pPr>
      <w:r w:rsidRPr="006966FF">
        <w:rPr>
          <w:rFonts w:ascii="Times New Roman" w:hAnsi="Times New Roman" w:cs="Times New Roman"/>
          <w:sz w:val="24"/>
          <w:szCs w:val="24"/>
        </w:rPr>
        <w:t>Когда ребенок принимает на себя роль водящего в игре, он должен совершить действие перед остальными участниками игры, а в следующий момент наблюдает, как другой ребенок справляется с этой задачей. Это помогает ему осознать себя, почувствовать свою индивидуальность.</w:t>
      </w:r>
    </w:p>
    <w:p w:rsidR="006966FF" w:rsidRPr="006966FF" w:rsidRDefault="006966FF" w:rsidP="006966FF">
      <w:pPr>
        <w:spacing w:after="0" w:line="240" w:lineRule="auto"/>
        <w:ind w:left="-142" w:firstLine="709"/>
        <w:jc w:val="both"/>
        <w:rPr>
          <w:rFonts w:ascii="Times New Roman" w:hAnsi="Times New Roman" w:cs="Times New Roman"/>
          <w:sz w:val="24"/>
          <w:szCs w:val="24"/>
        </w:rPr>
      </w:pPr>
      <w:r w:rsidRPr="006966FF">
        <w:rPr>
          <w:rFonts w:ascii="Times New Roman" w:hAnsi="Times New Roman" w:cs="Times New Roman"/>
          <w:sz w:val="24"/>
          <w:szCs w:val="24"/>
        </w:rPr>
        <w:t xml:space="preserve">   Для расторможенных детей, детей с полевым поведением Круг становится опорой для организации своего поведения, формирования стереотипа группового занятия. Детей с низким уровнем собственной активности это эмоциональное ритмическое занятие тонизирует, стимулирует к участию в общем действии.</w:t>
      </w:r>
    </w:p>
    <w:p w:rsidR="006966FF" w:rsidRPr="006966FF" w:rsidRDefault="006966FF" w:rsidP="006966FF">
      <w:pPr>
        <w:spacing w:after="0" w:line="240" w:lineRule="auto"/>
        <w:ind w:left="-142" w:firstLine="709"/>
        <w:jc w:val="both"/>
        <w:rPr>
          <w:rFonts w:ascii="Times New Roman" w:hAnsi="Times New Roman" w:cs="Times New Roman"/>
          <w:sz w:val="24"/>
          <w:szCs w:val="24"/>
        </w:rPr>
      </w:pPr>
      <w:r w:rsidRPr="006966FF">
        <w:rPr>
          <w:rFonts w:ascii="Times New Roman" w:hAnsi="Times New Roman" w:cs="Times New Roman"/>
          <w:sz w:val="24"/>
          <w:szCs w:val="24"/>
        </w:rPr>
        <w:t>Содержание игр, равные права, запрет на вербальные контакты снимают напряженность, замкнутость, страх того, что кто-то кого-то может обидеть, не принять в игру. Доброжелательные отношения ослабляют защитные барьеры, направляют внимание детей друг на друга.</w:t>
      </w:r>
    </w:p>
    <w:p w:rsidR="006966FF" w:rsidRPr="006966FF" w:rsidRDefault="006966FF" w:rsidP="006966FF">
      <w:pPr>
        <w:spacing w:after="0" w:line="240" w:lineRule="auto"/>
        <w:ind w:left="-142" w:firstLine="709"/>
        <w:jc w:val="both"/>
        <w:rPr>
          <w:rFonts w:ascii="Times New Roman" w:hAnsi="Times New Roman" w:cs="Times New Roman"/>
          <w:sz w:val="24"/>
          <w:szCs w:val="24"/>
        </w:rPr>
      </w:pPr>
      <w:r w:rsidRPr="006966FF">
        <w:rPr>
          <w:rFonts w:ascii="Times New Roman" w:hAnsi="Times New Roman" w:cs="Times New Roman"/>
          <w:sz w:val="24"/>
          <w:szCs w:val="24"/>
        </w:rPr>
        <w:t>Большое значение подвижные игры имеют для социально-нравственного воспитания детей: они учатся действовать в коллективе, подчиняться общим правилам, которые воспринимаются как закон. Сознательное выполнение правил в игре формирует волю, самообладание, выдержку, умение контролировать свои поступки, свое поведение. Дети учатся дружить, сопереживать, помогать друг другу.</w:t>
      </w:r>
    </w:p>
    <w:p w:rsidR="006966FF" w:rsidRPr="006966FF" w:rsidRDefault="006966FF" w:rsidP="006966FF">
      <w:pPr>
        <w:spacing w:after="0" w:line="240" w:lineRule="auto"/>
        <w:ind w:left="-142" w:firstLine="709"/>
        <w:jc w:val="both"/>
        <w:rPr>
          <w:rFonts w:ascii="Times New Roman" w:hAnsi="Times New Roman" w:cs="Times New Roman"/>
          <w:sz w:val="24"/>
          <w:szCs w:val="24"/>
        </w:rPr>
      </w:pPr>
      <w:r w:rsidRPr="006966FF">
        <w:rPr>
          <w:rFonts w:ascii="Times New Roman" w:hAnsi="Times New Roman" w:cs="Times New Roman"/>
          <w:i/>
          <w:sz w:val="24"/>
          <w:szCs w:val="24"/>
        </w:rPr>
        <w:t>Социокультурная</w:t>
      </w:r>
      <w:r w:rsidRPr="006966FF">
        <w:rPr>
          <w:rFonts w:ascii="Times New Roman" w:hAnsi="Times New Roman" w:cs="Times New Roman"/>
          <w:sz w:val="24"/>
          <w:szCs w:val="24"/>
        </w:rPr>
        <w:t xml:space="preserve"> функция: во время игры ребенок ощущает себя одновременно личностью и членом коллектива, способствует самореализации ребенка. Играя, ребенок обретает физическое, эмоциональное, социальное пространство. У него формируется «самость» - самовыражение, самоконтроль, самореализация, самоопределение.</w:t>
      </w:r>
    </w:p>
    <w:p w:rsidR="006966FF" w:rsidRPr="006966FF" w:rsidRDefault="006966FF" w:rsidP="006966FF">
      <w:pPr>
        <w:pStyle w:val="3"/>
        <w:spacing w:after="0"/>
        <w:ind w:left="-142" w:firstLine="709"/>
        <w:jc w:val="both"/>
        <w:rPr>
          <w:sz w:val="24"/>
          <w:szCs w:val="24"/>
        </w:rPr>
      </w:pPr>
      <w:r w:rsidRPr="006966FF">
        <w:rPr>
          <w:i/>
          <w:sz w:val="24"/>
          <w:szCs w:val="24"/>
        </w:rPr>
        <w:t>Коммуникативная</w:t>
      </w:r>
      <w:r w:rsidRPr="006966FF">
        <w:rPr>
          <w:sz w:val="24"/>
          <w:szCs w:val="24"/>
        </w:rPr>
        <w:t xml:space="preserve"> функция: общение в процессе игры – это основной энергетический источник, благодаря которому дети с пониманием, с уважением взаимодействуют.</w:t>
      </w:r>
    </w:p>
    <w:p w:rsidR="006966FF" w:rsidRPr="006966FF" w:rsidRDefault="006966FF" w:rsidP="006966FF">
      <w:pPr>
        <w:pStyle w:val="3"/>
        <w:spacing w:after="0"/>
        <w:ind w:left="-142" w:firstLine="709"/>
        <w:jc w:val="both"/>
        <w:rPr>
          <w:sz w:val="24"/>
          <w:szCs w:val="24"/>
        </w:rPr>
      </w:pPr>
      <w:proofErr w:type="spellStart"/>
      <w:r w:rsidRPr="006966FF">
        <w:rPr>
          <w:i/>
          <w:sz w:val="24"/>
          <w:szCs w:val="24"/>
        </w:rPr>
        <w:t>Игротерапевтическая</w:t>
      </w:r>
      <w:proofErr w:type="spellEnd"/>
      <w:r w:rsidRPr="006966FF">
        <w:rPr>
          <w:i/>
          <w:sz w:val="24"/>
          <w:szCs w:val="24"/>
        </w:rPr>
        <w:t xml:space="preserve"> и коррекционная</w:t>
      </w:r>
      <w:r w:rsidRPr="006966FF">
        <w:rPr>
          <w:sz w:val="24"/>
          <w:szCs w:val="24"/>
        </w:rPr>
        <w:t xml:space="preserve"> функции: игра как палочка-выручалочка защищает детскую психику от напора ежедневных переживаний и стрессов, которых у </w:t>
      </w:r>
      <w:r w:rsidRPr="006966FF">
        <w:rPr>
          <w:sz w:val="24"/>
          <w:szCs w:val="24"/>
        </w:rPr>
        <w:lastRenderedPageBreak/>
        <w:t xml:space="preserve">детей не меньше, чем у взрослых. Игры способствуют снятию страхов, стрессовых ситуаций, эмоциональных и интеллектуальных напряжений. </w:t>
      </w:r>
    </w:p>
    <w:p w:rsidR="006966FF" w:rsidRPr="006966FF" w:rsidRDefault="006966FF" w:rsidP="006966FF">
      <w:pPr>
        <w:pStyle w:val="3"/>
        <w:spacing w:after="0"/>
        <w:ind w:left="-142" w:firstLine="709"/>
        <w:jc w:val="both"/>
        <w:rPr>
          <w:sz w:val="24"/>
          <w:szCs w:val="24"/>
        </w:rPr>
      </w:pPr>
      <w:r w:rsidRPr="006966FF">
        <w:rPr>
          <w:sz w:val="24"/>
          <w:szCs w:val="24"/>
        </w:rPr>
        <w:t>Развлекательная функция: во многих играх по ходу развития сюжета совершаются реальные и символические действия, недопустимые в обычной жизни. Когда игра доходит до запрещенных в обычной жизни норм поведения, веселье так и брызжет, так как это дает возможность хотя бы иногда нарушить запреты, вести себя так, как хочется. Игры сопровождаются громкими криками, смехом, топаньем, толканием, резкими движениями, быстрым бегом. В игре ребенок никогда не устает.</w:t>
      </w:r>
    </w:p>
    <w:p w:rsidR="00F5216D" w:rsidRPr="006966FF" w:rsidRDefault="006966FF" w:rsidP="006966FF">
      <w:pPr>
        <w:pStyle w:val="3"/>
        <w:spacing w:after="0"/>
        <w:ind w:left="-142" w:firstLine="709"/>
        <w:jc w:val="both"/>
        <w:rPr>
          <w:sz w:val="24"/>
          <w:szCs w:val="24"/>
        </w:rPr>
      </w:pPr>
      <w:r w:rsidRPr="006966FF">
        <w:rPr>
          <w:i/>
          <w:sz w:val="24"/>
          <w:szCs w:val="24"/>
        </w:rPr>
        <w:t xml:space="preserve">Диагностическая функция: </w:t>
      </w:r>
      <w:r w:rsidRPr="006966FF">
        <w:rPr>
          <w:sz w:val="24"/>
          <w:szCs w:val="24"/>
        </w:rPr>
        <w:t xml:space="preserve">педагогам необходимо внимательно наблюдать за действиями, поведением, взаимоотношениями, детей в игре. Если ребенок нарушает правила или выходит из игры в самый ответственный момент и т.д. – это должно насторожить </w:t>
      </w:r>
      <w:proofErr w:type="spellStart"/>
      <w:r w:rsidRPr="006966FF">
        <w:rPr>
          <w:sz w:val="24"/>
          <w:szCs w:val="24"/>
        </w:rPr>
        <w:t>преподавтеля</w:t>
      </w:r>
      <w:proofErr w:type="spellEnd"/>
      <w:r w:rsidRPr="006966FF">
        <w:rPr>
          <w:sz w:val="24"/>
          <w:szCs w:val="24"/>
        </w:rPr>
        <w:t xml:space="preserve">, пристальнее понаблюдать, найти причину возникшей ситуации. Это – первое. </w:t>
      </w:r>
      <w:proofErr w:type="gramStart"/>
      <w:r w:rsidRPr="006966FF">
        <w:rPr>
          <w:sz w:val="24"/>
          <w:szCs w:val="24"/>
        </w:rPr>
        <w:t>Второе – ребенок может сам диагностировать свои силы, возможности, свои личностные качества, то есть игра пробуждает ребенка к самопознанию: могу ли я? Третье – такие игры, как «Зеркало», «Кто я, какой я?», «</w:t>
      </w:r>
      <w:proofErr w:type="spellStart"/>
      <w:r w:rsidRPr="006966FF">
        <w:rPr>
          <w:sz w:val="24"/>
          <w:szCs w:val="24"/>
        </w:rPr>
        <w:t>Ласковушки</w:t>
      </w:r>
      <w:proofErr w:type="spellEnd"/>
      <w:r w:rsidRPr="006966FF">
        <w:rPr>
          <w:sz w:val="24"/>
          <w:szCs w:val="24"/>
        </w:rPr>
        <w:t>» и др. способствуют самопознанию.</w:t>
      </w:r>
      <w:proofErr w:type="gramEnd"/>
    </w:p>
    <w:p w:rsidR="00BE3369" w:rsidRPr="006966FF" w:rsidRDefault="00BE3369" w:rsidP="006966FF">
      <w:pPr>
        <w:spacing w:after="0" w:line="240" w:lineRule="auto"/>
        <w:ind w:left="709" w:firstLine="709"/>
        <w:jc w:val="both"/>
        <w:rPr>
          <w:rFonts w:ascii="Times New Roman" w:hAnsi="Times New Roman" w:cs="Times New Roman"/>
          <w:sz w:val="24"/>
          <w:szCs w:val="24"/>
        </w:rPr>
      </w:pPr>
    </w:p>
    <w:p w:rsidR="00BE3369" w:rsidRDefault="00BE3369" w:rsidP="00052B3A">
      <w:pPr>
        <w:pStyle w:val="a3"/>
        <w:numPr>
          <w:ilvl w:val="0"/>
          <w:numId w:val="4"/>
        </w:numPr>
        <w:spacing w:after="0" w:line="240" w:lineRule="auto"/>
        <w:ind w:left="-142" w:firstLine="709"/>
        <w:jc w:val="center"/>
        <w:rPr>
          <w:rFonts w:ascii="Times New Roman" w:hAnsi="Times New Roman" w:cs="Times New Roman"/>
          <w:b/>
          <w:sz w:val="24"/>
          <w:szCs w:val="24"/>
        </w:rPr>
      </w:pPr>
      <w:r w:rsidRPr="006966FF">
        <w:rPr>
          <w:rFonts w:ascii="Times New Roman" w:hAnsi="Times New Roman" w:cs="Times New Roman"/>
          <w:b/>
          <w:sz w:val="24"/>
          <w:szCs w:val="24"/>
        </w:rPr>
        <w:t>Структура и содержание программы</w:t>
      </w:r>
    </w:p>
    <w:p w:rsidR="006966FF" w:rsidRPr="006966FF" w:rsidRDefault="006966FF" w:rsidP="006966FF">
      <w:pPr>
        <w:pStyle w:val="a3"/>
        <w:spacing w:after="0" w:line="240" w:lineRule="auto"/>
        <w:ind w:left="1778"/>
        <w:rPr>
          <w:rFonts w:ascii="Times New Roman" w:hAnsi="Times New Roman" w:cs="Times New Roman"/>
          <w:b/>
          <w:sz w:val="24"/>
          <w:szCs w:val="24"/>
        </w:rPr>
      </w:pPr>
    </w:p>
    <w:p w:rsidR="006966FF" w:rsidRPr="006966FF" w:rsidRDefault="006966FF" w:rsidP="006966FF">
      <w:pPr>
        <w:pStyle w:val="a4"/>
        <w:shd w:val="clear" w:color="auto" w:fill="FFFFFF"/>
        <w:spacing w:before="0" w:beforeAutospacing="0" w:after="0" w:afterAutospacing="0"/>
        <w:ind w:left="-142" w:firstLine="709"/>
        <w:jc w:val="both"/>
      </w:pPr>
      <w:r w:rsidRPr="006966FF">
        <w:t>Программа состоит из 53 занятий (2 раза в неделю, смотреть календарно – тематическое планирование) продолжительностью 30 минут.</w:t>
      </w:r>
    </w:p>
    <w:p w:rsidR="006966FF" w:rsidRPr="006966FF" w:rsidRDefault="008622AB" w:rsidP="006966FF">
      <w:pPr>
        <w:pStyle w:val="a4"/>
        <w:shd w:val="clear" w:color="auto" w:fill="FFFFFF"/>
        <w:spacing w:before="0" w:beforeAutospacing="0" w:after="0" w:afterAutospacing="0"/>
        <w:ind w:left="-142" w:firstLine="709"/>
        <w:jc w:val="both"/>
      </w:pPr>
      <w:r w:rsidRPr="006966FF">
        <w:rPr>
          <w:b/>
          <w:u w:val="single"/>
        </w:rPr>
        <w:t>Структура занятий.</w:t>
      </w:r>
      <w:r w:rsidRPr="006966FF">
        <w:t xml:space="preserve"> </w:t>
      </w:r>
      <w:r w:rsidR="006966FF" w:rsidRPr="006966FF">
        <w:t xml:space="preserve">Название занятия КРУГ продиктовано расположением его участников. Дети садятся в круг на стульчики или располагаются кружком на полу. Такое расположение ограничивает на время внешнее пространство, </w:t>
      </w:r>
      <w:proofErr w:type="gramStart"/>
      <w:r w:rsidR="006966FF" w:rsidRPr="006966FF">
        <w:t>помогая детям сосредоточиться друг на</w:t>
      </w:r>
      <w:proofErr w:type="gramEnd"/>
      <w:r w:rsidR="006966FF" w:rsidRPr="006966FF">
        <w:t xml:space="preserve"> друге и на предлагаемых играх. Форма круга объединяет группу, позволяет каждому испытать единство с остальными участниками, почувствовать себя частью группы, не нарушая при этом личного пространства ребенка. Дети и взрослые выступают как равноправные участники группового занятия, все соблюдают очередность, и каждый становится участником игры.</w:t>
      </w:r>
    </w:p>
    <w:p w:rsidR="006966FF" w:rsidRPr="006966FF" w:rsidRDefault="006966FF" w:rsidP="006966FF">
      <w:pPr>
        <w:pStyle w:val="a4"/>
        <w:shd w:val="clear" w:color="auto" w:fill="FFFFFF"/>
        <w:spacing w:before="0" w:beforeAutospacing="0" w:after="0" w:afterAutospacing="0"/>
        <w:ind w:left="-142" w:firstLine="709"/>
        <w:jc w:val="both"/>
      </w:pPr>
      <w:r w:rsidRPr="006966FF">
        <w:t xml:space="preserve">Структура занятия организована ритмически. Стихи и игры последовательно и ритмично сменяют друг друга. Кроме того, от занятия к занятию структура </w:t>
      </w:r>
      <w:proofErr w:type="spellStart"/>
      <w:r w:rsidRPr="006966FF">
        <w:t>КРУГа</w:t>
      </w:r>
      <w:proofErr w:type="spellEnd"/>
      <w:r w:rsidRPr="006966FF">
        <w:t xml:space="preserve"> остается неизменной, объединяя общим ритмом несколько занятий. Так, например, дети привыкают к тому, что после приветствия все играют в определенную сенсорную игру, следующая игра включает какие-то активные ритмичные движения и т. д., заканчивается занятие также одинаково: например, все берутся за руки и говорят: «Молодцы!» Неизменность структуры позволяет детям запомнить последовательность игр и стихов, появляется возможность прогнозирования ситуации (ребенок может, например, ждать свою любимую игру или представляет себе, сколько времени осталось до конца занятия, когда можно будет встать и выйти из круга). Это помогает детям легче принять ситуацию и сохранить эмоциональный конта</w:t>
      </w:r>
      <w:proofErr w:type="gramStart"/>
      <w:r w:rsidRPr="006966FF">
        <w:t>кт с др</w:t>
      </w:r>
      <w:proofErr w:type="gramEnd"/>
      <w:r w:rsidRPr="006966FF">
        <w:t xml:space="preserve">угими участниками. Общий ритм </w:t>
      </w:r>
      <w:proofErr w:type="spellStart"/>
      <w:r w:rsidRPr="006966FF">
        <w:t>КРУГа</w:t>
      </w:r>
      <w:proofErr w:type="spellEnd"/>
      <w:r w:rsidRPr="006966FF">
        <w:t xml:space="preserve"> опирается на ряд сообщающихся между собой ритмов:</w:t>
      </w:r>
    </w:p>
    <w:p w:rsidR="006966FF" w:rsidRPr="006966FF" w:rsidRDefault="006966FF" w:rsidP="006966FF">
      <w:pPr>
        <w:pStyle w:val="a4"/>
        <w:shd w:val="clear" w:color="auto" w:fill="FFFFFF"/>
        <w:spacing w:before="0" w:beforeAutospacing="0" w:after="0" w:afterAutospacing="0"/>
        <w:ind w:left="-142" w:firstLine="709"/>
        <w:jc w:val="both"/>
      </w:pPr>
      <w:r w:rsidRPr="006966FF">
        <w:t xml:space="preserve">– используются </w:t>
      </w:r>
      <w:proofErr w:type="gramStart"/>
      <w:r w:rsidRPr="006966FF">
        <w:t>ритмичные стихи</w:t>
      </w:r>
      <w:proofErr w:type="gramEnd"/>
      <w:r w:rsidRPr="006966FF">
        <w:t xml:space="preserve"> и упражнения;</w:t>
      </w:r>
    </w:p>
    <w:p w:rsidR="006966FF" w:rsidRPr="006966FF" w:rsidRDefault="006966FF" w:rsidP="006966FF">
      <w:pPr>
        <w:pStyle w:val="a4"/>
        <w:shd w:val="clear" w:color="auto" w:fill="FFFFFF"/>
        <w:spacing w:before="0" w:beforeAutospacing="0" w:after="0" w:afterAutospacing="0"/>
        <w:ind w:left="-142" w:firstLine="709"/>
        <w:jc w:val="both"/>
      </w:pPr>
      <w:r w:rsidRPr="006966FF">
        <w:t>– многие игры повторяются несколько раз, чтобы в роли водящего побывали разные дети;</w:t>
      </w:r>
    </w:p>
    <w:p w:rsidR="006966FF" w:rsidRPr="006966FF" w:rsidRDefault="006966FF" w:rsidP="006966FF">
      <w:pPr>
        <w:pStyle w:val="a4"/>
        <w:shd w:val="clear" w:color="auto" w:fill="FFFFFF"/>
        <w:spacing w:before="0" w:beforeAutospacing="0" w:after="0" w:afterAutospacing="0"/>
        <w:ind w:left="-142" w:firstLine="709"/>
        <w:jc w:val="both"/>
      </w:pPr>
      <w:r w:rsidRPr="006966FF">
        <w:t>– многие стихи повторяются несколько раз с небольшими изменениями;</w:t>
      </w:r>
    </w:p>
    <w:p w:rsidR="006966FF" w:rsidRPr="006966FF" w:rsidRDefault="006966FF" w:rsidP="006966FF">
      <w:pPr>
        <w:pStyle w:val="a4"/>
        <w:shd w:val="clear" w:color="auto" w:fill="FFFFFF"/>
        <w:spacing w:before="0" w:beforeAutospacing="0" w:after="0" w:afterAutospacing="0"/>
        <w:ind w:left="-142" w:firstLine="709"/>
        <w:jc w:val="both"/>
      </w:pPr>
      <w:r w:rsidRPr="006966FF">
        <w:t>– чередуются активные и спокойные игры;</w:t>
      </w:r>
    </w:p>
    <w:p w:rsidR="006966FF" w:rsidRPr="006966FF" w:rsidRDefault="006966FF" w:rsidP="006966FF">
      <w:pPr>
        <w:pStyle w:val="a4"/>
        <w:shd w:val="clear" w:color="auto" w:fill="FFFFFF"/>
        <w:spacing w:before="0" w:beforeAutospacing="0" w:after="0" w:afterAutospacing="0"/>
        <w:ind w:left="-142" w:firstLine="709"/>
        <w:jc w:val="both"/>
      </w:pPr>
      <w:r w:rsidRPr="006966FF">
        <w:t>– если группа только формируется, то порядок и набор игр от занятия к занятию повторяется;</w:t>
      </w:r>
    </w:p>
    <w:p w:rsidR="006966FF" w:rsidRPr="006966FF" w:rsidRDefault="006966FF" w:rsidP="006966FF">
      <w:pPr>
        <w:pStyle w:val="a4"/>
        <w:shd w:val="clear" w:color="auto" w:fill="FFFFFF"/>
        <w:spacing w:before="0" w:beforeAutospacing="0" w:after="0" w:afterAutospacing="0"/>
        <w:ind w:left="-142" w:firstLine="709"/>
        <w:jc w:val="both"/>
      </w:pPr>
      <w:r w:rsidRPr="006966FF">
        <w:t>– для каждой группы КРУГ начинается в одно и то же время – в начале группового занятия;</w:t>
      </w:r>
    </w:p>
    <w:p w:rsidR="006966FF" w:rsidRPr="006966FF" w:rsidRDefault="006966FF" w:rsidP="006966FF">
      <w:pPr>
        <w:pStyle w:val="a4"/>
        <w:shd w:val="clear" w:color="auto" w:fill="FFFFFF"/>
        <w:spacing w:before="0" w:beforeAutospacing="0" w:after="0" w:afterAutospacing="0"/>
        <w:ind w:left="-142" w:firstLine="709"/>
        <w:jc w:val="both"/>
      </w:pPr>
      <w:r w:rsidRPr="006966FF">
        <w:t xml:space="preserve">– содержание </w:t>
      </w:r>
      <w:proofErr w:type="spellStart"/>
      <w:r w:rsidRPr="006966FF">
        <w:t>КРУГа</w:t>
      </w:r>
      <w:proofErr w:type="spellEnd"/>
      <w:r w:rsidRPr="006966FF">
        <w:t xml:space="preserve"> учитывает сезонные изменения в природе.</w:t>
      </w:r>
    </w:p>
    <w:p w:rsidR="006966FF" w:rsidRPr="006966FF" w:rsidRDefault="006966FF" w:rsidP="006966FF">
      <w:pPr>
        <w:pStyle w:val="a4"/>
        <w:shd w:val="clear" w:color="auto" w:fill="FFFFFF"/>
        <w:spacing w:before="0" w:beforeAutospacing="0" w:after="0" w:afterAutospacing="0"/>
        <w:ind w:left="-142" w:firstLine="709"/>
        <w:jc w:val="both"/>
      </w:pPr>
      <w:r w:rsidRPr="006966FF">
        <w:lastRenderedPageBreak/>
        <w:t xml:space="preserve">Необходимым условием проведения </w:t>
      </w:r>
      <w:proofErr w:type="spellStart"/>
      <w:r w:rsidRPr="006966FF">
        <w:t>КРУГа</w:t>
      </w:r>
      <w:proofErr w:type="spellEnd"/>
      <w:r w:rsidRPr="006966FF">
        <w:t xml:space="preserve"> является его эмоциональная и сенсорная насыщенность. Педагоги постоянно находятся в контакте с детьми, эмоционально комментируют ход </w:t>
      </w:r>
      <w:proofErr w:type="spellStart"/>
      <w:r w:rsidRPr="006966FF">
        <w:t>КРУГа</w:t>
      </w:r>
      <w:proofErr w:type="spellEnd"/>
      <w:r w:rsidRPr="006966FF">
        <w:t>, «заражают» своими эмоциями детей. Сенсорные переживания являются наиболее доступными для любого ребенка, они позволяют привлечь и удержать внимание, помогают ему пережить эмоциональное единение со всей группой.</w:t>
      </w:r>
    </w:p>
    <w:p w:rsidR="006966FF" w:rsidRPr="006966FF" w:rsidRDefault="006966FF" w:rsidP="006966FF">
      <w:pPr>
        <w:pStyle w:val="a4"/>
        <w:shd w:val="clear" w:color="auto" w:fill="FFFFFF"/>
        <w:spacing w:before="0" w:beforeAutospacing="0" w:after="0" w:afterAutospacing="0"/>
        <w:ind w:left="-142" w:firstLine="709"/>
        <w:jc w:val="both"/>
      </w:pPr>
      <w:r w:rsidRPr="006966FF">
        <w:t>Для удержания внимания и интереса детей, особенно во время переходов от упражнения к упражнению, используются дополнительные средства.</w:t>
      </w:r>
    </w:p>
    <w:p w:rsidR="006966FF" w:rsidRPr="006966FF" w:rsidRDefault="006966FF" w:rsidP="006966FF">
      <w:pPr>
        <w:pStyle w:val="a4"/>
        <w:shd w:val="clear" w:color="auto" w:fill="FFFFFF"/>
        <w:spacing w:before="0" w:beforeAutospacing="0" w:after="0" w:afterAutospacing="0"/>
        <w:ind w:left="-142" w:firstLine="709"/>
        <w:jc w:val="both"/>
      </w:pPr>
      <w:r w:rsidRPr="006966FF">
        <w:t>Среди таких средств особое место занимает</w:t>
      </w:r>
      <w:r w:rsidRPr="006966FF">
        <w:rPr>
          <w:rStyle w:val="apple-converted-space"/>
        </w:rPr>
        <w:t> </w:t>
      </w:r>
      <w:r w:rsidRPr="006966FF">
        <w:rPr>
          <w:bCs/>
        </w:rPr>
        <w:t>мешочек</w:t>
      </w:r>
      <w:r w:rsidRPr="006966FF">
        <w:t xml:space="preserve">. Это важный атрибут занятия. Он находится у педагога, ведущего КРУГ. Яркий, привлекающий внимание мешочек вызывает у детей интерес, желание открыть и познакомиться с его содержимым. В мешочке лежат приготовленные для </w:t>
      </w:r>
      <w:proofErr w:type="spellStart"/>
      <w:r w:rsidRPr="006966FF">
        <w:t>КРУГа</w:t>
      </w:r>
      <w:proofErr w:type="spellEnd"/>
      <w:r w:rsidRPr="006966FF">
        <w:t xml:space="preserve"> предметы, каждый из которых используется в определенной игре или упражнении. Педагог, акцентируя внимание детей на мешочке, достает из него то свечку, то морскую раковину, то легкий платок, то веревочку с привязанной игрушкой... И игра начинается.</w:t>
      </w:r>
    </w:p>
    <w:p w:rsidR="006966FF" w:rsidRPr="006966FF" w:rsidRDefault="006966FF" w:rsidP="006966FF">
      <w:pPr>
        <w:pStyle w:val="a4"/>
        <w:shd w:val="clear" w:color="auto" w:fill="FFFFFF"/>
        <w:spacing w:before="0" w:beforeAutospacing="0" w:after="0" w:afterAutospacing="0"/>
        <w:ind w:left="-142" w:firstLine="709"/>
        <w:jc w:val="both"/>
      </w:pPr>
      <w:r w:rsidRPr="006966FF">
        <w:t>Другим способом сделать занятие более цельным является</w:t>
      </w:r>
      <w:r w:rsidRPr="006966FF">
        <w:rPr>
          <w:rStyle w:val="apple-converted-space"/>
        </w:rPr>
        <w:t> </w:t>
      </w:r>
      <w:r w:rsidRPr="006966FF">
        <w:rPr>
          <w:bCs/>
        </w:rPr>
        <w:t>сюжет</w:t>
      </w:r>
      <w:r w:rsidRPr="006966FF">
        <w:t>. Планируя КРУГ, педагог подбирает игры, связанные друг с другом по смыслу. При этом дети становятся участниками разворачивающегося сюжета.</w:t>
      </w:r>
    </w:p>
    <w:p w:rsidR="006966FF" w:rsidRPr="006966FF" w:rsidRDefault="006966FF" w:rsidP="006966FF">
      <w:pPr>
        <w:pStyle w:val="a4"/>
        <w:shd w:val="clear" w:color="auto" w:fill="FFFFFF"/>
        <w:spacing w:before="0" w:beforeAutospacing="0" w:after="0" w:afterAutospacing="0"/>
        <w:ind w:left="-142" w:firstLine="709"/>
        <w:jc w:val="both"/>
      </w:pPr>
      <w:r w:rsidRPr="006966FF">
        <w:t xml:space="preserve">Например, КРУГ начинается с игры «Утром солнышко встает», потом делают «Солнышко» из картонного круга, по очереди прикрепляя к нему прищепки-лучики. Потом ведущий говорит, что от яркого солнышка проснулся ежик. Следующая игра – ритмическая. Участники рассказывают </w:t>
      </w:r>
      <w:proofErr w:type="gramStart"/>
      <w:r w:rsidRPr="006966FF">
        <w:t>стихотворение про ежика</w:t>
      </w:r>
      <w:proofErr w:type="gramEnd"/>
      <w:r w:rsidRPr="006966FF">
        <w:t xml:space="preserve">, сопровождая слова движениями. В стихотворении говорится, что ежик ударил в барабан. Ведущий достает барабан и все по очереди в него стучат. Ежик собирал в саду яблоки. Следующая игра – угощение. Ведущий достает корзинку с кусочками яблока. Каждый участник берет себе кусочек и передает корзинку следующему. В конце </w:t>
      </w:r>
      <w:proofErr w:type="spellStart"/>
      <w:r w:rsidRPr="006966FF">
        <w:t>КРУГа</w:t>
      </w:r>
      <w:proofErr w:type="spellEnd"/>
      <w:r w:rsidRPr="006966FF">
        <w:t xml:space="preserve"> все берутся за руки и говорят «Молодцы».</w:t>
      </w:r>
    </w:p>
    <w:p w:rsidR="006966FF" w:rsidRPr="006966FF" w:rsidRDefault="006966FF" w:rsidP="006966FF">
      <w:pPr>
        <w:pStyle w:val="a4"/>
        <w:shd w:val="clear" w:color="auto" w:fill="FFFFFF"/>
        <w:spacing w:before="0" w:beforeAutospacing="0" w:after="0" w:afterAutospacing="0"/>
        <w:ind w:left="-142" w:firstLine="709"/>
        <w:jc w:val="both"/>
      </w:pPr>
      <w:r w:rsidRPr="006966FF">
        <w:t xml:space="preserve">Все это поддерживает в детях удовольствие от игр и общения, стимулирует их к активному участию в общих играх. Таким </w:t>
      </w:r>
      <w:proofErr w:type="gramStart"/>
      <w:r w:rsidRPr="006966FF">
        <w:t>образом</w:t>
      </w:r>
      <w:proofErr w:type="gramEnd"/>
      <w:r w:rsidRPr="006966FF">
        <w:t xml:space="preserve"> у детей формируются навыки взаимодействия друг с другом, интерес к общению.</w:t>
      </w:r>
    </w:p>
    <w:p w:rsidR="006966FF" w:rsidRPr="006966FF" w:rsidRDefault="006966FF" w:rsidP="006966FF">
      <w:pPr>
        <w:pStyle w:val="a4"/>
        <w:shd w:val="clear" w:color="auto" w:fill="FFFFFF"/>
        <w:spacing w:before="0" w:beforeAutospacing="0" w:after="0" w:afterAutospacing="0"/>
        <w:ind w:left="-142" w:firstLine="709"/>
        <w:jc w:val="both"/>
      </w:pPr>
      <w:r w:rsidRPr="006966FF">
        <w:t xml:space="preserve">Можно выделить несколько этапов в освоении ребенком игр </w:t>
      </w:r>
      <w:proofErr w:type="spellStart"/>
      <w:r w:rsidRPr="006966FF">
        <w:t>КРУГа</w:t>
      </w:r>
      <w:proofErr w:type="spellEnd"/>
      <w:r w:rsidRPr="006966FF">
        <w:t xml:space="preserve">: от пассивного участия и обязательной поддержки со стороны взрослого в играх к активному игровому взаимодействию с педагогами и другими детьми. В зависимости от включенности ребенка в новую для него ситуацию и готовности к взаимодействию </w:t>
      </w:r>
      <w:proofErr w:type="gramStart"/>
      <w:r w:rsidRPr="006966FF">
        <w:t>со</w:t>
      </w:r>
      <w:proofErr w:type="gramEnd"/>
      <w:r w:rsidRPr="006966FF">
        <w:t xml:space="preserve"> взрослым и со сверстниками он может пройти через все названные этапы, но может быть готов к участию в </w:t>
      </w:r>
      <w:proofErr w:type="spellStart"/>
      <w:r w:rsidRPr="006966FF">
        <w:t>КРУГе</w:t>
      </w:r>
      <w:proofErr w:type="spellEnd"/>
      <w:r w:rsidRPr="006966FF">
        <w:t xml:space="preserve"> начиная с более сложных игр и форм взаимодействия.</w:t>
      </w:r>
    </w:p>
    <w:p w:rsidR="006966FF" w:rsidRPr="006966FF" w:rsidRDefault="006966FF" w:rsidP="006966FF">
      <w:pPr>
        <w:pStyle w:val="a4"/>
        <w:shd w:val="clear" w:color="auto" w:fill="FFFFFF"/>
        <w:spacing w:before="0" w:beforeAutospacing="0" w:after="0" w:afterAutospacing="0"/>
        <w:ind w:left="-142" w:firstLine="709"/>
        <w:jc w:val="both"/>
      </w:pPr>
      <w:r w:rsidRPr="006966FF">
        <w:rPr>
          <w:b/>
          <w:i/>
        </w:rPr>
        <w:t>I. Начальный этап</w:t>
      </w:r>
      <w:r w:rsidRPr="006966FF">
        <w:t xml:space="preserve"> предполагает освоение ребенком стереотипа занятия. Взрослый часто вынужден брать инициативу на себя. При этом ребенок может сидеть у взрослого на коленях. Основные игры – это ритмичные </w:t>
      </w:r>
      <w:proofErr w:type="spellStart"/>
      <w:r w:rsidRPr="006966FF">
        <w:t>стихи-потешки</w:t>
      </w:r>
      <w:proofErr w:type="spellEnd"/>
      <w:r w:rsidRPr="006966FF">
        <w:t xml:space="preserve"> с эмоциональной кульминацией, которая сопровождается действием и на которую ребенок эмоционально положительно откликается (</w:t>
      </w:r>
      <w:proofErr w:type="gramStart"/>
      <w:r w:rsidRPr="006966FF">
        <w:t>см</w:t>
      </w:r>
      <w:proofErr w:type="gramEnd"/>
      <w:r w:rsidRPr="006966FF">
        <w:t xml:space="preserve">. «В ямку бух», «Еду, еду к бабе, к деду»). Роль ребенка при этом пассивна, но в ходе любимых игр он прислушивается к знакомым </w:t>
      </w:r>
      <w:proofErr w:type="spellStart"/>
      <w:r w:rsidRPr="006966FF">
        <w:t>потешкам</w:t>
      </w:r>
      <w:proofErr w:type="spellEnd"/>
      <w:r w:rsidRPr="006966FF">
        <w:t xml:space="preserve">, смотрит на других участников </w:t>
      </w:r>
      <w:proofErr w:type="spellStart"/>
      <w:r w:rsidRPr="006966FF">
        <w:t>КРУГа</w:t>
      </w:r>
      <w:proofErr w:type="spellEnd"/>
      <w:r w:rsidRPr="006966FF">
        <w:t>, по желанию проявляет собственную активность, чтобы попросить взрослого продолжать.</w:t>
      </w:r>
    </w:p>
    <w:p w:rsidR="006966FF" w:rsidRPr="006966FF" w:rsidRDefault="006966FF" w:rsidP="006966FF">
      <w:pPr>
        <w:pStyle w:val="a4"/>
        <w:shd w:val="clear" w:color="auto" w:fill="FFFFFF"/>
        <w:spacing w:before="0" w:beforeAutospacing="0" w:after="0" w:afterAutospacing="0"/>
        <w:ind w:left="-142" w:firstLine="709"/>
        <w:jc w:val="both"/>
      </w:pPr>
      <w:r w:rsidRPr="006966FF">
        <w:rPr>
          <w:b/>
          <w:i/>
        </w:rPr>
        <w:t>II. Следующий этап</w:t>
      </w:r>
      <w:r w:rsidRPr="006966FF">
        <w:t xml:space="preserve"> предполагает освоение ребенком простых действий по подражанию. На этом этапе ребенок становится более активным, и инициатива взрослого уменьшается. Рассказывая стихи, взрослый инициирует некоторые движения ребенка, а другие он делает сам. В этом случае выбираются ритмичные, сенсорные игры и игры на подражание («Свинка </w:t>
      </w:r>
      <w:proofErr w:type="spellStart"/>
      <w:r w:rsidRPr="006966FF">
        <w:t>Ненила</w:t>
      </w:r>
      <w:proofErr w:type="spellEnd"/>
      <w:r w:rsidRPr="006966FF">
        <w:t>», «Ты веревочка крутись»).</w:t>
      </w:r>
    </w:p>
    <w:p w:rsidR="006966FF" w:rsidRPr="006966FF" w:rsidRDefault="006966FF" w:rsidP="006966FF">
      <w:pPr>
        <w:pStyle w:val="a4"/>
        <w:shd w:val="clear" w:color="auto" w:fill="FFFFFF"/>
        <w:spacing w:before="0" w:beforeAutospacing="0" w:after="0" w:afterAutospacing="0"/>
        <w:ind w:left="-142" w:firstLine="709"/>
        <w:jc w:val="both"/>
      </w:pPr>
      <w:r w:rsidRPr="006966FF">
        <w:rPr>
          <w:b/>
          <w:i/>
        </w:rPr>
        <w:t>III. На более сложном этапе</w:t>
      </w:r>
      <w:r w:rsidRPr="006966FF">
        <w:t xml:space="preserve"> ребенок готов выполнять простые действия по просьбе педагога, это позволяет ввести в КРУГ кроме уже названных ритмичных, сенсорных и подражательных игр игры на взаимодействие («Тук, тук правая рука», «Пенёк», «Прячем игрушку») и игры по правилам («Одеваем куклу»), эти игры </w:t>
      </w:r>
      <w:r w:rsidRPr="006966FF">
        <w:lastRenderedPageBreak/>
        <w:t xml:space="preserve">предполагают не только хороший эмоциональный контакт </w:t>
      </w:r>
      <w:proofErr w:type="gramStart"/>
      <w:r w:rsidRPr="006966FF">
        <w:t>со</w:t>
      </w:r>
      <w:proofErr w:type="gramEnd"/>
      <w:r w:rsidRPr="006966FF">
        <w:t xml:space="preserve"> взрослым, но и формирующийся интерес к сверстникам и взаимодействию с ними. Ритмичные и подражательные игры становятся более сложными, они требуют от ребенка больше внимания и более активного участия.</w:t>
      </w:r>
    </w:p>
    <w:p w:rsidR="006966FF" w:rsidRPr="006966FF" w:rsidRDefault="006966FF" w:rsidP="006966FF">
      <w:pPr>
        <w:pStyle w:val="a4"/>
        <w:shd w:val="clear" w:color="auto" w:fill="FFFFFF"/>
        <w:spacing w:before="0" w:beforeAutospacing="0" w:after="0" w:afterAutospacing="0"/>
        <w:ind w:left="-142" w:firstLine="709"/>
        <w:jc w:val="both"/>
      </w:pPr>
      <w:r w:rsidRPr="006966FF">
        <w:t xml:space="preserve">IV. </w:t>
      </w:r>
      <w:proofErr w:type="gramStart"/>
      <w:r w:rsidRPr="006966FF">
        <w:t>Наконец дети настолько включаются в занятие, усваивают содержание игр и их порядок, что у них появляется возможность проявлять инициативу: с определенного момента дети начинают сами предлагать ведущему игры, в которые они хотели бы сыграть, а также различные варианты изменения уже знакомых игр и заданий (например, такую возможность предоставляют игры, в которых надо показывать на те или иные части тела, совершать</w:t>
      </w:r>
      <w:proofErr w:type="gramEnd"/>
      <w:r w:rsidRPr="006966FF">
        <w:t xml:space="preserve"> определенные движения и т. д.)</w:t>
      </w:r>
    </w:p>
    <w:p w:rsidR="006966FF" w:rsidRPr="006966FF" w:rsidRDefault="006966FF" w:rsidP="006966FF">
      <w:pPr>
        <w:pStyle w:val="a4"/>
        <w:shd w:val="clear" w:color="auto" w:fill="FFFFFF"/>
        <w:spacing w:before="0" w:beforeAutospacing="0" w:after="0" w:afterAutospacing="0"/>
        <w:ind w:left="-142" w:firstLine="709"/>
        <w:jc w:val="both"/>
      </w:pPr>
      <w:r w:rsidRPr="006966FF">
        <w:t xml:space="preserve">По мере расширения возможностей детей мы уменьшаем количество оказываемой помощи и степень участия взрослых в занятии. Игры и задания постепенно изменяются и усложняются, увеличивается их количество, </w:t>
      </w:r>
      <w:proofErr w:type="gramStart"/>
      <w:r w:rsidRPr="006966FF">
        <w:t>а</w:t>
      </w:r>
      <w:proofErr w:type="gramEnd"/>
      <w:r w:rsidRPr="006966FF">
        <w:t xml:space="preserve"> следовательно, и продолжительность занятия. Все большую часть занятия составляют игры по правилам и игры на взаимодействие, появляется возможность обсуждать интересные для детей вопросы. Так постепенно КРУГ становится для детей местом полноценного общения.</w:t>
      </w:r>
    </w:p>
    <w:p w:rsidR="006966FF" w:rsidRPr="006966FF" w:rsidRDefault="006966FF" w:rsidP="006966FF">
      <w:pPr>
        <w:pStyle w:val="a4"/>
        <w:shd w:val="clear" w:color="auto" w:fill="FFFFFF"/>
        <w:spacing w:before="0" w:beforeAutospacing="0" w:after="0" w:afterAutospacing="0"/>
        <w:ind w:left="-142" w:right="45" w:firstLine="709"/>
        <w:jc w:val="both"/>
        <w:rPr>
          <w:b/>
          <w:i/>
        </w:rPr>
      </w:pPr>
      <w:r w:rsidRPr="006966FF">
        <w:rPr>
          <w:b/>
          <w:i/>
        </w:rPr>
        <w:t xml:space="preserve">Основные составляющие </w:t>
      </w:r>
      <w:proofErr w:type="spellStart"/>
      <w:r w:rsidRPr="006966FF">
        <w:rPr>
          <w:b/>
          <w:i/>
        </w:rPr>
        <w:t>КРУГа</w:t>
      </w:r>
      <w:proofErr w:type="spellEnd"/>
      <w:r w:rsidRPr="006966FF">
        <w:rPr>
          <w:b/>
          <w:i/>
        </w:rPr>
        <w:t>:</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приветствие;</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сенсорные игры;</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ритмические игры;</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игры по правилам;</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 окончание </w:t>
      </w:r>
      <w:proofErr w:type="spellStart"/>
      <w:r w:rsidRPr="006966FF">
        <w:t>КРУГа</w:t>
      </w:r>
      <w:proofErr w:type="spellEnd"/>
      <w:r w:rsidRPr="006966FF">
        <w:t>.</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Указанное разделение на виды игр условно. Речь идет о тех свойствах, которые должны иметь предлагаемые на занятии игры, при этом многие игры обладают сразу несколькими свойствами. Например, игра «На болоте старый пень...» является игрой по правилам и имеет ритмическую основу; кроме того, играющий роль пенька должен выбрать одного из участников, во время игры водящий получает сильное тактильное воздействие – таким образом, игра направлена на взаимодействие между детьми, а также содержит сенсорный компонент. Выбирая ту или иную игру для занятия в определенной группе, мы решаем, какой компонент для нас наиболее важен и, соответственно, к какому типу игр мы ее относим.</w:t>
      </w:r>
    </w:p>
    <w:p w:rsidR="006966FF" w:rsidRPr="006966FF" w:rsidRDefault="006966FF" w:rsidP="006966FF">
      <w:pPr>
        <w:pStyle w:val="a4"/>
        <w:shd w:val="clear" w:color="auto" w:fill="FFFFFF"/>
        <w:spacing w:before="0" w:beforeAutospacing="0" w:after="0" w:afterAutospacing="0"/>
        <w:ind w:left="-142" w:right="45" w:firstLine="709"/>
        <w:jc w:val="both"/>
        <w:outlineLvl w:val="1"/>
        <w:rPr>
          <w:bCs/>
          <w:kern w:val="36"/>
        </w:rPr>
      </w:pPr>
      <w:bookmarkStart w:id="0" w:name="label12"/>
      <w:r w:rsidRPr="006966FF">
        <w:rPr>
          <w:bCs/>
          <w:kern w:val="36"/>
        </w:rPr>
        <w:t>Приветствие</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Начало и конец занятия всегда четко обозначаются.</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КРУГ начинается с приветствия. Для того чтобы помочь детям сконцентрировать внимание, можно зажечь свечку и поставить ее в центр круга. Все берутся за руки, говорят вместе: «Добрый день», потом поют про каждого, кто пришел, повторяют его имя хором («А где наш Миша?»). Это помогает ребенку почувствовать себя членом группы. Дети начинают обращать внимание друг на друга, радоваться встрече. В момент эмоционального подъема активизируется их речь.</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Приветствие может проходить в разных формах. В группу детей младшего возраста или детей с глубокими нарушениями может «прийти», например, пушистый медвежонок с колокольчиком, «подойти» близко к каждому ребенку, чтобы его можно было услышать, увидеть и потрогать, поздороваться с каждым. Дети здороваются с Мишкой с помощью жеста (пожимают лапу, гладят по голове и т. п.), а те, кто может, отвечают словами.</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Другой вариант: каждый здоровается со своим правым соседом, хлопая его по коленке, </w:t>
      </w:r>
      <w:proofErr w:type="gramStart"/>
      <w:r w:rsidRPr="006966FF">
        <w:t>передавая</w:t>
      </w:r>
      <w:proofErr w:type="gramEnd"/>
      <w:r w:rsidRPr="006966FF">
        <w:t xml:space="preserve"> таким образом приветствие следующему. Если ребенок еще не может сам произнести слова приветствия, то это за него делает педагог.</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В группе детей, свободно пользующихся речью, можно, поздоровавшись хором, предложить всем участникам </w:t>
      </w:r>
      <w:proofErr w:type="spellStart"/>
      <w:r w:rsidRPr="006966FF">
        <w:t>КРУГа</w:t>
      </w:r>
      <w:proofErr w:type="spellEnd"/>
      <w:r w:rsidRPr="006966FF">
        <w:t xml:space="preserve"> рассказать про то, что с ними происходило утром (например, как они добирались на занятия, что ели на завтрак и т. п.). Также можно обратить внимание детей на то, что не все пришли в группу, вспомнить, кого нет, посочувствовать болеющим.</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lastRenderedPageBreak/>
        <w:t xml:space="preserve">Окончание </w:t>
      </w:r>
      <w:proofErr w:type="spellStart"/>
      <w:r w:rsidRPr="006966FF">
        <w:t>КРУГа</w:t>
      </w:r>
      <w:proofErr w:type="spellEnd"/>
      <w:r w:rsidRPr="006966FF">
        <w:t xml:space="preserve"> должно быть отмечено общим стихотворением, песенкой или кратким объявлением о предстоящих в течение дня событиях.</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Ребенку легче включиться в привычный ритм группового дня, если начало и окончание занятия не изменяются в течение определенного, часто довольно продолжительного времени. Длительность этого времени зависит от состояния детей, их готовности принять изменения в привычной деятельности.</w:t>
      </w:r>
    </w:p>
    <w:p w:rsidR="006966FF" w:rsidRPr="006966FF" w:rsidRDefault="006966FF" w:rsidP="006966FF">
      <w:pPr>
        <w:pStyle w:val="a4"/>
        <w:shd w:val="clear" w:color="auto" w:fill="FFFFFF"/>
        <w:spacing w:before="0" w:beforeAutospacing="0" w:after="0" w:afterAutospacing="0"/>
        <w:ind w:left="-142" w:right="45" w:firstLine="709"/>
        <w:jc w:val="both"/>
        <w:outlineLvl w:val="1"/>
        <w:rPr>
          <w:b/>
          <w:bCs/>
          <w:i/>
          <w:kern w:val="36"/>
        </w:rPr>
      </w:pPr>
      <w:bookmarkStart w:id="1" w:name="label13"/>
      <w:bookmarkEnd w:id="0"/>
      <w:r w:rsidRPr="006966FF">
        <w:rPr>
          <w:b/>
          <w:bCs/>
          <w:i/>
          <w:kern w:val="36"/>
        </w:rPr>
        <w:t>Сенсорные игры</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Сенсорные игры – важная составляющая </w:t>
      </w:r>
      <w:proofErr w:type="spellStart"/>
      <w:r w:rsidRPr="006966FF">
        <w:t>КРУГа</w:t>
      </w:r>
      <w:proofErr w:type="spellEnd"/>
      <w:r w:rsidRPr="006966FF">
        <w:t>. Они помогают создать благоприятный эмоциональный фон в группе, привлекают внимание и стимулируют активность ребенка. Сенсорные игры очень разнообразны. Можно, например, вместе рассматривать интересную игрушку. Более сложной для детей может быть задача передавать по кругу звучащую или вибрирующую игрушку, шишку, раковину с «шумом моря», баночки с запахами, зеркальце и т. д. На занятии можно играть с солнечным зайчиком, фонариком, накрываться всем вместе покрывалом или по очереди накрывать и «искать» каждого ребенка. Можно слушать игру на флейте, заводить и слушать музыкальную шкатулку, а потом прятать и искать ее, чтобы снова послушать. Ведущий может приносить на КРУГ разнообразные природные материалы – листья, снег, сосульку – это особенно важно для детей с тяжелыми двигательными нарушениями, которые часто не могут получать такой опыт во время прогулки, как это происходит с обычными детьми. Интересную игру можно организовать, если принести на КРУГ тазик с водой – «озеро» – и предложить детям запускать в воду рыбок, кораблики и вылавливать их. Из мешочка дети могут по очереди доставать платочки, ленточки, шляпы или очки и наряжаться, а можно раскрашивать детей гримом и смотреться в зеркало.</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Сенсорные игры в кругу помогают поднять эмоциональный тонус ребенка, позволяют ему увидеть эмоциональную реакцию сверстников и взрослых и, тем самым, развивают его коммуникативные возможности. </w:t>
      </w:r>
      <w:proofErr w:type="gramStart"/>
      <w:r w:rsidRPr="006966FF">
        <w:t>От</w:t>
      </w:r>
      <w:proofErr w:type="gramEnd"/>
      <w:r w:rsidRPr="006966FF">
        <w:t xml:space="preserve"> </w:t>
      </w:r>
      <w:proofErr w:type="gramStart"/>
      <w:r w:rsidRPr="006966FF">
        <w:t>дельная</w:t>
      </w:r>
      <w:proofErr w:type="gramEnd"/>
      <w:r w:rsidRPr="006966FF">
        <w:t xml:space="preserve"> задача – ожидание своей очереди, способность передать привлекательную игрушку дальше по кругу.</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Одни и те же игры в разных группах предполагают разную степень участия и помощи взрослого и, таким образом, могут выполнять разные задачи. Пример – игра «Мыльные пузыри». В одной группе взрослый выдувает пузыри и эмоционально комментирует происходящее, а дети прослеживают их полет взглядом. Как правило, такая игра подходит для детей с тяжелыми нарушениями развития – в ней решается задача заинтересовать детей, привлечь и удержать их внимание на интересном событии в течение нескольких секунд. В другой группе те же мыльные пузыри дети вместе ловят или по очереди выдувают – здесь мы даем каждому ребенку возможность почувствовать эмоциональное состояние других детей, научиться ждать своей очереди. В третьей группе та же игра стимулирует также и речевую активность: ребенок должен попросить баночку с пузырями. В зависимости от особенностей детей могут быть поставлены и другие задачи.</w:t>
      </w:r>
    </w:p>
    <w:p w:rsidR="006966FF" w:rsidRPr="006966FF" w:rsidRDefault="006966FF" w:rsidP="006966FF">
      <w:pPr>
        <w:pStyle w:val="a4"/>
        <w:shd w:val="clear" w:color="auto" w:fill="FFFFFF"/>
        <w:spacing w:before="0" w:beforeAutospacing="0" w:after="0" w:afterAutospacing="0"/>
        <w:ind w:left="-142" w:right="45" w:firstLine="709"/>
        <w:jc w:val="both"/>
        <w:outlineLvl w:val="1"/>
        <w:rPr>
          <w:b/>
          <w:bCs/>
          <w:i/>
          <w:kern w:val="36"/>
        </w:rPr>
      </w:pPr>
      <w:bookmarkStart w:id="2" w:name="label14"/>
      <w:bookmarkEnd w:id="1"/>
      <w:r w:rsidRPr="006966FF">
        <w:rPr>
          <w:b/>
          <w:bCs/>
          <w:i/>
          <w:kern w:val="36"/>
        </w:rPr>
        <w:t>Ритмические игры</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Ритмические игры – основное наполнение </w:t>
      </w:r>
      <w:proofErr w:type="spellStart"/>
      <w:r w:rsidRPr="006966FF">
        <w:t>КРУГа</w:t>
      </w:r>
      <w:proofErr w:type="spellEnd"/>
      <w:r w:rsidRPr="006966FF">
        <w:t>. Их цель – эмоциональное единение детей и взрослых, заражение эмоциями.</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Ритм играет важную роль в организации поведения ребенка. Вся наша жизнь организована ритмически: смена времен года, дня и ночи, события, составляющие наш обычный день – все они сменяют друг друга в определенной последовательности и наступают примерно в одно и то же время. </w:t>
      </w:r>
      <w:proofErr w:type="gramStart"/>
      <w:r w:rsidRPr="006966FF">
        <w:t>Похоже</w:t>
      </w:r>
      <w:proofErr w:type="gramEnd"/>
      <w:r w:rsidRPr="006966FF">
        <w:t xml:space="preserve"> устроено занятие КРУГ: игры следуют одна за другой, ребенок быстро усваивает их последовательность, начинает ждать самую любимую игру, знает, когда занятие закончится.</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С ритмом мы имеем дело и когда читаем стихи, поем песни, слушаем музыку. Внешний ритм, заданный педагогом, помогает ребенку организовать собственную активность: многим легче хлопать в ладоши или качать головой в ритме звучащего стихотворения или песни. Если движение ребенка подчинено внешнему ритму, ему легче и изменять его по ходу выполнения упражнения: остановиться, когда замолчал педагог, </w:t>
      </w:r>
      <w:r w:rsidRPr="006966FF">
        <w:lastRenderedPageBreak/>
        <w:t xml:space="preserve">читающий стихотворение, увеличить темп или сменить </w:t>
      </w:r>
      <w:proofErr w:type="gramStart"/>
      <w:r w:rsidRPr="006966FF">
        <w:t>само движение</w:t>
      </w:r>
      <w:proofErr w:type="gramEnd"/>
      <w:r w:rsidRPr="006966FF">
        <w:t>. В условиях ритмически организованного действия мы не даем ребенку инструкций, а создаем такую среду, в которой он сам включится в игру и будет совершать определенные повторяющиеся движения.</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Таким образом, ритм как одна из обязательных характеристик игр занятия КРУГ выполняет как стимулирующую, так и регулирующую функцию, активизируя ребенка, побуждая его принять участие в предлагаемых ему играх, а также помогая организовать свою активность, соотнести ее с действиями других участников занятия.</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Взрослые рассказывают </w:t>
      </w:r>
      <w:proofErr w:type="spellStart"/>
      <w:r w:rsidRPr="006966FF">
        <w:t>стихи-потешки</w:t>
      </w:r>
      <w:proofErr w:type="spellEnd"/>
      <w:r w:rsidRPr="006966FF">
        <w:t>, сопровождая их простыми действиями (раскачивания, наклоны, хлопки и др.) и вовлекая детей в эти движения. Используются стихотворения с эмоциональной кульминацией, когда надо сделать акцентированное движение или крикнуть что-то, например игры «</w:t>
      </w:r>
      <w:r w:rsidRPr="006966FF">
        <w:rPr>
          <w:rStyle w:val="a5"/>
          <w:b w:val="0"/>
        </w:rPr>
        <w:t>Вышли мыши как-то раз</w:t>
      </w:r>
      <w:r w:rsidRPr="006966FF">
        <w:t>», «</w:t>
      </w:r>
      <w:proofErr w:type="gramStart"/>
      <w:r w:rsidRPr="006966FF">
        <w:rPr>
          <w:rStyle w:val="a5"/>
          <w:b w:val="0"/>
        </w:rPr>
        <w:t>Федя-бредя</w:t>
      </w:r>
      <w:proofErr w:type="gramEnd"/>
      <w:r w:rsidRPr="006966FF">
        <w:t>», «</w:t>
      </w:r>
      <w:r w:rsidRPr="006966FF">
        <w:rPr>
          <w:rStyle w:val="a5"/>
          <w:b w:val="0"/>
        </w:rPr>
        <w:t>Шалтай-болтай</w:t>
      </w:r>
      <w:r w:rsidRPr="006966FF">
        <w:t>». Хорошо активизирует детей смена ритма (наличие пауз, изменение темпа), например игра «</w:t>
      </w:r>
      <w:r w:rsidRPr="006966FF">
        <w:rPr>
          <w:rStyle w:val="a5"/>
          <w:b w:val="0"/>
        </w:rPr>
        <w:t>Дедушка Егор</w:t>
      </w:r>
      <w:r w:rsidRPr="006966FF">
        <w:t>». Все это помогает ребенку присоединиться к общему действию – сначала эмоционально, а потом и собственным движением.</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Важно, что к ребенку нет прямого обращения со стороны взрослого, требования выполнить какое-то движение – он делает это самостоятельно, увлекаемый ритмом и эмоциями.</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Ритмические игры используются не только на начальном этапе занятий и не только для детей с грубыми нарушениями развития. В группах детей, имеющих больше возможностей для взаимодействия с окружающими, ритмические игры предлагаются в чередовании </w:t>
      </w:r>
      <w:proofErr w:type="gramStart"/>
      <w:r w:rsidRPr="006966FF">
        <w:t>с</w:t>
      </w:r>
      <w:proofErr w:type="gramEnd"/>
      <w:r w:rsidRPr="006966FF">
        <w:t xml:space="preserve"> более сложными. Они помогают объединить детей, организовать эмоционально насыщенную паузу.</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Если дети активно участвуют в простых ритмических играх, им предлагают игры на подражание.</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rPr>
          <w:b/>
          <w:i/>
        </w:rPr>
        <w:t xml:space="preserve">Подражание </w:t>
      </w:r>
      <w:r w:rsidRPr="006966FF">
        <w:t>– необходимая ступень в развитии игровой деятельности ребенка. Обычно ребенок осваивает множество таких игр в раннем возрасте, общаясь с мамой. Это известные всем «Ладушки», «</w:t>
      </w:r>
      <w:proofErr w:type="gramStart"/>
      <w:r w:rsidRPr="006966FF">
        <w:t>Сорока-белобока</w:t>
      </w:r>
      <w:proofErr w:type="gramEnd"/>
      <w:r w:rsidRPr="006966FF">
        <w:t>» и другие несложные пальчиковые игры. Такие игры – важная часть общения и начало общей игры с родителями и близкими ребенку взрослыми. Эти игры подготавливают ребенка к более сложным играм, где требуется активное взаимодействие, усвоение игровых правил. Кроме того, они совершенно необходимы для речевого развития.</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Игры на подражание обязательно вводятся в занятие КРУГ во всех группах.</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В группах детей раннего возраста и детей с тяжелыми нарушениями развития игры на подражание должны иметь несложный, ритмичный текст и простые движения. Например,</w:t>
      </w:r>
      <w:r w:rsidRPr="006966FF">
        <w:rPr>
          <w:rStyle w:val="apple-converted-space"/>
        </w:rPr>
        <w:t> </w:t>
      </w:r>
      <w:r w:rsidRPr="006966FF">
        <w:rPr>
          <w:rStyle w:val="a5"/>
          <w:b w:val="0"/>
        </w:rPr>
        <w:t>«Так мы топаем ногами»</w:t>
      </w:r>
      <w:r w:rsidRPr="006966FF">
        <w:t>,</w:t>
      </w:r>
      <w:r w:rsidRPr="006966FF">
        <w:rPr>
          <w:rStyle w:val="apple-converted-space"/>
        </w:rPr>
        <w:t> </w:t>
      </w:r>
      <w:r w:rsidRPr="006966FF">
        <w:rPr>
          <w:rStyle w:val="a5"/>
          <w:b w:val="0"/>
        </w:rPr>
        <w:t>«Гули-гули-гули-гоп»</w:t>
      </w:r>
      <w:r w:rsidRPr="006966FF">
        <w:t>,</w:t>
      </w:r>
      <w:r w:rsidRPr="006966FF">
        <w:rPr>
          <w:rStyle w:val="apple-converted-space"/>
        </w:rPr>
        <w:t> </w:t>
      </w:r>
      <w:r w:rsidRPr="006966FF">
        <w:rPr>
          <w:rStyle w:val="a5"/>
          <w:b w:val="0"/>
        </w:rPr>
        <w:t>«Надувала кошка шар»</w:t>
      </w:r>
      <w:r w:rsidRPr="006966FF">
        <w:t>,</w:t>
      </w:r>
      <w:r w:rsidRPr="006966FF">
        <w:rPr>
          <w:rStyle w:val="apple-converted-space"/>
        </w:rPr>
        <w:t> </w:t>
      </w:r>
      <w:r w:rsidRPr="006966FF">
        <w:rPr>
          <w:rStyle w:val="a5"/>
          <w:b w:val="0"/>
        </w:rPr>
        <w:t>«Лунь плывет», «По болоту идти нелегко»</w:t>
      </w:r>
      <w:r w:rsidRPr="006966FF">
        <w:t>. Многим детям со сложными нарушениями развития требуется помощь в организации движения.</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Для </w:t>
      </w:r>
      <w:proofErr w:type="gramStart"/>
      <w:r w:rsidRPr="006966FF">
        <w:t>более старших</w:t>
      </w:r>
      <w:proofErr w:type="gramEnd"/>
      <w:r w:rsidRPr="006966FF">
        <w:t xml:space="preserve"> детей подбираются игры с более сложным текстом, требующие разнообразных движений и жестов. Например,</w:t>
      </w:r>
      <w:r w:rsidRPr="006966FF">
        <w:rPr>
          <w:rStyle w:val="apple-converted-space"/>
        </w:rPr>
        <w:t> </w:t>
      </w:r>
      <w:r w:rsidRPr="006966FF">
        <w:rPr>
          <w:rStyle w:val="a5"/>
          <w:b w:val="0"/>
        </w:rPr>
        <w:t>«Мы охотимся на льва»</w:t>
      </w:r>
      <w:r w:rsidRPr="006966FF">
        <w:t>,</w:t>
      </w:r>
      <w:r w:rsidRPr="006966FF">
        <w:rPr>
          <w:rStyle w:val="apple-converted-space"/>
        </w:rPr>
        <w:t> </w:t>
      </w:r>
      <w:r w:rsidRPr="006966FF">
        <w:rPr>
          <w:rStyle w:val="a5"/>
          <w:b w:val="0"/>
        </w:rPr>
        <w:t>«У Маруси две ноги»</w:t>
      </w:r>
      <w:r w:rsidRPr="006966FF">
        <w:t>,</w:t>
      </w:r>
      <w:r w:rsidRPr="006966FF">
        <w:rPr>
          <w:rStyle w:val="apple-converted-space"/>
        </w:rPr>
        <w:t> </w:t>
      </w:r>
      <w:r w:rsidRPr="006966FF">
        <w:rPr>
          <w:rStyle w:val="a5"/>
          <w:b w:val="0"/>
        </w:rPr>
        <w:t xml:space="preserve">«Свинка </w:t>
      </w:r>
      <w:proofErr w:type="spellStart"/>
      <w:r w:rsidRPr="006966FF">
        <w:rPr>
          <w:rStyle w:val="a5"/>
          <w:b w:val="0"/>
        </w:rPr>
        <w:t>Ненила</w:t>
      </w:r>
      <w:proofErr w:type="spellEnd"/>
      <w:r w:rsidRPr="006966FF">
        <w:rPr>
          <w:rStyle w:val="a5"/>
          <w:b w:val="0"/>
        </w:rPr>
        <w:t>», «Правая и левая», «На Алтайских горах», «Дождь идет», «Шагает слоненок»</w:t>
      </w:r>
      <w:r w:rsidRPr="006966FF">
        <w:t>.</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Особое внимание уделяется побуждению ребенка к проявлению собственной активности (выбор стихотворения, придумывание новых движений), запоминанию сложных моторно-двигательных программ, специальным упражнениям (например, стимулирующим межполушарное взаимодействие</w:t>
      </w:r>
      <w:r w:rsidRPr="006966FF">
        <w:rPr>
          <w:rStyle w:val="apple-converted-space"/>
        </w:rPr>
        <w:t> </w:t>
      </w:r>
      <w:r w:rsidRPr="006966FF">
        <w:rPr>
          <w:rStyle w:val="a5"/>
          <w:b w:val="0"/>
        </w:rPr>
        <w:t>– «На Алтайских горах»</w:t>
      </w:r>
      <w:r w:rsidRPr="006966FF">
        <w:t>).</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Некоторые игры </w:t>
      </w:r>
      <w:proofErr w:type="spellStart"/>
      <w:r w:rsidRPr="006966FF">
        <w:t>КРУГа</w:t>
      </w:r>
      <w:proofErr w:type="spellEnd"/>
      <w:r w:rsidRPr="006966FF">
        <w:t xml:space="preserve"> привлекают внимание детей к своему телу (</w:t>
      </w:r>
      <w:r w:rsidRPr="006966FF">
        <w:rPr>
          <w:rStyle w:val="a5"/>
          <w:b w:val="0"/>
        </w:rPr>
        <w:t>«У Маруси две ноги»</w:t>
      </w:r>
      <w:r w:rsidRPr="006966FF">
        <w:t>,</w:t>
      </w:r>
      <w:r w:rsidRPr="006966FF">
        <w:rPr>
          <w:rStyle w:val="apple-converted-space"/>
        </w:rPr>
        <w:t> </w:t>
      </w:r>
      <w:r w:rsidRPr="006966FF">
        <w:rPr>
          <w:rStyle w:val="a5"/>
          <w:b w:val="0"/>
        </w:rPr>
        <w:t>«Черепаха», «Та-та-два кота», «Правая и левая»</w:t>
      </w:r>
      <w:r w:rsidRPr="006966FF">
        <w:t>), способствуют осознанию ребенком себя (</w:t>
      </w:r>
      <w:r w:rsidRPr="006966FF">
        <w:rPr>
          <w:rStyle w:val="a5"/>
          <w:b w:val="0"/>
        </w:rPr>
        <w:t>«Раз-два-три, посмотри, это – я, это – ты», «Рыбки плавали в пруду»</w:t>
      </w:r>
      <w:r w:rsidRPr="006966FF">
        <w:t>).</w:t>
      </w:r>
    </w:p>
    <w:bookmarkEnd w:id="2"/>
    <w:p w:rsidR="006966FF" w:rsidRPr="006966FF" w:rsidRDefault="006966FF" w:rsidP="006966FF">
      <w:pPr>
        <w:pStyle w:val="a4"/>
        <w:shd w:val="clear" w:color="auto" w:fill="FFFFFF"/>
        <w:spacing w:before="0" w:beforeAutospacing="0" w:after="0" w:afterAutospacing="0"/>
        <w:ind w:left="-142" w:right="45" w:firstLine="709"/>
        <w:jc w:val="both"/>
        <w:outlineLvl w:val="1"/>
        <w:rPr>
          <w:bCs/>
          <w:kern w:val="36"/>
        </w:rPr>
      </w:pPr>
      <w:r w:rsidRPr="006966FF">
        <w:rPr>
          <w:bCs/>
          <w:kern w:val="36"/>
        </w:rPr>
        <w:t>Игры по правилам</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Игры по правилам направлены на развитие у детей произвольного внимания и произвольной деятельности, умения вовремя вступить в игру и соблюдать условия игры. </w:t>
      </w:r>
      <w:r w:rsidRPr="006966FF">
        <w:lastRenderedPageBreak/>
        <w:t>Первые, самые простые правила предполагают, что участники производят действие по очереди. Для этого на занятии КРУГ часто используются игры с предметами.</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Дети с тяжелыми нарушениями развития учатся брать игрушку, совершать с ней простые игровые действия, ставить ее в определенное место. Одно и то же действие поочередно выполняется каждым ребенком, как, например, в играх</w:t>
      </w:r>
      <w:r w:rsidRPr="006966FF">
        <w:rPr>
          <w:rStyle w:val="apple-converted-space"/>
        </w:rPr>
        <w:t> </w:t>
      </w:r>
      <w:r w:rsidRPr="006966FF">
        <w:rPr>
          <w:rStyle w:val="a5"/>
          <w:b w:val="0"/>
        </w:rPr>
        <w:t>«Ты, веревочка, крутись...»</w:t>
      </w:r>
      <w:r w:rsidRPr="006966FF">
        <w:t>,</w:t>
      </w:r>
      <w:r w:rsidRPr="006966FF">
        <w:rPr>
          <w:rStyle w:val="apple-converted-space"/>
        </w:rPr>
        <w:t> </w:t>
      </w:r>
      <w:r w:rsidRPr="006966FF">
        <w:rPr>
          <w:rStyle w:val="a5"/>
          <w:b w:val="0"/>
        </w:rPr>
        <w:t>«Строим дом»</w:t>
      </w:r>
      <w:r w:rsidRPr="006966FF">
        <w:t>. Основное условие такой игры – дождаться своей очереди и выполнить несложные действия с игрушкой. Ребенку не всегда легко сразу понять и принять эти условия. Повторение игры из раза в раз, наблюдение за другими детьми помогает ему вовремя вступить в игру и выполнить действие правильно.</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Для детей с негрубыми нарушениями эмоционального и речевого развития, имеющими более высокий уровень произвольности в деятельности, подходят такие игры, ка</w:t>
      </w:r>
      <w:proofErr w:type="gramStart"/>
      <w:r w:rsidRPr="006966FF">
        <w:t>к</w:t>
      </w:r>
      <w:r w:rsidRPr="006966FF">
        <w:rPr>
          <w:rStyle w:val="a5"/>
          <w:b w:val="0"/>
        </w:rPr>
        <w:t>«</w:t>
      </w:r>
      <w:proofErr w:type="gramEnd"/>
      <w:r w:rsidRPr="006966FF">
        <w:rPr>
          <w:rStyle w:val="a5"/>
          <w:b w:val="0"/>
        </w:rPr>
        <w:t>Цирк»</w:t>
      </w:r>
      <w:r w:rsidRPr="006966FF">
        <w:t>,</w:t>
      </w:r>
      <w:r w:rsidRPr="006966FF">
        <w:rPr>
          <w:rStyle w:val="apple-converted-space"/>
        </w:rPr>
        <w:t> </w:t>
      </w:r>
      <w:r w:rsidRPr="006966FF">
        <w:rPr>
          <w:rStyle w:val="a5"/>
          <w:b w:val="0"/>
        </w:rPr>
        <w:t>«Волшебный мешочек»</w:t>
      </w:r>
      <w:r w:rsidRPr="006966FF">
        <w:t>,</w:t>
      </w:r>
      <w:r w:rsidRPr="006966FF">
        <w:rPr>
          <w:rStyle w:val="apple-converted-space"/>
        </w:rPr>
        <w:t> </w:t>
      </w:r>
      <w:r w:rsidRPr="006966FF">
        <w:rPr>
          <w:rStyle w:val="a5"/>
          <w:b w:val="0"/>
        </w:rPr>
        <w:t>«Собираем пирамиду»</w:t>
      </w:r>
      <w:r w:rsidRPr="006966FF">
        <w:t>. Играя, дети учатся выполнять более сложные и разнообразные действия по речевым указаниям взрослого, следить за выполнением правил игры. Таким образом, у них появляются новые возможности регуляции своего поведения.</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В играх с предметами дети могут усвоить бытовые подробности, важные для развития представлений об окружающем их предметном мире (например,</w:t>
      </w:r>
      <w:r w:rsidRPr="006966FF">
        <w:rPr>
          <w:rStyle w:val="apple-converted-space"/>
        </w:rPr>
        <w:t> </w:t>
      </w:r>
      <w:r w:rsidRPr="006966FF">
        <w:rPr>
          <w:rStyle w:val="a5"/>
          <w:b w:val="0"/>
        </w:rPr>
        <w:t>«Одеваем куклу»</w:t>
      </w:r>
      <w:r w:rsidRPr="006966FF">
        <w:t>).</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Более сложными являются ролевые игры по правилам. Здесь один ребенок </w:t>
      </w:r>
      <w:proofErr w:type="gramStart"/>
      <w:r w:rsidRPr="006966FF">
        <w:t>выполняет роль</w:t>
      </w:r>
      <w:proofErr w:type="gramEnd"/>
      <w:r w:rsidRPr="006966FF">
        <w:t xml:space="preserve"> ведущего и выполняет какое-то действие или последовательность нескольких действий. Такие игры направлены на активное взаимодействие между детьми. Ролевые игры расширяют коммуникативные способности ребенка, помогают восполнить недостаток общения и эмоциональных связей с другими людьми.</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Особенно важны </w:t>
      </w:r>
      <w:r w:rsidRPr="006966FF">
        <w:rPr>
          <w:b/>
          <w:i/>
        </w:rPr>
        <w:t>ролевые игры</w:t>
      </w:r>
      <w:r w:rsidRPr="006966FF">
        <w:t xml:space="preserve"> с правилами в группах детей с эмоционально-волевыми проблемами. Таким детям важно научиться реагировать на обращение, проявлять инициативу в общении, выдерживать хотя бы непродолжительный контакт глазами с другими людьми. Эти трудности прорабатываются индивидуально с каждым ребенком, но занятия в группе, в частности, на занятии КРУГ, дают ему возможность применять навыки взаимодействия и общения в игре со сверстниками. Становясь водящим в игре, ребенок оказывается в поле внимания других детей. Он должен проявить себя, совершить выбор. Таким образом, у ребенка развивается представление о </w:t>
      </w:r>
      <w:proofErr w:type="gramStart"/>
      <w:r w:rsidRPr="006966FF">
        <w:t>собственном</w:t>
      </w:r>
      <w:proofErr w:type="gramEnd"/>
      <w:r w:rsidRPr="006966FF">
        <w:t xml:space="preserve"> Я.</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У ролевых игр, составляющих занятие КРУГ, очень простой, эмоционально насыщенный сюжет, несложные правила. Один из детей исполняет роль водящего. Эта роль может сводиться к совершению одного действия – кинуть мячик кому-нибудь (</w:t>
      </w:r>
      <w:r w:rsidRPr="006966FF">
        <w:rPr>
          <w:rStyle w:val="a5"/>
          <w:b w:val="0"/>
        </w:rPr>
        <w:t>«Лови мячик»)</w:t>
      </w:r>
      <w:r w:rsidRPr="006966FF">
        <w:t>, найти игрушку, спрятанную у другого (</w:t>
      </w:r>
      <w:r w:rsidRPr="006966FF">
        <w:rPr>
          <w:rStyle w:val="a5"/>
          <w:b w:val="0"/>
        </w:rPr>
        <w:t>«Найди игрушку»)</w:t>
      </w:r>
      <w:r w:rsidRPr="006966FF">
        <w:t>, придумать и показать движение, которое повторяют все остальные участники игры (</w:t>
      </w:r>
      <w:r w:rsidRPr="006966FF">
        <w:rPr>
          <w:rStyle w:val="a5"/>
          <w:b w:val="0"/>
        </w:rPr>
        <w:t>«У Авдотьи, у старушки...»</w:t>
      </w:r>
      <w:r w:rsidRPr="006966FF">
        <w:t>). Такие игры вводятся постепенно с учетом уровня эмоциональной готовности детей к активному взаимодействию. Если детям сразу трудно включиться в игру, педагог привлекает внимание одного ребенка к другому, предлагает готовые формы игрового взаимодействия, которыми ребенок сначала овладевает формально. Позже совместная игра начинает нести для ребенка собственное эмоциональное значение.</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В некоторых ролевых играх используются тактильные способы взаимодействия. Например,</w:t>
      </w:r>
      <w:r w:rsidRPr="006966FF">
        <w:rPr>
          <w:rStyle w:val="apple-converted-space"/>
        </w:rPr>
        <w:t> </w:t>
      </w:r>
      <w:r w:rsidRPr="006966FF">
        <w:rPr>
          <w:rStyle w:val="a5"/>
          <w:b w:val="0"/>
        </w:rPr>
        <w:t>«Найди игрушку»</w:t>
      </w:r>
      <w:r w:rsidRPr="006966FF">
        <w:t>, «</w:t>
      </w:r>
      <w:r w:rsidRPr="006966FF">
        <w:rPr>
          <w:rStyle w:val="a5"/>
          <w:b w:val="0"/>
        </w:rPr>
        <w:t>На болоте старый пень...</w:t>
      </w:r>
      <w:r w:rsidRPr="006966FF">
        <w:t>»,</w:t>
      </w:r>
      <w:r w:rsidRPr="006966FF">
        <w:rPr>
          <w:rStyle w:val="apple-converted-space"/>
        </w:rPr>
        <w:t> </w:t>
      </w:r>
      <w:r w:rsidRPr="006966FF">
        <w:rPr>
          <w:rStyle w:val="a5"/>
          <w:b w:val="0"/>
        </w:rPr>
        <w:t>«Гуси вы, гуси, красные лапки»</w:t>
      </w:r>
      <w:r w:rsidRPr="006966FF">
        <w:t xml:space="preserve">. С одной стороны, тактильное взаимодействие первым появляется в опыте ребенка. С другой стороны, у «особых» детей именно оно часто оказывается </w:t>
      </w:r>
      <w:proofErr w:type="spellStart"/>
      <w:r w:rsidRPr="006966FF">
        <w:t>дефицитарным</w:t>
      </w:r>
      <w:proofErr w:type="spellEnd"/>
      <w:r w:rsidRPr="006966FF">
        <w:t>.</w:t>
      </w:r>
    </w:p>
    <w:p w:rsidR="006966FF" w:rsidRPr="006966FF" w:rsidRDefault="006966FF" w:rsidP="006966FF">
      <w:pPr>
        <w:pStyle w:val="a4"/>
        <w:shd w:val="clear" w:color="auto" w:fill="FFFFFF"/>
        <w:spacing w:before="0" w:beforeAutospacing="0" w:after="0" w:afterAutospacing="0"/>
        <w:ind w:left="-142" w:right="45" w:firstLine="709"/>
        <w:jc w:val="both"/>
      </w:pPr>
      <w:r w:rsidRPr="006966FF">
        <w:t xml:space="preserve">Дети с более легкими нарушениями осваивают также и речевые способы взаимодействия. Ролевые игры в этом случае могут нести более сложный сюжет, а кроме того, предполагают избирательное отношение к участникам </w:t>
      </w:r>
      <w:proofErr w:type="spellStart"/>
      <w:r w:rsidRPr="006966FF">
        <w:t>КРУГа</w:t>
      </w:r>
      <w:proofErr w:type="spellEnd"/>
      <w:r w:rsidRPr="006966FF">
        <w:t xml:space="preserve"> (игры</w:t>
      </w:r>
      <w:r w:rsidRPr="006966FF">
        <w:rPr>
          <w:rStyle w:val="apple-converted-space"/>
        </w:rPr>
        <w:t> </w:t>
      </w:r>
      <w:r w:rsidRPr="006966FF">
        <w:rPr>
          <w:rStyle w:val="a5"/>
          <w:b w:val="0"/>
        </w:rPr>
        <w:t>«Правая рука»</w:t>
      </w:r>
      <w:r w:rsidRPr="006966FF">
        <w:t>,</w:t>
      </w:r>
      <w:r w:rsidRPr="006966FF">
        <w:rPr>
          <w:rStyle w:val="apple-converted-space"/>
        </w:rPr>
        <w:t> </w:t>
      </w:r>
      <w:r w:rsidRPr="006966FF">
        <w:rPr>
          <w:rStyle w:val="a5"/>
          <w:b w:val="0"/>
        </w:rPr>
        <w:t>«Угадай, чей голосок»</w:t>
      </w:r>
      <w:r w:rsidRPr="006966FF">
        <w:t>).</w:t>
      </w:r>
    </w:p>
    <w:p w:rsidR="008622AB" w:rsidRDefault="006966FF" w:rsidP="006966FF">
      <w:pPr>
        <w:pStyle w:val="a4"/>
        <w:shd w:val="clear" w:color="auto" w:fill="FFFFFF"/>
        <w:spacing w:before="0" w:beforeAutospacing="0" w:after="0" w:afterAutospacing="0"/>
        <w:ind w:left="-142" w:right="45" w:firstLine="709"/>
        <w:jc w:val="both"/>
      </w:pPr>
      <w:r w:rsidRPr="006966FF">
        <w:t xml:space="preserve">В занятие можно также включать другие игры, которые помогут в решении тех или иных задач для конкретной группы детей. Кроме того, КРУГ постепенно может стать местом встречи для детей и педагогов, во время которой могут обсуждаться те события, </w:t>
      </w:r>
      <w:r w:rsidRPr="006966FF">
        <w:lastRenderedPageBreak/>
        <w:t>которые произошли с каждым из детей. Возможно включение в занятие чтения стихов. Это могут быть стихи о временах года, которые читает педагог, или любые стихи, которые выучили дети.</w:t>
      </w:r>
    </w:p>
    <w:p w:rsidR="006966FF" w:rsidRPr="006966FF" w:rsidRDefault="006966FF" w:rsidP="00DF6C89">
      <w:pPr>
        <w:pStyle w:val="a4"/>
        <w:shd w:val="clear" w:color="auto" w:fill="FFFFFF"/>
        <w:spacing w:before="0" w:beforeAutospacing="0" w:after="0" w:afterAutospacing="0"/>
        <w:ind w:right="45"/>
        <w:jc w:val="both"/>
      </w:pPr>
    </w:p>
    <w:p w:rsidR="002A3CF8" w:rsidRPr="006966FF" w:rsidRDefault="002A3CF8" w:rsidP="006966FF">
      <w:pPr>
        <w:spacing w:after="0" w:line="240" w:lineRule="auto"/>
        <w:ind w:firstLine="709"/>
        <w:jc w:val="center"/>
        <w:rPr>
          <w:rFonts w:ascii="Times New Roman" w:hAnsi="Times New Roman" w:cs="Times New Roman"/>
          <w:b/>
          <w:sz w:val="24"/>
          <w:szCs w:val="24"/>
        </w:rPr>
      </w:pPr>
    </w:p>
    <w:p w:rsidR="00BE3369" w:rsidRPr="006966FF" w:rsidRDefault="00BE3369" w:rsidP="006966FF">
      <w:pPr>
        <w:pStyle w:val="a3"/>
        <w:numPr>
          <w:ilvl w:val="0"/>
          <w:numId w:val="4"/>
        </w:numPr>
        <w:spacing w:after="0" w:line="240" w:lineRule="auto"/>
        <w:ind w:firstLine="709"/>
        <w:jc w:val="center"/>
        <w:rPr>
          <w:rFonts w:ascii="Times New Roman" w:hAnsi="Times New Roman" w:cs="Times New Roman"/>
          <w:b/>
          <w:sz w:val="24"/>
          <w:szCs w:val="24"/>
        </w:rPr>
      </w:pPr>
      <w:r w:rsidRPr="006966FF">
        <w:rPr>
          <w:rFonts w:ascii="Times New Roman" w:hAnsi="Times New Roman" w:cs="Times New Roman"/>
          <w:b/>
          <w:sz w:val="24"/>
          <w:szCs w:val="24"/>
        </w:rPr>
        <w:t>Сроки и этапы реализации программы.</w:t>
      </w:r>
    </w:p>
    <w:p w:rsidR="00BE3369" w:rsidRPr="006966FF" w:rsidRDefault="00BE3369" w:rsidP="006966FF">
      <w:pPr>
        <w:pStyle w:val="a3"/>
        <w:spacing w:after="0" w:line="240" w:lineRule="auto"/>
        <w:ind w:left="1069"/>
        <w:jc w:val="center"/>
        <w:rPr>
          <w:rFonts w:ascii="Times New Roman" w:hAnsi="Times New Roman" w:cs="Times New Roman"/>
          <w:i/>
          <w:sz w:val="20"/>
          <w:szCs w:val="20"/>
        </w:rPr>
      </w:pPr>
      <w:r w:rsidRPr="006966FF">
        <w:rPr>
          <w:rFonts w:ascii="Times New Roman" w:hAnsi="Times New Roman" w:cs="Times New Roman"/>
          <w:i/>
          <w:sz w:val="20"/>
          <w:szCs w:val="20"/>
        </w:rPr>
        <w:t>Календарно-тематическое планирование</w:t>
      </w:r>
    </w:p>
    <w:tbl>
      <w:tblPr>
        <w:tblW w:w="467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6"/>
        <w:gridCol w:w="1239"/>
        <w:gridCol w:w="6334"/>
      </w:tblGrid>
      <w:tr w:rsidR="006966FF" w:rsidRPr="006966FF" w:rsidTr="000240A9">
        <w:tc>
          <w:tcPr>
            <w:tcW w:w="769"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b/>
                <w:sz w:val="20"/>
                <w:szCs w:val="20"/>
              </w:rPr>
              <w:t>Месяц</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b/>
                <w:sz w:val="20"/>
                <w:szCs w:val="20"/>
              </w:rPr>
            </w:pPr>
            <w:r w:rsidRPr="006966FF">
              <w:rPr>
                <w:rFonts w:ascii="Times New Roman" w:hAnsi="Times New Roman" w:cs="Times New Roman"/>
                <w:b/>
                <w:sz w:val="20"/>
                <w:szCs w:val="20"/>
              </w:rPr>
              <w:t xml:space="preserve">№ </w:t>
            </w:r>
          </w:p>
          <w:p w:rsidR="006966FF" w:rsidRPr="006966FF" w:rsidRDefault="006966FF" w:rsidP="006966FF">
            <w:pPr>
              <w:autoSpaceDE w:val="0"/>
              <w:autoSpaceDN w:val="0"/>
              <w:adjustRightInd w:val="0"/>
              <w:spacing w:after="0" w:line="240" w:lineRule="auto"/>
              <w:jc w:val="center"/>
              <w:rPr>
                <w:rFonts w:ascii="Times New Roman" w:hAnsi="Times New Roman" w:cs="Times New Roman"/>
                <w:b/>
                <w:sz w:val="20"/>
                <w:szCs w:val="20"/>
              </w:rPr>
            </w:pPr>
            <w:r w:rsidRPr="006966FF">
              <w:rPr>
                <w:rFonts w:ascii="Times New Roman" w:hAnsi="Times New Roman" w:cs="Times New Roman"/>
                <w:b/>
                <w:sz w:val="20"/>
                <w:szCs w:val="20"/>
              </w:rPr>
              <w:t>занятия</w:t>
            </w:r>
          </w:p>
        </w:tc>
        <w:tc>
          <w:tcPr>
            <w:tcW w:w="3539"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b/>
                <w:sz w:val="20"/>
                <w:szCs w:val="20"/>
              </w:rPr>
              <w:t>Тема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Сентябрь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4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Диагностическое занятие «В гостях у Петрушки»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w:t>
            </w:r>
          </w:p>
        </w:tc>
        <w:tc>
          <w:tcPr>
            <w:tcW w:w="3539" w:type="pct"/>
          </w:tcPr>
          <w:p w:rsidR="006966FF" w:rsidRPr="006966FF" w:rsidRDefault="000240A9"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 xml:space="preserve">Диагностическое занятие </w:t>
            </w:r>
            <w:r w:rsidR="006966FF" w:rsidRPr="006966FF">
              <w:rPr>
                <w:rFonts w:ascii="Times New Roman" w:hAnsi="Times New Roman" w:cs="Times New Roman"/>
                <w:sz w:val="20"/>
                <w:szCs w:val="20"/>
              </w:rPr>
              <w:t>«В гостях у Мишк</w:t>
            </w:r>
            <w:proofErr w:type="gramStart"/>
            <w:r w:rsidR="006966FF" w:rsidRPr="006966FF">
              <w:rPr>
                <w:rFonts w:ascii="Times New Roman" w:hAnsi="Times New Roman" w:cs="Times New Roman"/>
                <w:sz w:val="20"/>
                <w:szCs w:val="20"/>
              </w:rPr>
              <w:t>и-</w:t>
            </w:r>
            <w:proofErr w:type="gramEnd"/>
            <w:r w:rsidR="006966FF" w:rsidRPr="006966FF">
              <w:rPr>
                <w:rFonts w:ascii="Times New Roman" w:hAnsi="Times New Roman" w:cs="Times New Roman"/>
                <w:sz w:val="20"/>
                <w:szCs w:val="20"/>
              </w:rPr>
              <w:t xml:space="preserve"> косолапого»</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Октябрь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1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«Дождик»</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«Осень в лесу»</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Октябрь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2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5</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«Листопад»</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6</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«Солнышко на лесной полянке»</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Октябрь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3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7</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«Ветер по морю гуляет»</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8</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 гостях у Бобика»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Октябрь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4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9</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«Овощи»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10</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«Ежик-ежик»</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Ноябрь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1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11</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«У бабушки в деревне»</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12</w:t>
            </w:r>
          </w:p>
        </w:tc>
        <w:tc>
          <w:tcPr>
            <w:tcW w:w="3539" w:type="pct"/>
          </w:tcPr>
          <w:p w:rsidR="006966FF" w:rsidRPr="006966FF" w:rsidRDefault="006966FF" w:rsidP="006966FF">
            <w:pPr>
              <w:spacing w:after="0" w:line="240" w:lineRule="auto"/>
              <w:rPr>
                <w:rFonts w:ascii="Times New Roman" w:hAnsi="Times New Roman" w:cs="Times New Roman"/>
                <w:color w:val="000000"/>
                <w:sz w:val="20"/>
                <w:szCs w:val="20"/>
              </w:rPr>
            </w:pPr>
            <w:r w:rsidRPr="006966FF">
              <w:rPr>
                <w:rFonts w:ascii="Times New Roman" w:hAnsi="Times New Roman" w:cs="Times New Roman"/>
                <w:color w:val="000000"/>
                <w:sz w:val="20"/>
                <w:szCs w:val="20"/>
              </w:rPr>
              <w:t>«Зайка»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Ноябрь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2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13</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«Фрукты»</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14</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 гостях у повара»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Ноябрь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3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15</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«Домашние животные»</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16</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 гостях у сказки Колобок»</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Ноябрь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4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17</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 гостях у сказки Теремок»</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18</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 гостях у сказки Репка»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Декабрь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1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19</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«Игрушки»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20</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«Транспорт»</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Декабрь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2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21</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«Игрушки мальчика Пети»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22</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 гостях у сказки курочка Ряба»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Декабрь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3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23</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«Зима в лесу»</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24</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«Птицы»</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Декабрь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4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25</w:t>
            </w:r>
          </w:p>
        </w:tc>
        <w:tc>
          <w:tcPr>
            <w:tcW w:w="3539" w:type="pct"/>
          </w:tcPr>
          <w:p w:rsidR="006966FF" w:rsidRPr="006966FF" w:rsidRDefault="006966FF" w:rsidP="006966FF">
            <w:pPr>
              <w:spacing w:after="0" w:line="240" w:lineRule="auto"/>
              <w:rPr>
                <w:rFonts w:ascii="Times New Roman" w:hAnsi="Times New Roman" w:cs="Times New Roman"/>
                <w:color w:val="000000"/>
                <w:sz w:val="20"/>
                <w:szCs w:val="20"/>
              </w:rPr>
            </w:pPr>
            <w:r w:rsidRPr="006966FF">
              <w:rPr>
                <w:rFonts w:ascii="Times New Roman" w:hAnsi="Times New Roman" w:cs="Times New Roman"/>
                <w:color w:val="000000"/>
                <w:sz w:val="20"/>
                <w:szCs w:val="20"/>
              </w:rPr>
              <w:t>«Зима. Снежинки»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26</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 лесу родилась елочка»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Январь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2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27</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«Веселый снеговик»</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28</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«Домашние птицы»</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Январь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3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29</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«Гном»</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30</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«Посуда»</w:t>
            </w:r>
          </w:p>
        </w:tc>
      </w:tr>
      <w:tr w:rsidR="006966FF" w:rsidRPr="006966FF" w:rsidTr="000240A9">
        <w:tc>
          <w:tcPr>
            <w:tcW w:w="769" w:type="pc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Январь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4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31</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w:t>
            </w:r>
            <w:proofErr w:type="gramStart"/>
            <w:r w:rsidRPr="006966FF">
              <w:rPr>
                <w:rFonts w:ascii="Times New Roman" w:hAnsi="Times New Roman" w:cs="Times New Roman"/>
                <w:sz w:val="20"/>
                <w:szCs w:val="20"/>
              </w:rPr>
              <w:t>Зверята</w:t>
            </w:r>
            <w:proofErr w:type="gramEnd"/>
            <w:r w:rsidRPr="006966FF">
              <w:rPr>
                <w:rFonts w:ascii="Times New Roman" w:hAnsi="Times New Roman" w:cs="Times New Roman"/>
                <w:sz w:val="20"/>
                <w:szCs w:val="20"/>
              </w:rPr>
              <w:t>»</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Февраль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1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32</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«Зоопарк»</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33</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«Путешествие»</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Февраль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2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34</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«Веселые матрешки»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35</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«Ярмарка»</w:t>
            </w:r>
          </w:p>
        </w:tc>
      </w:tr>
      <w:tr w:rsidR="006966FF" w:rsidRPr="006966FF" w:rsidTr="000240A9">
        <w:tc>
          <w:tcPr>
            <w:tcW w:w="769" w:type="pc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Февраль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3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36</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«Рыбы»</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Февраль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4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37</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«Веселый шарик»</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38</w:t>
            </w:r>
          </w:p>
        </w:tc>
        <w:tc>
          <w:tcPr>
            <w:tcW w:w="3539" w:type="pct"/>
          </w:tcPr>
          <w:p w:rsidR="006966FF" w:rsidRPr="006966FF" w:rsidRDefault="006966FF" w:rsidP="006966FF">
            <w:pPr>
              <w:spacing w:after="0" w:line="240" w:lineRule="auto"/>
              <w:rPr>
                <w:rFonts w:ascii="Times New Roman" w:hAnsi="Times New Roman" w:cs="Times New Roman"/>
                <w:sz w:val="20"/>
                <w:szCs w:val="20"/>
              </w:rPr>
            </w:pPr>
            <w:r w:rsidRPr="006966FF">
              <w:rPr>
                <w:rFonts w:ascii="Times New Roman" w:hAnsi="Times New Roman" w:cs="Times New Roman"/>
                <w:sz w:val="20"/>
                <w:szCs w:val="20"/>
              </w:rPr>
              <w:t>«Путешествие в страну геометрических фигур»</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Март</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1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39</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«Семья»</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40</w:t>
            </w:r>
          </w:p>
        </w:tc>
        <w:tc>
          <w:tcPr>
            <w:tcW w:w="3539" w:type="pct"/>
          </w:tcPr>
          <w:p w:rsidR="006966FF" w:rsidRPr="006966FF" w:rsidRDefault="006966FF" w:rsidP="006966FF">
            <w:pPr>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«Весна»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Март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2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41</w:t>
            </w:r>
          </w:p>
        </w:tc>
        <w:tc>
          <w:tcPr>
            <w:tcW w:w="3539" w:type="pct"/>
          </w:tcPr>
          <w:p w:rsidR="006966FF" w:rsidRPr="006966FF" w:rsidRDefault="006966FF" w:rsidP="006966FF">
            <w:pPr>
              <w:spacing w:after="0" w:line="240" w:lineRule="auto"/>
              <w:rPr>
                <w:rFonts w:ascii="Times New Roman" w:hAnsi="Times New Roman" w:cs="Times New Roman"/>
                <w:color w:val="000000"/>
                <w:sz w:val="20"/>
                <w:szCs w:val="20"/>
              </w:rPr>
            </w:pPr>
            <w:r w:rsidRPr="006966FF">
              <w:rPr>
                <w:rFonts w:ascii="Times New Roman" w:hAnsi="Times New Roman" w:cs="Times New Roman"/>
                <w:color w:val="000000"/>
                <w:sz w:val="20"/>
                <w:szCs w:val="20"/>
              </w:rPr>
              <w:t>«Весна в лесу»</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42</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«Весна пришла»</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Март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3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43</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«Солнышко и дождик»</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44</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«Путешествие в цветную страну»</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 xml:space="preserve">Март </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4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45</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«Дикие животные весной»</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46</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«Домашние животные весной»</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Апрель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1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47</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«Игрушки девочки Кати»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48</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«Цветы»</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lastRenderedPageBreak/>
              <w:t>Апрель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2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49</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«В гостях у лягушки»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50</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«Строим дом»</w:t>
            </w:r>
          </w:p>
        </w:tc>
      </w:tr>
      <w:tr w:rsidR="006966FF" w:rsidRPr="006966FF" w:rsidTr="000240A9">
        <w:tc>
          <w:tcPr>
            <w:tcW w:w="769" w:type="pct"/>
            <w:vMerge w:val="restar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Апрель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3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51</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«Божья коровка и другие жуки»</w:t>
            </w:r>
          </w:p>
        </w:tc>
      </w:tr>
      <w:tr w:rsidR="006966FF" w:rsidRPr="006966FF" w:rsidTr="000240A9">
        <w:tc>
          <w:tcPr>
            <w:tcW w:w="769" w:type="pct"/>
            <w:vMerge/>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52</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Повторение. Диагностическое занятие.</w:t>
            </w:r>
          </w:p>
        </w:tc>
      </w:tr>
      <w:tr w:rsidR="006966FF" w:rsidRPr="006966FF" w:rsidTr="000240A9">
        <w:trPr>
          <w:trHeight w:val="562"/>
        </w:trPr>
        <w:tc>
          <w:tcPr>
            <w:tcW w:w="769" w:type="pct"/>
          </w:tcPr>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Апрель</w:t>
            </w:r>
          </w:p>
          <w:p w:rsidR="006966FF" w:rsidRPr="006966FF" w:rsidRDefault="006966FF" w:rsidP="006966FF">
            <w:pPr>
              <w:pStyle w:val="21"/>
              <w:tabs>
                <w:tab w:val="left" w:pos="8640"/>
              </w:tabs>
              <w:spacing w:after="0" w:line="240" w:lineRule="auto"/>
              <w:ind w:left="0"/>
              <w:rPr>
                <w:rFonts w:ascii="Times New Roman" w:hAnsi="Times New Roman" w:cs="Times New Roman"/>
                <w:sz w:val="20"/>
                <w:szCs w:val="20"/>
              </w:rPr>
            </w:pPr>
            <w:r w:rsidRPr="006966FF">
              <w:rPr>
                <w:rFonts w:ascii="Times New Roman" w:hAnsi="Times New Roman" w:cs="Times New Roman"/>
                <w:sz w:val="20"/>
                <w:szCs w:val="20"/>
              </w:rPr>
              <w:t>4 неделя</w:t>
            </w:r>
          </w:p>
        </w:tc>
        <w:tc>
          <w:tcPr>
            <w:tcW w:w="692" w:type="pct"/>
          </w:tcPr>
          <w:p w:rsidR="006966FF" w:rsidRPr="006966FF" w:rsidRDefault="006966FF" w:rsidP="006966FF">
            <w:pPr>
              <w:autoSpaceDE w:val="0"/>
              <w:autoSpaceDN w:val="0"/>
              <w:adjustRightInd w:val="0"/>
              <w:spacing w:after="0" w:line="240" w:lineRule="auto"/>
              <w:jc w:val="center"/>
              <w:rPr>
                <w:rFonts w:ascii="Times New Roman" w:hAnsi="Times New Roman" w:cs="Times New Roman"/>
                <w:sz w:val="20"/>
                <w:szCs w:val="20"/>
              </w:rPr>
            </w:pPr>
            <w:r w:rsidRPr="006966FF">
              <w:rPr>
                <w:rFonts w:ascii="Times New Roman" w:hAnsi="Times New Roman" w:cs="Times New Roman"/>
                <w:sz w:val="20"/>
                <w:szCs w:val="20"/>
              </w:rPr>
              <w:t>53</w:t>
            </w:r>
          </w:p>
        </w:tc>
        <w:tc>
          <w:tcPr>
            <w:tcW w:w="3539" w:type="pct"/>
          </w:tcPr>
          <w:p w:rsidR="006966FF" w:rsidRPr="006966FF" w:rsidRDefault="006966FF" w:rsidP="006966FF">
            <w:pPr>
              <w:shd w:val="clear" w:color="auto" w:fill="FFFFFF"/>
              <w:autoSpaceDE w:val="0"/>
              <w:autoSpaceDN w:val="0"/>
              <w:adjustRightInd w:val="0"/>
              <w:spacing w:after="0" w:line="240" w:lineRule="auto"/>
              <w:rPr>
                <w:rFonts w:ascii="Times New Roman" w:hAnsi="Times New Roman" w:cs="Times New Roman"/>
                <w:sz w:val="20"/>
                <w:szCs w:val="20"/>
              </w:rPr>
            </w:pPr>
            <w:r w:rsidRPr="006966FF">
              <w:rPr>
                <w:rFonts w:ascii="Times New Roman" w:hAnsi="Times New Roman" w:cs="Times New Roman"/>
                <w:sz w:val="20"/>
                <w:szCs w:val="20"/>
              </w:rPr>
              <w:t>Повторение. Диагностическое занятие.</w:t>
            </w:r>
          </w:p>
        </w:tc>
      </w:tr>
    </w:tbl>
    <w:tbl>
      <w:tblPr>
        <w:tblStyle w:val="a6"/>
        <w:tblW w:w="9606" w:type="dxa"/>
        <w:tblLook w:val="04A0"/>
      </w:tblPr>
      <w:tblGrid>
        <w:gridCol w:w="3867"/>
        <w:gridCol w:w="828"/>
        <w:gridCol w:w="1225"/>
        <w:gridCol w:w="1569"/>
        <w:gridCol w:w="2117"/>
      </w:tblGrid>
      <w:tr w:rsidR="000240A9" w:rsidRPr="0065574F" w:rsidTr="000240A9">
        <w:tc>
          <w:tcPr>
            <w:tcW w:w="3867" w:type="dxa"/>
            <w:vMerge w:val="restart"/>
          </w:tcPr>
          <w:p w:rsidR="000240A9" w:rsidRPr="0065574F" w:rsidRDefault="000240A9" w:rsidP="000240A9">
            <w:pPr>
              <w:pStyle w:val="a7"/>
              <w:jc w:val="center"/>
              <w:rPr>
                <w:rFonts w:ascii="Times New Roman" w:hAnsi="Times New Roman" w:cs="Times New Roman"/>
                <w:b/>
                <w:sz w:val="24"/>
                <w:szCs w:val="24"/>
              </w:rPr>
            </w:pPr>
            <w:r w:rsidRPr="0065574F">
              <w:rPr>
                <w:rFonts w:ascii="Times New Roman" w:hAnsi="Times New Roman" w:cs="Times New Roman"/>
                <w:b/>
                <w:sz w:val="24"/>
                <w:szCs w:val="24"/>
              </w:rPr>
              <w:t>Наименование блоков (разделов)</w:t>
            </w:r>
          </w:p>
          <w:p w:rsidR="000240A9" w:rsidRPr="0065574F" w:rsidRDefault="000240A9" w:rsidP="000240A9">
            <w:pPr>
              <w:pStyle w:val="a7"/>
              <w:jc w:val="center"/>
              <w:rPr>
                <w:rFonts w:ascii="Times New Roman" w:hAnsi="Times New Roman" w:cs="Times New Roman"/>
                <w:b/>
                <w:sz w:val="24"/>
                <w:szCs w:val="24"/>
              </w:rPr>
            </w:pPr>
          </w:p>
        </w:tc>
        <w:tc>
          <w:tcPr>
            <w:tcW w:w="828" w:type="dxa"/>
            <w:vMerge w:val="restart"/>
          </w:tcPr>
          <w:p w:rsidR="000240A9" w:rsidRPr="0065574F" w:rsidRDefault="000240A9" w:rsidP="000240A9">
            <w:pPr>
              <w:pStyle w:val="a7"/>
              <w:jc w:val="center"/>
              <w:rPr>
                <w:rFonts w:ascii="Times New Roman" w:hAnsi="Times New Roman" w:cs="Times New Roman"/>
                <w:b/>
                <w:sz w:val="24"/>
                <w:szCs w:val="24"/>
              </w:rPr>
            </w:pPr>
            <w:r w:rsidRPr="0065574F">
              <w:rPr>
                <w:rFonts w:ascii="Times New Roman" w:hAnsi="Times New Roman" w:cs="Times New Roman"/>
                <w:b/>
                <w:sz w:val="24"/>
                <w:szCs w:val="24"/>
              </w:rPr>
              <w:t>Всего часов</w:t>
            </w:r>
          </w:p>
        </w:tc>
        <w:tc>
          <w:tcPr>
            <w:tcW w:w="2794" w:type="dxa"/>
            <w:gridSpan w:val="2"/>
          </w:tcPr>
          <w:p w:rsidR="000240A9" w:rsidRPr="0065574F" w:rsidRDefault="000240A9" w:rsidP="000240A9">
            <w:pPr>
              <w:pStyle w:val="a7"/>
              <w:jc w:val="center"/>
              <w:rPr>
                <w:rFonts w:ascii="Times New Roman" w:hAnsi="Times New Roman" w:cs="Times New Roman"/>
                <w:b/>
                <w:sz w:val="24"/>
                <w:szCs w:val="24"/>
              </w:rPr>
            </w:pPr>
            <w:r w:rsidRPr="0065574F">
              <w:rPr>
                <w:rFonts w:ascii="Times New Roman" w:hAnsi="Times New Roman" w:cs="Times New Roman"/>
                <w:b/>
                <w:sz w:val="24"/>
                <w:szCs w:val="24"/>
              </w:rPr>
              <w:t>В том числе</w:t>
            </w:r>
          </w:p>
        </w:tc>
        <w:tc>
          <w:tcPr>
            <w:tcW w:w="2117" w:type="dxa"/>
            <w:vMerge w:val="restart"/>
          </w:tcPr>
          <w:p w:rsidR="000240A9" w:rsidRPr="0065574F" w:rsidRDefault="000240A9" w:rsidP="000240A9">
            <w:pPr>
              <w:pStyle w:val="a7"/>
              <w:jc w:val="both"/>
              <w:rPr>
                <w:rFonts w:ascii="Times New Roman" w:hAnsi="Times New Roman" w:cs="Times New Roman"/>
                <w:b/>
                <w:sz w:val="24"/>
                <w:szCs w:val="24"/>
              </w:rPr>
            </w:pPr>
            <w:r w:rsidRPr="0065574F">
              <w:rPr>
                <w:rFonts w:ascii="Times New Roman" w:hAnsi="Times New Roman" w:cs="Times New Roman"/>
                <w:b/>
                <w:sz w:val="24"/>
                <w:szCs w:val="24"/>
              </w:rPr>
              <w:t>Форма контроля</w:t>
            </w:r>
          </w:p>
        </w:tc>
      </w:tr>
      <w:tr w:rsidR="000240A9" w:rsidRPr="0065574F" w:rsidTr="000240A9">
        <w:tc>
          <w:tcPr>
            <w:tcW w:w="3867" w:type="dxa"/>
            <w:vMerge/>
          </w:tcPr>
          <w:p w:rsidR="000240A9" w:rsidRPr="0065574F" w:rsidRDefault="000240A9" w:rsidP="000240A9">
            <w:pPr>
              <w:pStyle w:val="a7"/>
              <w:jc w:val="both"/>
              <w:rPr>
                <w:rFonts w:ascii="Times New Roman" w:hAnsi="Times New Roman" w:cs="Times New Roman"/>
                <w:sz w:val="24"/>
                <w:szCs w:val="24"/>
              </w:rPr>
            </w:pPr>
          </w:p>
        </w:tc>
        <w:tc>
          <w:tcPr>
            <w:tcW w:w="828" w:type="dxa"/>
            <w:vMerge/>
          </w:tcPr>
          <w:p w:rsidR="000240A9" w:rsidRPr="0065574F" w:rsidRDefault="000240A9" w:rsidP="000240A9">
            <w:pPr>
              <w:pStyle w:val="a7"/>
              <w:jc w:val="both"/>
              <w:rPr>
                <w:rFonts w:ascii="Times New Roman" w:hAnsi="Times New Roman" w:cs="Times New Roman"/>
                <w:sz w:val="24"/>
                <w:szCs w:val="24"/>
              </w:rPr>
            </w:pPr>
          </w:p>
        </w:tc>
        <w:tc>
          <w:tcPr>
            <w:tcW w:w="1225" w:type="dxa"/>
          </w:tcPr>
          <w:p w:rsidR="000240A9" w:rsidRPr="0065574F" w:rsidRDefault="000240A9" w:rsidP="000240A9">
            <w:pPr>
              <w:pStyle w:val="a7"/>
              <w:jc w:val="center"/>
              <w:rPr>
                <w:rFonts w:ascii="Times New Roman" w:hAnsi="Times New Roman" w:cs="Times New Roman"/>
                <w:b/>
                <w:sz w:val="24"/>
                <w:szCs w:val="24"/>
              </w:rPr>
            </w:pPr>
            <w:r w:rsidRPr="0065574F">
              <w:rPr>
                <w:rFonts w:ascii="Times New Roman" w:hAnsi="Times New Roman" w:cs="Times New Roman"/>
                <w:b/>
                <w:sz w:val="24"/>
                <w:szCs w:val="24"/>
              </w:rPr>
              <w:t>теория</w:t>
            </w:r>
          </w:p>
        </w:tc>
        <w:tc>
          <w:tcPr>
            <w:tcW w:w="1569" w:type="dxa"/>
          </w:tcPr>
          <w:p w:rsidR="000240A9" w:rsidRPr="0065574F" w:rsidRDefault="000240A9" w:rsidP="000240A9">
            <w:pPr>
              <w:pStyle w:val="a7"/>
              <w:jc w:val="center"/>
              <w:rPr>
                <w:rFonts w:ascii="Times New Roman" w:hAnsi="Times New Roman" w:cs="Times New Roman"/>
                <w:b/>
                <w:sz w:val="24"/>
                <w:szCs w:val="24"/>
              </w:rPr>
            </w:pPr>
            <w:r w:rsidRPr="0065574F">
              <w:rPr>
                <w:rFonts w:ascii="Times New Roman" w:hAnsi="Times New Roman" w:cs="Times New Roman"/>
                <w:b/>
                <w:sz w:val="24"/>
                <w:szCs w:val="24"/>
              </w:rPr>
              <w:t>практика</w:t>
            </w:r>
          </w:p>
        </w:tc>
        <w:tc>
          <w:tcPr>
            <w:tcW w:w="2117" w:type="dxa"/>
            <w:vMerge/>
          </w:tcPr>
          <w:p w:rsidR="000240A9" w:rsidRPr="0065574F" w:rsidRDefault="000240A9" w:rsidP="000240A9">
            <w:pPr>
              <w:pStyle w:val="a7"/>
              <w:jc w:val="both"/>
              <w:rPr>
                <w:rFonts w:ascii="Times New Roman" w:hAnsi="Times New Roman" w:cs="Times New Roman"/>
                <w:sz w:val="24"/>
                <w:szCs w:val="24"/>
              </w:rPr>
            </w:pPr>
          </w:p>
        </w:tc>
      </w:tr>
      <w:tr w:rsidR="000240A9" w:rsidRPr="0065574F" w:rsidTr="000240A9">
        <w:tc>
          <w:tcPr>
            <w:tcW w:w="3867" w:type="dxa"/>
          </w:tcPr>
          <w:p w:rsidR="000240A9" w:rsidRPr="0065574F" w:rsidRDefault="000240A9" w:rsidP="000240A9">
            <w:pPr>
              <w:pStyle w:val="a7"/>
              <w:jc w:val="both"/>
              <w:rPr>
                <w:rFonts w:ascii="Times New Roman" w:hAnsi="Times New Roman" w:cs="Times New Roman"/>
                <w:i/>
                <w:sz w:val="24"/>
                <w:szCs w:val="24"/>
              </w:rPr>
            </w:pPr>
            <w:r w:rsidRPr="0065574F">
              <w:rPr>
                <w:rFonts w:ascii="Times New Roman" w:hAnsi="Times New Roman" w:cs="Times New Roman"/>
                <w:i/>
                <w:sz w:val="24"/>
                <w:szCs w:val="24"/>
              </w:rPr>
              <w:t xml:space="preserve">Блок 1 </w:t>
            </w:r>
            <w:r>
              <w:rPr>
                <w:rFonts w:ascii="Times New Roman" w:hAnsi="Times New Roman" w:cs="Times New Roman"/>
                <w:i/>
                <w:sz w:val="24"/>
                <w:szCs w:val="24"/>
              </w:rPr>
              <w:t>«Диагностический»</w:t>
            </w:r>
          </w:p>
        </w:tc>
        <w:tc>
          <w:tcPr>
            <w:tcW w:w="828" w:type="dxa"/>
          </w:tcPr>
          <w:p w:rsidR="000240A9" w:rsidRPr="0065574F" w:rsidRDefault="000240A9" w:rsidP="000240A9">
            <w:pPr>
              <w:pStyle w:val="a7"/>
              <w:jc w:val="center"/>
              <w:rPr>
                <w:rFonts w:ascii="Times New Roman" w:hAnsi="Times New Roman" w:cs="Times New Roman"/>
                <w:sz w:val="24"/>
                <w:szCs w:val="24"/>
              </w:rPr>
            </w:pPr>
            <w:r>
              <w:rPr>
                <w:rFonts w:ascii="Times New Roman" w:hAnsi="Times New Roman" w:cs="Times New Roman"/>
                <w:sz w:val="24"/>
                <w:szCs w:val="24"/>
              </w:rPr>
              <w:t>2</w:t>
            </w:r>
          </w:p>
        </w:tc>
        <w:tc>
          <w:tcPr>
            <w:tcW w:w="1225" w:type="dxa"/>
          </w:tcPr>
          <w:p w:rsidR="000240A9" w:rsidRPr="0065574F" w:rsidRDefault="000240A9" w:rsidP="000240A9">
            <w:pPr>
              <w:pStyle w:val="a7"/>
              <w:jc w:val="center"/>
              <w:rPr>
                <w:rFonts w:ascii="Times New Roman" w:hAnsi="Times New Roman" w:cs="Times New Roman"/>
                <w:sz w:val="24"/>
                <w:szCs w:val="24"/>
              </w:rPr>
            </w:pPr>
            <w:r>
              <w:rPr>
                <w:rFonts w:ascii="Times New Roman" w:hAnsi="Times New Roman" w:cs="Times New Roman"/>
                <w:sz w:val="24"/>
                <w:szCs w:val="24"/>
              </w:rPr>
              <w:t>0,5</w:t>
            </w:r>
          </w:p>
        </w:tc>
        <w:tc>
          <w:tcPr>
            <w:tcW w:w="1569" w:type="dxa"/>
          </w:tcPr>
          <w:p w:rsidR="000240A9" w:rsidRPr="0065574F" w:rsidRDefault="000240A9" w:rsidP="000240A9">
            <w:pPr>
              <w:pStyle w:val="a7"/>
              <w:jc w:val="center"/>
              <w:rPr>
                <w:rFonts w:ascii="Times New Roman" w:hAnsi="Times New Roman" w:cs="Times New Roman"/>
                <w:sz w:val="24"/>
                <w:szCs w:val="24"/>
              </w:rPr>
            </w:pPr>
            <w:r>
              <w:rPr>
                <w:rFonts w:ascii="Times New Roman" w:hAnsi="Times New Roman" w:cs="Times New Roman"/>
                <w:sz w:val="24"/>
                <w:szCs w:val="24"/>
              </w:rPr>
              <w:t>1,5</w:t>
            </w:r>
          </w:p>
        </w:tc>
        <w:tc>
          <w:tcPr>
            <w:tcW w:w="2117" w:type="dxa"/>
          </w:tcPr>
          <w:p w:rsidR="000240A9" w:rsidRDefault="000240A9" w:rsidP="000240A9">
            <w:pPr>
              <w:pStyle w:val="a7"/>
              <w:jc w:val="both"/>
              <w:rPr>
                <w:rFonts w:ascii="Times New Roman" w:hAnsi="Times New Roman" w:cs="Times New Roman"/>
                <w:sz w:val="24"/>
                <w:szCs w:val="24"/>
              </w:rPr>
            </w:pPr>
            <w:r w:rsidRPr="0065574F">
              <w:rPr>
                <w:rFonts w:ascii="Times New Roman" w:hAnsi="Times New Roman" w:cs="Times New Roman"/>
                <w:sz w:val="24"/>
                <w:szCs w:val="24"/>
              </w:rPr>
              <w:t xml:space="preserve">Наблюдение анкетирование </w:t>
            </w:r>
          </w:p>
          <w:p w:rsidR="000240A9" w:rsidRPr="0065574F" w:rsidRDefault="000240A9" w:rsidP="000240A9">
            <w:pPr>
              <w:pStyle w:val="a7"/>
              <w:jc w:val="both"/>
              <w:rPr>
                <w:rFonts w:ascii="Times New Roman" w:hAnsi="Times New Roman" w:cs="Times New Roman"/>
                <w:sz w:val="24"/>
                <w:szCs w:val="24"/>
              </w:rPr>
            </w:pPr>
            <w:r>
              <w:rPr>
                <w:rFonts w:ascii="Times New Roman" w:hAnsi="Times New Roman" w:cs="Times New Roman"/>
                <w:sz w:val="24"/>
                <w:szCs w:val="24"/>
              </w:rPr>
              <w:t>диагностика</w:t>
            </w:r>
          </w:p>
        </w:tc>
      </w:tr>
      <w:tr w:rsidR="000240A9" w:rsidRPr="0065574F" w:rsidTr="000240A9">
        <w:tc>
          <w:tcPr>
            <w:tcW w:w="3867" w:type="dxa"/>
          </w:tcPr>
          <w:p w:rsidR="000240A9" w:rsidRPr="0065574F" w:rsidRDefault="000240A9" w:rsidP="000240A9">
            <w:pPr>
              <w:pStyle w:val="a7"/>
              <w:jc w:val="both"/>
              <w:rPr>
                <w:rFonts w:ascii="Times New Roman" w:hAnsi="Times New Roman" w:cs="Times New Roman"/>
                <w:i/>
                <w:sz w:val="24"/>
                <w:szCs w:val="24"/>
              </w:rPr>
            </w:pPr>
            <w:r w:rsidRPr="0065574F">
              <w:rPr>
                <w:rFonts w:ascii="Times New Roman" w:hAnsi="Times New Roman" w:cs="Times New Roman"/>
                <w:i/>
                <w:sz w:val="24"/>
                <w:szCs w:val="24"/>
              </w:rPr>
              <w:t xml:space="preserve">Блок 2 </w:t>
            </w:r>
            <w:r>
              <w:rPr>
                <w:rFonts w:ascii="Times New Roman" w:hAnsi="Times New Roman" w:cs="Times New Roman"/>
                <w:i/>
                <w:sz w:val="24"/>
                <w:szCs w:val="24"/>
              </w:rPr>
              <w:t>«</w:t>
            </w:r>
            <w:r w:rsidRPr="0065574F">
              <w:rPr>
                <w:rFonts w:ascii="Times New Roman" w:hAnsi="Times New Roman" w:cs="Times New Roman"/>
                <w:i/>
                <w:sz w:val="24"/>
                <w:szCs w:val="24"/>
              </w:rPr>
              <w:t>Основной</w:t>
            </w:r>
            <w:r>
              <w:rPr>
                <w:rFonts w:ascii="Times New Roman" w:hAnsi="Times New Roman" w:cs="Times New Roman"/>
                <w:i/>
                <w:sz w:val="24"/>
                <w:szCs w:val="24"/>
              </w:rPr>
              <w:t>»</w:t>
            </w:r>
          </w:p>
        </w:tc>
        <w:tc>
          <w:tcPr>
            <w:tcW w:w="828" w:type="dxa"/>
          </w:tcPr>
          <w:p w:rsidR="000240A9" w:rsidRDefault="000240A9" w:rsidP="004C752A">
            <w:pPr>
              <w:pStyle w:val="a7"/>
              <w:jc w:val="center"/>
              <w:rPr>
                <w:rFonts w:ascii="Times New Roman" w:hAnsi="Times New Roman" w:cs="Times New Roman"/>
                <w:sz w:val="24"/>
                <w:szCs w:val="24"/>
              </w:rPr>
            </w:pPr>
            <w:r>
              <w:rPr>
                <w:rFonts w:ascii="Times New Roman" w:hAnsi="Times New Roman" w:cs="Times New Roman"/>
                <w:sz w:val="24"/>
                <w:szCs w:val="24"/>
              </w:rPr>
              <w:t>4</w:t>
            </w:r>
            <w:r w:rsidR="004C752A">
              <w:rPr>
                <w:rFonts w:ascii="Times New Roman" w:hAnsi="Times New Roman" w:cs="Times New Roman"/>
                <w:sz w:val="24"/>
                <w:szCs w:val="24"/>
              </w:rPr>
              <w:t>9</w:t>
            </w:r>
          </w:p>
        </w:tc>
        <w:tc>
          <w:tcPr>
            <w:tcW w:w="1225" w:type="dxa"/>
          </w:tcPr>
          <w:p w:rsidR="000240A9" w:rsidRDefault="004C752A" w:rsidP="000240A9">
            <w:pPr>
              <w:pStyle w:val="a7"/>
              <w:jc w:val="center"/>
              <w:rPr>
                <w:rFonts w:ascii="Times New Roman" w:hAnsi="Times New Roman" w:cs="Times New Roman"/>
                <w:sz w:val="24"/>
                <w:szCs w:val="24"/>
              </w:rPr>
            </w:pPr>
            <w:r>
              <w:rPr>
                <w:rFonts w:ascii="Times New Roman" w:hAnsi="Times New Roman" w:cs="Times New Roman"/>
                <w:sz w:val="24"/>
                <w:szCs w:val="24"/>
              </w:rPr>
              <w:t>12,25</w:t>
            </w:r>
          </w:p>
        </w:tc>
        <w:tc>
          <w:tcPr>
            <w:tcW w:w="1569" w:type="dxa"/>
          </w:tcPr>
          <w:p w:rsidR="000240A9" w:rsidRDefault="004C752A" w:rsidP="000240A9">
            <w:pPr>
              <w:pStyle w:val="a7"/>
              <w:jc w:val="center"/>
              <w:rPr>
                <w:rFonts w:ascii="Times New Roman" w:hAnsi="Times New Roman" w:cs="Times New Roman"/>
                <w:sz w:val="24"/>
                <w:szCs w:val="24"/>
              </w:rPr>
            </w:pPr>
            <w:r>
              <w:rPr>
                <w:rFonts w:ascii="Times New Roman" w:hAnsi="Times New Roman" w:cs="Times New Roman"/>
                <w:sz w:val="24"/>
                <w:szCs w:val="24"/>
              </w:rPr>
              <w:t>36,75</w:t>
            </w:r>
          </w:p>
        </w:tc>
        <w:tc>
          <w:tcPr>
            <w:tcW w:w="2117" w:type="dxa"/>
          </w:tcPr>
          <w:p w:rsidR="000240A9" w:rsidRPr="0065574F" w:rsidRDefault="000240A9" w:rsidP="000240A9">
            <w:pPr>
              <w:pStyle w:val="a7"/>
              <w:jc w:val="both"/>
              <w:rPr>
                <w:rFonts w:ascii="Times New Roman" w:hAnsi="Times New Roman" w:cs="Times New Roman"/>
                <w:sz w:val="24"/>
                <w:szCs w:val="24"/>
              </w:rPr>
            </w:pPr>
            <w:r>
              <w:rPr>
                <w:rFonts w:ascii="Times New Roman" w:hAnsi="Times New Roman" w:cs="Times New Roman"/>
                <w:sz w:val="24"/>
                <w:szCs w:val="24"/>
              </w:rPr>
              <w:t>Р</w:t>
            </w:r>
            <w:r w:rsidRPr="0065574F">
              <w:rPr>
                <w:rFonts w:ascii="Times New Roman" w:hAnsi="Times New Roman" w:cs="Times New Roman"/>
                <w:sz w:val="24"/>
                <w:szCs w:val="24"/>
              </w:rPr>
              <w:t>ефлексия</w:t>
            </w:r>
          </w:p>
        </w:tc>
      </w:tr>
      <w:tr w:rsidR="000240A9" w:rsidRPr="0065574F" w:rsidTr="000240A9">
        <w:tc>
          <w:tcPr>
            <w:tcW w:w="3867" w:type="dxa"/>
          </w:tcPr>
          <w:p w:rsidR="000240A9" w:rsidRPr="0065574F" w:rsidRDefault="000240A9" w:rsidP="000240A9">
            <w:pPr>
              <w:pStyle w:val="a7"/>
              <w:jc w:val="both"/>
              <w:rPr>
                <w:rFonts w:ascii="Times New Roman" w:hAnsi="Times New Roman" w:cs="Times New Roman"/>
                <w:i/>
                <w:sz w:val="24"/>
                <w:szCs w:val="24"/>
              </w:rPr>
            </w:pPr>
            <w:r w:rsidRPr="0065574F">
              <w:rPr>
                <w:rFonts w:ascii="Times New Roman" w:hAnsi="Times New Roman" w:cs="Times New Roman"/>
                <w:i/>
                <w:sz w:val="24"/>
                <w:szCs w:val="24"/>
              </w:rPr>
              <w:t xml:space="preserve">Блок 3 </w:t>
            </w:r>
            <w:r>
              <w:rPr>
                <w:rFonts w:ascii="Times New Roman" w:hAnsi="Times New Roman" w:cs="Times New Roman"/>
                <w:i/>
                <w:sz w:val="24"/>
                <w:szCs w:val="24"/>
              </w:rPr>
              <w:t>«Итоговый»</w:t>
            </w:r>
          </w:p>
        </w:tc>
        <w:tc>
          <w:tcPr>
            <w:tcW w:w="828" w:type="dxa"/>
          </w:tcPr>
          <w:p w:rsidR="000240A9" w:rsidRPr="00AD39A2" w:rsidRDefault="004C752A" w:rsidP="000240A9">
            <w:pPr>
              <w:pStyle w:val="a7"/>
              <w:jc w:val="center"/>
              <w:rPr>
                <w:rFonts w:ascii="Times New Roman" w:hAnsi="Times New Roman" w:cs="Times New Roman"/>
                <w:sz w:val="24"/>
                <w:szCs w:val="24"/>
              </w:rPr>
            </w:pPr>
            <w:r>
              <w:rPr>
                <w:rFonts w:ascii="Times New Roman" w:hAnsi="Times New Roman" w:cs="Times New Roman"/>
                <w:sz w:val="24"/>
                <w:szCs w:val="24"/>
              </w:rPr>
              <w:t>2</w:t>
            </w:r>
          </w:p>
        </w:tc>
        <w:tc>
          <w:tcPr>
            <w:tcW w:w="1225" w:type="dxa"/>
          </w:tcPr>
          <w:p w:rsidR="000240A9" w:rsidRPr="00AD39A2" w:rsidRDefault="004C752A" w:rsidP="000240A9">
            <w:pPr>
              <w:pStyle w:val="a7"/>
              <w:jc w:val="center"/>
              <w:rPr>
                <w:rFonts w:ascii="Times New Roman" w:hAnsi="Times New Roman" w:cs="Times New Roman"/>
                <w:sz w:val="24"/>
                <w:szCs w:val="24"/>
              </w:rPr>
            </w:pPr>
            <w:r>
              <w:rPr>
                <w:rFonts w:ascii="Times New Roman" w:hAnsi="Times New Roman" w:cs="Times New Roman"/>
                <w:sz w:val="24"/>
                <w:szCs w:val="24"/>
              </w:rPr>
              <w:t>0,</w:t>
            </w:r>
            <w:r w:rsidR="000240A9">
              <w:rPr>
                <w:rFonts w:ascii="Times New Roman" w:hAnsi="Times New Roman" w:cs="Times New Roman"/>
                <w:sz w:val="24"/>
                <w:szCs w:val="24"/>
              </w:rPr>
              <w:t>5</w:t>
            </w:r>
          </w:p>
        </w:tc>
        <w:tc>
          <w:tcPr>
            <w:tcW w:w="1569" w:type="dxa"/>
          </w:tcPr>
          <w:p w:rsidR="000240A9" w:rsidRPr="00AD39A2" w:rsidRDefault="004C752A" w:rsidP="000240A9">
            <w:pPr>
              <w:pStyle w:val="a7"/>
              <w:jc w:val="center"/>
              <w:rPr>
                <w:rFonts w:ascii="Times New Roman" w:hAnsi="Times New Roman" w:cs="Times New Roman"/>
                <w:sz w:val="24"/>
                <w:szCs w:val="24"/>
              </w:rPr>
            </w:pPr>
            <w:r>
              <w:rPr>
                <w:rFonts w:ascii="Times New Roman" w:hAnsi="Times New Roman" w:cs="Times New Roman"/>
                <w:sz w:val="24"/>
                <w:szCs w:val="24"/>
              </w:rPr>
              <w:t>1,5</w:t>
            </w:r>
          </w:p>
        </w:tc>
        <w:tc>
          <w:tcPr>
            <w:tcW w:w="2117" w:type="dxa"/>
          </w:tcPr>
          <w:p w:rsidR="000240A9" w:rsidRPr="0065574F" w:rsidRDefault="000240A9" w:rsidP="000240A9">
            <w:pPr>
              <w:pStyle w:val="a7"/>
              <w:jc w:val="both"/>
              <w:rPr>
                <w:rFonts w:ascii="Times New Roman" w:hAnsi="Times New Roman" w:cs="Times New Roman"/>
                <w:sz w:val="24"/>
                <w:szCs w:val="24"/>
              </w:rPr>
            </w:pPr>
            <w:r w:rsidRPr="0065574F">
              <w:rPr>
                <w:rFonts w:ascii="Times New Roman" w:hAnsi="Times New Roman" w:cs="Times New Roman"/>
                <w:sz w:val="24"/>
                <w:szCs w:val="24"/>
              </w:rPr>
              <w:t>Наблюдение анкетирование</w:t>
            </w:r>
          </w:p>
          <w:p w:rsidR="000240A9" w:rsidRPr="0065574F" w:rsidRDefault="000240A9" w:rsidP="000240A9">
            <w:pPr>
              <w:pStyle w:val="a7"/>
              <w:jc w:val="both"/>
              <w:rPr>
                <w:rFonts w:ascii="Times New Roman" w:hAnsi="Times New Roman" w:cs="Times New Roman"/>
                <w:sz w:val="24"/>
                <w:szCs w:val="24"/>
              </w:rPr>
            </w:pPr>
            <w:r>
              <w:rPr>
                <w:rFonts w:ascii="Times New Roman" w:hAnsi="Times New Roman" w:cs="Times New Roman"/>
                <w:sz w:val="24"/>
                <w:szCs w:val="24"/>
              </w:rPr>
              <w:t>р</w:t>
            </w:r>
            <w:r w:rsidRPr="0065574F">
              <w:rPr>
                <w:rFonts w:ascii="Times New Roman" w:hAnsi="Times New Roman" w:cs="Times New Roman"/>
                <w:sz w:val="24"/>
                <w:szCs w:val="24"/>
              </w:rPr>
              <w:t>ефлексия</w:t>
            </w:r>
          </w:p>
        </w:tc>
      </w:tr>
      <w:tr w:rsidR="000240A9" w:rsidRPr="0065574F" w:rsidTr="000240A9">
        <w:tc>
          <w:tcPr>
            <w:tcW w:w="3867" w:type="dxa"/>
          </w:tcPr>
          <w:p w:rsidR="000240A9" w:rsidRPr="0065574F" w:rsidRDefault="000240A9" w:rsidP="000240A9">
            <w:pPr>
              <w:pStyle w:val="a7"/>
              <w:jc w:val="both"/>
              <w:rPr>
                <w:rFonts w:ascii="Times New Roman" w:hAnsi="Times New Roman" w:cs="Times New Roman"/>
                <w:i/>
                <w:sz w:val="24"/>
                <w:szCs w:val="24"/>
              </w:rPr>
            </w:pPr>
            <w:r w:rsidRPr="0065574F">
              <w:rPr>
                <w:rFonts w:ascii="Times New Roman" w:hAnsi="Times New Roman" w:cs="Times New Roman"/>
                <w:i/>
                <w:sz w:val="24"/>
                <w:szCs w:val="24"/>
              </w:rPr>
              <w:t>Итого</w:t>
            </w:r>
          </w:p>
        </w:tc>
        <w:tc>
          <w:tcPr>
            <w:tcW w:w="828" w:type="dxa"/>
          </w:tcPr>
          <w:p w:rsidR="000240A9" w:rsidRPr="0065574F" w:rsidRDefault="000240A9" w:rsidP="000240A9">
            <w:pPr>
              <w:pStyle w:val="a7"/>
              <w:jc w:val="center"/>
              <w:rPr>
                <w:rFonts w:ascii="Times New Roman" w:hAnsi="Times New Roman" w:cs="Times New Roman"/>
                <w:sz w:val="24"/>
                <w:szCs w:val="24"/>
              </w:rPr>
            </w:pPr>
            <w:r>
              <w:rPr>
                <w:rFonts w:ascii="Times New Roman" w:hAnsi="Times New Roman" w:cs="Times New Roman"/>
                <w:sz w:val="24"/>
                <w:szCs w:val="24"/>
              </w:rPr>
              <w:t>53</w:t>
            </w:r>
          </w:p>
        </w:tc>
        <w:tc>
          <w:tcPr>
            <w:tcW w:w="1225" w:type="dxa"/>
          </w:tcPr>
          <w:p w:rsidR="000240A9" w:rsidRPr="0065574F" w:rsidRDefault="004C752A" w:rsidP="000240A9">
            <w:pPr>
              <w:pStyle w:val="a7"/>
              <w:jc w:val="center"/>
              <w:rPr>
                <w:rFonts w:ascii="Times New Roman" w:hAnsi="Times New Roman" w:cs="Times New Roman"/>
                <w:sz w:val="24"/>
                <w:szCs w:val="24"/>
              </w:rPr>
            </w:pPr>
            <w:r>
              <w:rPr>
                <w:rFonts w:ascii="Times New Roman" w:hAnsi="Times New Roman" w:cs="Times New Roman"/>
                <w:sz w:val="24"/>
                <w:szCs w:val="24"/>
              </w:rPr>
              <w:t>13,25</w:t>
            </w:r>
          </w:p>
        </w:tc>
        <w:tc>
          <w:tcPr>
            <w:tcW w:w="1569" w:type="dxa"/>
          </w:tcPr>
          <w:p w:rsidR="000240A9" w:rsidRPr="0065574F" w:rsidRDefault="004C752A" w:rsidP="000240A9">
            <w:pPr>
              <w:pStyle w:val="a7"/>
              <w:jc w:val="center"/>
              <w:rPr>
                <w:rFonts w:ascii="Times New Roman" w:hAnsi="Times New Roman" w:cs="Times New Roman"/>
                <w:sz w:val="24"/>
                <w:szCs w:val="24"/>
              </w:rPr>
            </w:pPr>
            <w:r>
              <w:rPr>
                <w:rFonts w:ascii="Times New Roman" w:hAnsi="Times New Roman" w:cs="Times New Roman"/>
                <w:sz w:val="24"/>
                <w:szCs w:val="24"/>
              </w:rPr>
              <w:t>39,75</w:t>
            </w:r>
          </w:p>
        </w:tc>
        <w:tc>
          <w:tcPr>
            <w:tcW w:w="2117" w:type="dxa"/>
          </w:tcPr>
          <w:p w:rsidR="000240A9" w:rsidRPr="0065574F" w:rsidRDefault="000240A9" w:rsidP="000240A9">
            <w:pPr>
              <w:pStyle w:val="a7"/>
              <w:jc w:val="both"/>
              <w:rPr>
                <w:rFonts w:ascii="Times New Roman" w:hAnsi="Times New Roman" w:cs="Times New Roman"/>
                <w:sz w:val="24"/>
                <w:szCs w:val="24"/>
              </w:rPr>
            </w:pPr>
          </w:p>
        </w:tc>
      </w:tr>
    </w:tbl>
    <w:p w:rsidR="000240A9" w:rsidRPr="005710EF" w:rsidRDefault="000240A9" w:rsidP="00DF6C89">
      <w:pPr>
        <w:pStyle w:val="a7"/>
        <w:ind w:left="720"/>
        <w:jc w:val="center"/>
        <w:rPr>
          <w:rFonts w:ascii="Times New Roman" w:hAnsi="Times New Roman" w:cs="Times New Roman"/>
          <w:b/>
          <w:sz w:val="24"/>
          <w:szCs w:val="24"/>
          <w:u w:val="single"/>
        </w:rPr>
      </w:pPr>
      <w:r w:rsidRPr="005710EF">
        <w:rPr>
          <w:rFonts w:ascii="Times New Roman" w:hAnsi="Times New Roman" w:cs="Times New Roman"/>
          <w:b/>
          <w:sz w:val="24"/>
          <w:szCs w:val="24"/>
          <w:u w:val="single"/>
        </w:rPr>
        <w:t>Учебно – тематический план</w:t>
      </w:r>
    </w:p>
    <w:tbl>
      <w:tblPr>
        <w:tblStyle w:val="a6"/>
        <w:tblW w:w="9640" w:type="dxa"/>
        <w:tblInd w:w="-34" w:type="dxa"/>
        <w:tblLook w:val="04A0"/>
      </w:tblPr>
      <w:tblGrid>
        <w:gridCol w:w="4356"/>
        <w:gridCol w:w="828"/>
        <w:gridCol w:w="963"/>
        <w:gridCol w:w="1261"/>
        <w:gridCol w:w="2232"/>
      </w:tblGrid>
      <w:tr w:rsidR="000240A9" w:rsidRPr="00AD39A2" w:rsidTr="004C752A">
        <w:tc>
          <w:tcPr>
            <w:tcW w:w="4356" w:type="dxa"/>
            <w:vMerge w:val="restart"/>
          </w:tcPr>
          <w:p w:rsidR="000240A9" w:rsidRPr="008C2688" w:rsidRDefault="000240A9" w:rsidP="000240A9">
            <w:pPr>
              <w:pStyle w:val="a7"/>
              <w:jc w:val="both"/>
              <w:rPr>
                <w:rFonts w:ascii="Times New Roman" w:hAnsi="Times New Roman" w:cs="Times New Roman"/>
                <w:b/>
                <w:sz w:val="24"/>
                <w:szCs w:val="24"/>
              </w:rPr>
            </w:pPr>
            <w:r w:rsidRPr="008C2688">
              <w:rPr>
                <w:rFonts w:ascii="Times New Roman" w:hAnsi="Times New Roman" w:cs="Times New Roman"/>
                <w:b/>
                <w:sz w:val="24"/>
                <w:szCs w:val="24"/>
              </w:rPr>
              <w:t xml:space="preserve">Наименование блоков (разделов) </w:t>
            </w:r>
          </w:p>
          <w:p w:rsidR="000240A9" w:rsidRPr="008C2688" w:rsidRDefault="000240A9" w:rsidP="000240A9">
            <w:pPr>
              <w:pStyle w:val="a7"/>
              <w:jc w:val="both"/>
              <w:rPr>
                <w:rFonts w:ascii="Times New Roman" w:hAnsi="Times New Roman" w:cs="Times New Roman"/>
                <w:b/>
                <w:sz w:val="24"/>
                <w:szCs w:val="24"/>
              </w:rPr>
            </w:pPr>
            <w:r w:rsidRPr="008C2688">
              <w:rPr>
                <w:rFonts w:ascii="Times New Roman" w:hAnsi="Times New Roman" w:cs="Times New Roman"/>
                <w:b/>
                <w:sz w:val="24"/>
                <w:szCs w:val="24"/>
              </w:rPr>
              <w:t>Перечисление тем занятий</w:t>
            </w:r>
          </w:p>
        </w:tc>
        <w:tc>
          <w:tcPr>
            <w:tcW w:w="828" w:type="dxa"/>
            <w:vMerge w:val="restart"/>
          </w:tcPr>
          <w:p w:rsidR="000240A9" w:rsidRPr="008C2688" w:rsidRDefault="000240A9" w:rsidP="000240A9">
            <w:pPr>
              <w:pStyle w:val="a7"/>
              <w:jc w:val="both"/>
              <w:rPr>
                <w:rFonts w:ascii="Times New Roman" w:hAnsi="Times New Roman" w:cs="Times New Roman"/>
                <w:b/>
                <w:sz w:val="24"/>
                <w:szCs w:val="24"/>
              </w:rPr>
            </w:pPr>
            <w:r w:rsidRPr="008C2688">
              <w:rPr>
                <w:rFonts w:ascii="Times New Roman" w:hAnsi="Times New Roman" w:cs="Times New Roman"/>
                <w:b/>
                <w:sz w:val="24"/>
                <w:szCs w:val="24"/>
              </w:rPr>
              <w:t>Всего часов</w:t>
            </w:r>
          </w:p>
        </w:tc>
        <w:tc>
          <w:tcPr>
            <w:tcW w:w="2224" w:type="dxa"/>
            <w:gridSpan w:val="2"/>
          </w:tcPr>
          <w:p w:rsidR="000240A9" w:rsidRPr="008C2688" w:rsidRDefault="000240A9" w:rsidP="000240A9">
            <w:pPr>
              <w:pStyle w:val="a7"/>
              <w:jc w:val="both"/>
              <w:rPr>
                <w:rFonts w:ascii="Times New Roman" w:hAnsi="Times New Roman" w:cs="Times New Roman"/>
                <w:b/>
                <w:sz w:val="24"/>
                <w:szCs w:val="24"/>
              </w:rPr>
            </w:pPr>
            <w:r w:rsidRPr="008C2688">
              <w:rPr>
                <w:rFonts w:ascii="Times New Roman" w:hAnsi="Times New Roman" w:cs="Times New Roman"/>
                <w:b/>
                <w:sz w:val="24"/>
                <w:szCs w:val="24"/>
              </w:rPr>
              <w:t>В том числе</w:t>
            </w:r>
          </w:p>
        </w:tc>
        <w:tc>
          <w:tcPr>
            <w:tcW w:w="2232" w:type="dxa"/>
            <w:vMerge w:val="restart"/>
          </w:tcPr>
          <w:p w:rsidR="000240A9" w:rsidRPr="008C2688" w:rsidRDefault="000240A9" w:rsidP="000240A9">
            <w:pPr>
              <w:pStyle w:val="a7"/>
              <w:jc w:val="both"/>
              <w:rPr>
                <w:rFonts w:ascii="Times New Roman" w:hAnsi="Times New Roman" w:cs="Times New Roman"/>
                <w:b/>
                <w:sz w:val="24"/>
                <w:szCs w:val="24"/>
              </w:rPr>
            </w:pPr>
            <w:r w:rsidRPr="008C2688">
              <w:rPr>
                <w:rFonts w:ascii="Times New Roman" w:hAnsi="Times New Roman" w:cs="Times New Roman"/>
                <w:b/>
                <w:sz w:val="24"/>
                <w:szCs w:val="24"/>
              </w:rPr>
              <w:t>Форма контроля</w:t>
            </w:r>
          </w:p>
        </w:tc>
      </w:tr>
      <w:tr w:rsidR="000240A9" w:rsidRPr="00AD39A2" w:rsidTr="004C752A">
        <w:tc>
          <w:tcPr>
            <w:tcW w:w="4356" w:type="dxa"/>
            <w:vMerge/>
          </w:tcPr>
          <w:p w:rsidR="000240A9" w:rsidRPr="00AD39A2" w:rsidRDefault="000240A9" w:rsidP="000240A9">
            <w:pPr>
              <w:pStyle w:val="a7"/>
              <w:jc w:val="both"/>
              <w:rPr>
                <w:rFonts w:ascii="Times New Roman" w:hAnsi="Times New Roman" w:cs="Times New Roman"/>
                <w:sz w:val="24"/>
                <w:szCs w:val="24"/>
              </w:rPr>
            </w:pPr>
          </w:p>
        </w:tc>
        <w:tc>
          <w:tcPr>
            <w:tcW w:w="828" w:type="dxa"/>
            <w:vMerge/>
          </w:tcPr>
          <w:p w:rsidR="000240A9" w:rsidRPr="00AD39A2" w:rsidRDefault="000240A9" w:rsidP="000240A9">
            <w:pPr>
              <w:pStyle w:val="a7"/>
              <w:jc w:val="both"/>
              <w:rPr>
                <w:rFonts w:ascii="Times New Roman" w:hAnsi="Times New Roman" w:cs="Times New Roman"/>
                <w:sz w:val="24"/>
                <w:szCs w:val="24"/>
              </w:rPr>
            </w:pPr>
          </w:p>
        </w:tc>
        <w:tc>
          <w:tcPr>
            <w:tcW w:w="963" w:type="dxa"/>
          </w:tcPr>
          <w:p w:rsidR="000240A9" w:rsidRPr="008C2688" w:rsidRDefault="000240A9" w:rsidP="000240A9">
            <w:pPr>
              <w:pStyle w:val="a7"/>
              <w:jc w:val="both"/>
              <w:rPr>
                <w:rFonts w:ascii="Times New Roman" w:hAnsi="Times New Roman" w:cs="Times New Roman"/>
                <w:b/>
                <w:sz w:val="24"/>
                <w:szCs w:val="24"/>
              </w:rPr>
            </w:pPr>
            <w:r w:rsidRPr="008C2688">
              <w:rPr>
                <w:rFonts w:ascii="Times New Roman" w:hAnsi="Times New Roman" w:cs="Times New Roman"/>
                <w:b/>
                <w:sz w:val="24"/>
                <w:szCs w:val="24"/>
              </w:rPr>
              <w:t>теория</w:t>
            </w:r>
          </w:p>
        </w:tc>
        <w:tc>
          <w:tcPr>
            <w:tcW w:w="1261" w:type="dxa"/>
          </w:tcPr>
          <w:p w:rsidR="000240A9" w:rsidRPr="008C2688" w:rsidRDefault="000240A9" w:rsidP="000240A9">
            <w:pPr>
              <w:pStyle w:val="a7"/>
              <w:jc w:val="both"/>
              <w:rPr>
                <w:rFonts w:ascii="Times New Roman" w:hAnsi="Times New Roman" w:cs="Times New Roman"/>
                <w:b/>
                <w:sz w:val="24"/>
                <w:szCs w:val="24"/>
              </w:rPr>
            </w:pPr>
            <w:r w:rsidRPr="008C2688">
              <w:rPr>
                <w:rFonts w:ascii="Times New Roman" w:hAnsi="Times New Roman" w:cs="Times New Roman"/>
                <w:b/>
                <w:sz w:val="24"/>
                <w:szCs w:val="24"/>
              </w:rPr>
              <w:t>практика</w:t>
            </w:r>
          </w:p>
        </w:tc>
        <w:tc>
          <w:tcPr>
            <w:tcW w:w="2232" w:type="dxa"/>
            <w:vMerge/>
          </w:tcPr>
          <w:p w:rsidR="000240A9" w:rsidRPr="00AD39A2" w:rsidRDefault="000240A9" w:rsidP="000240A9">
            <w:pPr>
              <w:pStyle w:val="a7"/>
              <w:jc w:val="both"/>
              <w:rPr>
                <w:rFonts w:ascii="Times New Roman" w:hAnsi="Times New Roman" w:cs="Times New Roman"/>
                <w:sz w:val="24"/>
                <w:szCs w:val="24"/>
              </w:rPr>
            </w:pPr>
          </w:p>
        </w:tc>
      </w:tr>
      <w:tr w:rsidR="000240A9" w:rsidRPr="00AD39A2" w:rsidTr="004C752A">
        <w:tc>
          <w:tcPr>
            <w:tcW w:w="4356" w:type="dxa"/>
          </w:tcPr>
          <w:p w:rsidR="000240A9" w:rsidRPr="000240A9" w:rsidRDefault="000240A9" w:rsidP="000240A9">
            <w:pPr>
              <w:pStyle w:val="a7"/>
              <w:jc w:val="both"/>
              <w:rPr>
                <w:rFonts w:ascii="Times New Roman" w:hAnsi="Times New Roman" w:cs="Times New Roman"/>
                <w:sz w:val="24"/>
                <w:szCs w:val="24"/>
              </w:rPr>
            </w:pPr>
            <w:r w:rsidRPr="000240A9">
              <w:rPr>
                <w:rFonts w:ascii="Times New Roman" w:hAnsi="Times New Roman" w:cs="Times New Roman"/>
                <w:i/>
                <w:sz w:val="24"/>
                <w:szCs w:val="24"/>
              </w:rPr>
              <w:t>Блок 1 «Диагностический»</w:t>
            </w:r>
          </w:p>
        </w:tc>
        <w:tc>
          <w:tcPr>
            <w:tcW w:w="828" w:type="dxa"/>
          </w:tcPr>
          <w:p w:rsidR="000240A9" w:rsidRPr="00086ABE" w:rsidRDefault="000240A9" w:rsidP="000240A9">
            <w:pPr>
              <w:pStyle w:val="a7"/>
              <w:jc w:val="both"/>
              <w:rPr>
                <w:rFonts w:ascii="Times New Roman" w:hAnsi="Times New Roman" w:cs="Times New Roman"/>
                <w:i/>
                <w:sz w:val="24"/>
                <w:szCs w:val="24"/>
              </w:rPr>
            </w:pPr>
            <w:r>
              <w:rPr>
                <w:rFonts w:ascii="Times New Roman" w:hAnsi="Times New Roman" w:cs="Times New Roman"/>
                <w:i/>
                <w:sz w:val="24"/>
                <w:szCs w:val="24"/>
              </w:rPr>
              <w:t>2</w:t>
            </w:r>
          </w:p>
        </w:tc>
        <w:tc>
          <w:tcPr>
            <w:tcW w:w="963" w:type="dxa"/>
          </w:tcPr>
          <w:p w:rsidR="000240A9" w:rsidRPr="00086ABE" w:rsidRDefault="000240A9" w:rsidP="000240A9">
            <w:pPr>
              <w:pStyle w:val="a7"/>
              <w:jc w:val="both"/>
              <w:rPr>
                <w:rFonts w:ascii="Times New Roman" w:hAnsi="Times New Roman" w:cs="Times New Roman"/>
                <w:i/>
                <w:sz w:val="24"/>
                <w:szCs w:val="24"/>
              </w:rPr>
            </w:pPr>
            <w:r>
              <w:rPr>
                <w:rFonts w:ascii="Times New Roman" w:hAnsi="Times New Roman" w:cs="Times New Roman"/>
                <w:i/>
                <w:sz w:val="24"/>
                <w:szCs w:val="24"/>
              </w:rPr>
              <w:t>0,5</w:t>
            </w:r>
          </w:p>
        </w:tc>
        <w:tc>
          <w:tcPr>
            <w:tcW w:w="1261" w:type="dxa"/>
          </w:tcPr>
          <w:p w:rsidR="000240A9" w:rsidRPr="00086ABE" w:rsidRDefault="000240A9" w:rsidP="000240A9">
            <w:pPr>
              <w:pStyle w:val="a7"/>
              <w:jc w:val="both"/>
              <w:rPr>
                <w:rFonts w:ascii="Times New Roman" w:hAnsi="Times New Roman" w:cs="Times New Roman"/>
                <w:i/>
                <w:sz w:val="24"/>
                <w:szCs w:val="24"/>
              </w:rPr>
            </w:pPr>
            <w:r>
              <w:rPr>
                <w:rFonts w:ascii="Times New Roman" w:hAnsi="Times New Roman" w:cs="Times New Roman"/>
                <w:i/>
                <w:sz w:val="24"/>
                <w:szCs w:val="24"/>
              </w:rPr>
              <w:t>1,5</w:t>
            </w:r>
          </w:p>
        </w:tc>
        <w:tc>
          <w:tcPr>
            <w:tcW w:w="2232" w:type="dxa"/>
          </w:tcPr>
          <w:p w:rsidR="000240A9" w:rsidRPr="00AD39A2" w:rsidRDefault="000240A9" w:rsidP="000240A9">
            <w:pPr>
              <w:pStyle w:val="a7"/>
              <w:jc w:val="both"/>
              <w:rPr>
                <w:rFonts w:ascii="Times New Roman" w:hAnsi="Times New Roman" w:cs="Times New Roman"/>
                <w:sz w:val="24"/>
                <w:szCs w:val="24"/>
              </w:rPr>
            </w:pPr>
          </w:p>
        </w:tc>
      </w:tr>
      <w:tr w:rsidR="000240A9" w:rsidRPr="00AD39A2" w:rsidTr="004C752A">
        <w:tc>
          <w:tcPr>
            <w:tcW w:w="4356" w:type="dxa"/>
          </w:tcPr>
          <w:p w:rsidR="000240A9" w:rsidRPr="000240A9" w:rsidRDefault="000240A9"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w:t>
            </w:r>
            <w:proofErr w:type="gramStart"/>
            <w:r w:rsidRPr="000240A9">
              <w:rPr>
                <w:rFonts w:ascii="Times New Roman" w:hAnsi="Times New Roman" w:cs="Times New Roman"/>
                <w:sz w:val="24"/>
                <w:szCs w:val="24"/>
              </w:rPr>
              <w:t xml:space="preserve"> В</w:t>
            </w:r>
            <w:proofErr w:type="gramEnd"/>
            <w:r w:rsidRPr="000240A9">
              <w:rPr>
                <w:rFonts w:ascii="Times New Roman" w:hAnsi="Times New Roman" w:cs="Times New Roman"/>
                <w:sz w:val="24"/>
                <w:szCs w:val="24"/>
              </w:rPr>
              <w:t xml:space="preserve"> гостях у Петрушки</w:t>
            </w:r>
          </w:p>
        </w:tc>
        <w:tc>
          <w:tcPr>
            <w:tcW w:w="828" w:type="dxa"/>
          </w:tcPr>
          <w:p w:rsidR="000240A9" w:rsidRPr="00AD39A2" w:rsidRDefault="000240A9" w:rsidP="000240A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0240A9" w:rsidRPr="00AD39A2" w:rsidRDefault="000240A9"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0,</w:t>
            </w:r>
            <w:r>
              <w:rPr>
                <w:rFonts w:ascii="Times New Roman" w:hAnsi="Times New Roman" w:cs="Times New Roman"/>
                <w:sz w:val="24"/>
                <w:szCs w:val="24"/>
              </w:rPr>
              <w:t>25</w:t>
            </w:r>
          </w:p>
        </w:tc>
        <w:tc>
          <w:tcPr>
            <w:tcW w:w="1261" w:type="dxa"/>
          </w:tcPr>
          <w:p w:rsidR="000240A9" w:rsidRPr="00AD39A2" w:rsidRDefault="000240A9" w:rsidP="000240A9">
            <w:pPr>
              <w:pStyle w:val="a7"/>
              <w:jc w:val="both"/>
              <w:rPr>
                <w:rFonts w:ascii="Times New Roman" w:hAnsi="Times New Roman" w:cs="Times New Roman"/>
                <w:sz w:val="24"/>
                <w:szCs w:val="24"/>
              </w:rPr>
            </w:pPr>
            <w:r>
              <w:rPr>
                <w:rFonts w:ascii="Times New Roman" w:hAnsi="Times New Roman" w:cs="Times New Roman"/>
                <w:sz w:val="24"/>
                <w:szCs w:val="24"/>
              </w:rPr>
              <w:t>0,75</w:t>
            </w:r>
          </w:p>
        </w:tc>
        <w:tc>
          <w:tcPr>
            <w:tcW w:w="2232" w:type="dxa"/>
          </w:tcPr>
          <w:p w:rsidR="000240A9" w:rsidRPr="00AD39A2" w:rsidRDefault="000240A9"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Наблюдение анкетирование</w:t>
            </w:r>
          </w:p>
        </w:tc>
      </w:tr>
      <w:tr w:rsidR="000240A9" w:rsidRPr="00AD39A2" w:rsidTr="004C752A">
        <w:tc>
          <w:tcPr>
            <w:tcW w:w="4356" w:type="dxa"/>
          </w:tcPr>
          <w:p w:rsidR="000240A9" w:rsidRPr="000240A9" w:rsidRDefault="000240A9"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2 В гостях у Мишк</w:t>
            </w:r>
            <w:proofErr w:type="gramStart"/>
            <w:r w:rsidRPr="000240A9">
              <w:rPr>
                <w:rFonts w:ascii="Times New Roman" w:hAnsi="Times New Roman" w:cs="Times New Roman"/>
                <w:sz w:val="24"/>
                <w:szCs w:val="24"/>
              </w:rPr>
              <w:t>и-</w:t>
            </w:r>
            <w:proofErr w:type="gramEnd"/>
            <w:r w:rsidRPr="000240A9">
              <w:rPr>
                <w:rFonts w:ascii="Times New Roman" w:hAnsi="Times New Roman" w:cs="Times New Roman"/>
                <w:sz w:val="24"/>
                <w:szCs w:val="24"/>
              </w:rPr>
              <w:t xml:space="preserve"> косолапого</w:t>
            </w:r>
          </w:p>
        </w:tc>
        <w:tc>
          <w:tcPr>
            <w:tcW w:w="828" w:type="dxa"/>
          </w:tcPr>
          <w:p w:rsidR="000240A9" w:rsidRPr="00AD39A2" w:rsidRDefault="000240A9" w:rsidP="000240A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0240A9" w:rsidRPr="00AD39A2" w:rsidRDefault="000240A9"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0,</w:t>
            </w:r>
            <w:r>
              <w:rPr>
                <w:rFonts w:ascii="Times New Roman" w:hAnsi="Times New Roman" w:cs="Times New Roman"/>
                <w:sz w:val="24"/>
                <w:szCs w:val="24"/>
              </w:rPr>
              <w:t>25</w:t>
            </w:r>
          </w:p>
        </w:tc>
        <w:tc>
          <w:tcPr>
            <w:tcW w:w="1261" w:type="dxa"/>
          </w:tcPr>
          <w:p w:rsidR="000240A9" w:rsidRPr="00AD39A2" w:rsidRDefault="000240A9" w:rsidP="000240A9">
            <w:pPr>
              <w:pStyle w:val="a7"/>
              <w:jc w:val="both"/>
              <w:rPr>
                <w:rFonts w:ascii="Times New Roman" w:hAnsi="Times New Roman" w:cs="Times New Roman"/>
                <w:sz w:val="24"/>
                <w:szCs w:val="24"/>
              </w:rPr>
            </w:pPr>
            <w:r>
              <w:rPr>
                <w:rFonts w:ascii="Times New Roman" w:hAnsi="Times New Roman" w:cs="Times New Roman"/>
                <w:sz w:val="24"/>
                <w:szCs w:val="24"/>
              </w:rPr>
              <w:t>0,75</w:t>
            </w:r>
          </w:p>
        </w:tc>
        <w:tc>
          <w:tcPr>
            <w:tcW w:w="2232" w:type="dxa"/>
          </w:tcPr>
          <w:p w:rsidR="000240A9" w:rsidRPr="00AD39A2" w:rsidRDefault="000240A9"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Диагностика </w:t>
            </w:r>
          </w:p>
          <w:p w:rsidR="000240A9" w:rsidRPr="00AD39A2" w:rsidRDefault="000240A9"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наблюдение</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i/>
                <w:sz w:val="24"/>
                <w:szCs w:val="24"/>
              </w:rPr>
              <w:t>Блок 2 «Основной»</w:t>
            </w:r>
          </w:p>
        </w:tc>
        <w:tc>
          <w:tcPr>
            <w:tcW w:w="828" w:type="dxa"/>
          </w:tcPr>
          <w:p w:rsidR="004C752A" w:rsidRPr="004C752A" w:rsidRDefault="004C752A" w:rsidP="004C752A">
            <w:pPr>
              <w:pStyle w:val="a7"/>
              <w:rPr>
                <w:rFonts w:ascii="Times New Roman" w:hAnsi="Times New Roman" w:cs="Times New Roman"/>
                <w:i/>
                <w:sz w:val="24"/>
                <w:szCs w:val="24"/>
              </w:rPr>
            </w:pPr>
            <w:r w:rsidRPr="004C752A">
              <w:rPr>
                <w:rFonts w:ascii="Times New Roman" w:hAnsi="Times New Roman" w:cs="Times New Roman"/>
                <w:i/>
                <w:sz w:val="24"/>
                <w:szCs w:val="24"/>
              </w:rPr>
              <w:t>49</w:t>
            </w:r>
          </w:p>
        </w:tc>
        <w:tc>
          <w:tcPr>
            <w:tcW w:w="963" w:type="dxa"/>
          </w:tcPr>
          <w:p w:rsidR="004C752A" w:rsidRPr="004C752A" w:rsidRDefault="004C752A" w:rsidP="004C752A">
            <w:pPr>
              <w:pStyle w:val="a7"/>
              <w:rPr>
                <w:rFonts w:ascii="Times New Roman" w:hAnsi="Times New Roman" w:cs="Times New Roman"/>
                <w:i/>
                <w:sz w:val="24"/>
                <w:szCs w:val="24"/>
              </w:rPr>
            </w:pPr>
            <w:r w:rsidRPr="004C752A">
              <w:rPr>
                <w:rFonts w:ascii="Times New Roman" w:hAnsi="Times New Roman" w:cs="Times New Roman"/>
                <w:i/>
                <w:sz w:val="24"/>
                <w:szCs w:val="24"/>
              </w:rPr>
              <w:t>12,25</w:t>
            </w:r>
          </w:p>
        </w:tc>
        <w:tc>
          <w:tcPr>
            <w:tcW w:w="1261" w:type="dxa"/>
          </w:tcPr>
          <w:p w:rsidR="004C752A" w:rsidRPr="004C752A" w:rsidRDefault="004C752A" w:rsidP="004C752A">
            <w:pPr>
              <w:pStyle w:val="a7"/>
              <w:rPr>
                <w:rFonts w:ascii="Times New Roman" w:hAnsi="Times New Roman" w:cs="Times New Roman"/>
                <w:i/>
                <w:sz w:val="24"/>
                <w:szCs w:val="24"/>
              </w:rPr>
            </w:pPr>
            <w:r w:rsidRPr="004C752A">
              <w:rPr>
                <w:rFonts w:ascii="Times New Roman" w:hAnsi="Times New Roman" w:cs="Times New Roman"/>
                <w:i/>
                <w:sz w:val="24"/>
                <w:szCs w:val="24"/>
              </w:rPr>
              <w:t>36,75</w:t>
            </w:r>
          </w:p>
        </w:tc>
        <w:tc>
          <w:tcPr>
            <w:tcW w:w="2232" w:type="dxa"/>
          </w:tcPr>
          <w:p w:rsidR="004C752A" w:rsidRDefault="004C752A" w:rsidP="000240A9">
            <w:pPr>
              <w:pStyle w:val="a7"/>
              <w:jc w:val="both"/>
              <w:rPr>
                <w:rFonts w:ascii="Times New Roman" w:hAnsi="Times New Roman" w:cs="Times New Roman"/>
                <w:sz w:val="24"/>
                <w:szCs w:val="24"/>
              </w:rPr>
            </w:pP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3 Дождик</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4 Осень в лесу</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5 Листопад</w:t>
            </w:r>
          </w:p>
        </w:tc>
        <w:tc>
          <w:tcPr>
            <w:tcW w:w="828"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6 Солнышко на лесной полянке</w:t>
            </w:r>
          </w:p>
        </w:tc>
        <w:tc>
          <w:tcPr>
            <w:tcW w:w="828"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7 Ветер по морю гуляет</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8</w:t>
            </w:r>
            <w:proofErr w:type="gramStart"/>
            <w:r w:rsidRPr="000240A9">
              <w:rPr>
                <w:rFonts w:ascii="Times New Roman" w:hAnsi="Times New Roman" w:cs="Times New Roman"/>
                <w:sz w:val="24"/>
                <w:szCs w:val="24"/>
              </w:rPr>
              <w:t xml:space="preserve"> В</w:t>
            </w:r>
            <w:proofErr w:type="gramEnd"/>
            <w:r w:rsidRPr="000240A9">
              <w:rPr>
                <w:rFonts w:ascii="Times New Roman" w:hAnsi="Times New Roman" w:cs="Times New Roman"/>
                <w:sz w:val="24"/>
                <w:szCs w:val="24"/>
              </w:rPr>
              <w:t xml:space="preserve"> гостях у Бобика</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9 Овощи</w:t>
            </w:r>
          </w:p>
        </w:tc>
        <w:tc>
          <w:tcPr>
            <w:tcW w:w="828"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10 Ежик-ежик</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11</w:t>
            </w:r>
            <w:proofErr w:type="gramStart"/>
            <w:r w:rsidRPr="000240A9">
              <w:rPr>
                <w:rFonts w:ascii="Times New Roman" w:hAnsi="Times New Roman" w:cs="Times New Roman"/>
                <w:sz w:val="24"/>
                <w:szCs w:val="24"/>
              </w:rPr>
              <w:t xml:space="preserve"> У</w:t>
            </w:r>
            <w:proofErr w:type="gramEnd"/>
            <w:r w:rsidRPr="000240A9">
              <w:rPr>
                <w:rFonts w:ascii="Times New Roman" w:hAnsi="Times New Roman" w:cs="Times New Roman"/>
                <w:sz w:val="24"/>
                <w:szCs w:val="24"/>
              </w:rPr>
              <w:t xml:space="preserve"> бабушки в деревне</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12 Зайка</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13 Фрукты</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14</w:t>
            </w:r>
            <w:proofErr w:type="gramStart"/>
            <w:r w:rsidRPr="000240A9">
              <w:rPr>
                <w:rFonts w:ascii="Times New Roman" w:hAnsi="Times New Roman" w:cs="Times New Roman"/>
                <w:sz w:val="24"/>
                <w:szCs w:val="24"/>
              </w:rPr>
              <w:t xml:space="preserve"> В</w:t>
            </w:r>
            <w:proofErr w:type="gramEnd"/>
            <w:r w:rsidRPr="000240A9">
              <w:rPr>
                <w:rFonts w:ascii="Times New Roman" w:hAnsi="Times New Roman" w:cs="Times New Roman"/>
                <w:sz w:val="24"/>
                <w:szCs w:val="24"/>
              </w:rPr>
              <w:t xml:space="preserve"> гостях у повара </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15 Домашние животные</w:t>
            </w:r>
          </w:p>
        </w:tc>
        <w:tc>
          <w:tcPr>
            <w:tcW w:w="828" w:type="dxa"/>
          </w:tcPr>
          <w:p w:rsidR="004C752A" w:rsidRPr="00AD39A2" w:rsidRDefault="004C752A" w:rsidP="000240A9">
            <w:pPr>
              <w:pStyle w:val="a7"/>
              <w:jc w:val="both"/>
              <w:rPr>
                <w:rFonts w:ascii="Times New Roman" w:hAnsi="Times New Roman" w:cs="Times New Roman"/>
                <w:sz w:val="24"/>
                <w:szCs w:val="24"/>
              </w:rPr>
            </w:pP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16</w:t>
            </w:r>
            <w:proofErr w:type="gramStart"/>
            <w:r w:rsidRPr="000240A9">
              <w:rPr>
                <w:rFonts w:ascii="Times New Roman" w:hAnsi="Times New Roman" w:cs="Times New Roman"/>
                <w:sz w:val="24"/>
                <w:szCs w:val="24"/>
              </w:rPr>
              <w:t xml:space="preserve"> В</w:t>
            </w:r>
            <w:proofErr w:type="gramEnd"/>
            <w:r w:rsidRPr="000240A9">
              <w:rPr>
                <w:rFonts w:ascii="Times New Roman" w:hAnsi="Times New Roman" w:cs="Times New Roman"/>
                <w:sz w:val="24"/>
                <w:szCs w:val="24"/>
              </w:rPr>
              <w:t xml:space="preserve"> гостях у сказки Колобок</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17</w:t>
            </w:r>
            <w:proofErr w:type="gramStart"/>
            <w:r w:rsidRPr="000240A9">
              <w:rPr>
                <w:rFonts w:ascii="Times New Roman" w:hAnsi="Times New Roman" w:cs="Times New Roman"/>
                <w:sz w:val="24"/>
                <w:szCs w:val="24"/>
              </w:rPr>
              <w:t xml:space="preserve"> В</w:t>
            </w:r>
            <w:proofErr w:type="gramEnd"/>
            <w:r w:rsidRPr="000240A9">
              <w:rPr>
                <w:rFonts w:ascii="Times New Roman" w:hAnsi="Times New Roman" w:cs="Times New Roman"/>
                <w:sz w:val="24"/>
                <w:szCs w:val="24"/>
              </w:rPr>
              <w:t xml:space="preserve"> гостях у сказки Теремок</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18</w:t>
            </w:r>
            <w:proofErr w:type="gramStart"/>
            <w:r w:rsidRPr="000240A9">
              <w:rPr>
                <w:rFonts w:ascii="Times New Roman" w:hAnsi="Times New Roman" w:cs="Times New Roman"/>
                <w:sz w:val="24"/>
                <w:szCs w:val="24"/>
              </w:rPr>
              <w:t xml:space="preserve"> В</w:t>
            </w:r>
            <w:proofErr w:type="gramEnd"/>
            <w:r w:rsidRPr="000240A9">
              <w:rPr>
                <w:rFonts w:ascii="Times New Roman" w:hAnsi="Times New Roman" w:cs="Times New Roman"/>
                <w:sz w:val="24"/>
                <w:szCs w:val="24"/>
              </w:rPr>
              <w:t xml:space="preserve"> гостях у сказки Репка</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19 Игрушки</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20 Транспорт</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0240A9" w:rsidRDefault="004C752A" w:rsidP="000240A9">
            <w:pPr>
              <w:pStyle w:val="a7"/>
              <w:jc w:val="both"/>
              <w:rPr>
                <w:rFonts w:ascii="Times New Roman" w:hAnsi="Times New Roman" w:cs="Times New Roman"/>
                <w:sz w:val="24"/>
                <w:szCs w:val="24"/>
              </w:rPr>
            </w:pPr>
            <w:r w:rsidRPr="000240A9">
              <w:rPr>
                <w:rFonts w:ascii="Times New Roman" w:hAnsi="Times New Roman" w:cs="Times New Roman"/>
                <w:sz w:val="24"/>
                <w:szCs w:val="24"/>
              </w:rPr>
              <w:t>Занятие 21 Игрушки мальчика Пети</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22</w:t>
            </w:r>
            <w:proofErr w:type="gramStart"/>
            <w:r w:rsidRPr="000240A9">
              <w:rPr>
                <w:rFonts w:ascii="Times New Roman" w:hAnsi="Times New Roman" w:cs="Times New Roman"/>
                <w:sz w:val="24"/>
                <w:szCs w:val="24"/>
              </w:rPr>
              <w:t xml:space="preserve"> В</w:t>
            </w:r>
            <w:proofErr w:type="gramEnd"/>
            <w:r w:rsidRPr="000240A9">
              <w:rPr>
                <w:rFonts w:ascii="Times New Roman" w:hAnsi="Times New Roman" w:cs="Times New Roman"/>
                <w:sz w:val="24"/>
                <w:szCs w:val="24"/>
              </w:rPr>
              <w:t xml:space="preserve"> гостях у сказки </w:t>
            </w:r>
            <w:r>
              <w:rPr>
                <w:rFonts w:ascii="Times New Roman" w:hAnsi="Times New Roman" w:cs="Times New Roman"/>
                <w:sz w:val="24"/>
                <w:szCs w:val="24"/>
              </w:rPr>
              <w:t>курочка Ряба</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23 Зима в лесу</w:t>
            </w:r>
          </w:p>
        </w:tc>
        <w:tc>
          <w:tcPr>
            <w:tcW w:w="828"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24 Птицы</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25 Зима. Снежинки</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26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лесу родилась елочка</w:t>
            </w:r>
          </w:p>
        </w:tc>
        <w:tc>
          <w:tcPr>
            <w:tcW w:w="828"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27 Веселый снеговик</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lastRenderedPageBreak/>
              <w:t>Занятие 28 Домашние птицы</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29 Гном</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 xml:space="preserve">Занятие 30 Посуда </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 xml:space="preserve">Занятие 31 </w:t>
            </w:r>
            <w:proofErr w:type="gramStart"/>
            <w:r>
              <w:rPr>
                <w:rFonts w:ascii="Times New Roman" w:hAnsi="Times New Roman" w:cs="Times New Roman"/>
                <w:sz w:val="24"/>
                <w:szCs w:val="24"/>
              </w:rPr>
              <w:t>Зверята</w:t>
            </w:r>
            <w:proofErr w:type="gramEnd"/>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32 Зоопарк</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C752A" w:rsidRPr="00AD39A2" w:rsidTr="004C752A">
        <w:tc>
          <w:tcPr>
            <w:tcW w:w="4356" w:type="dxa"/>
          </w:tcPr>
          <w:p w:rsidR="004C752A" w:rsidRPr="00AD39A2" w:rsidRDefault="004C752A"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33 Путешествие</w:t>
            </w:r>
          </w:p>
        </w:tc>
        <w:tc>
          <w:tcPr>
            <w:tcW w:w="828"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C752A" w:rsidRPr="00AD39A2" w:rsidRDefault="004C752A" w:rsidP="000240A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C752A" w:rsidRPr="00AD39A2" w:rsidRDefault="004C752A" w:rsidP="000240A9">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34 Веселые матрешки</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35 Ярмарка</w:t>
            </w:r>
          </w:p>
        </w:tc>
        <w:tc>
          <w:tcPr>
            <w:tcW w:w="828"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0,25</w:t>
            </w:r>
          </w:p>
        </w:tc>
        <w:tc>
          <w:tcPr>
            <w:tcW w:w="1261"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F6B80" w:rsidRPr="00AD39A2" w:rsidTr="004C752A">
        <w:tc>
          <w:tcPr>
            <w:tcW w:w="4356"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36 Рыбы</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37 Веселый шарик</w:t>
            </w:r>
          </w:p>
        </w:tc>
        <w:tc>
          <w:tcPr>
            <w:tcW w:w="828"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rPr>
                <w:rFonts w:ascii="Times New Roman" w:hAnsi="Times New Roman" w:cs="Times New Roman"/>
                <w:sz w:val="24"/>
                <w:szCs w:val="24"/>
              </w:rPr>
            </w:pPr>
            <w:r>
              <w:rPr>
                <w:rFonts w:ascii="Times New Roman" w:hAnsi="Times New Roman" w:cs="Times New Roman"/>
                <w:sz w:val="24"/>
                <w:szCs w:val="24"/>
              </w:rPr>
              <w:t>Занятие 38 Путешествие в страну геометрических фигур</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39 Семья</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40 Весна</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41 Весна в лесу</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F6B80" w:rsidRPr="00AD39A2" w:rsidTr="004C752A">
        <w:tc>
          <w:tcPr>
            <w:tcW w:w="4356" w:type="dxa"/>
          </w:tcPr>
          <w:p w:rsidR="004F6B80" w:rsidRPr="00AD39A2" w:rsidRDefault="004F6B80" w:rsidP="000240A9">
            <w:pPr>
              <w:pStyle w:val="a7"/>
              <w:jc w:val="both"/>
              <w:rPr>
                <w:rFonts w:ascii="Times New Roman" w:hAnsi="Times New Roman" w:cs="Times New Roman"/>
                <w:sz w:val="24"/>
                <w:szCs w:val="24"/>
              </w:rPr>
            </w:pPr>
            <w:r>
              <w:rPr>
                <w:rFonts w:ascii="Times New Roman" w:hAnsi="Times New Roman" w:cs="Times New Roman"/>
                <w:sz w:val="24"/>
                <w:szCs w:val="24"/>
              </w:rPr>
              <w:t>Занятие 42 Весна пришла</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43 Солнышко и дождик</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rPr>
                <w:rFonts w:ascii="Times New Roman" w:hAnsi="Times New Roman" w:cs="Times New Roman"/>
                <w:sz w:val="24"/>
                <w:szCs w:val="24"/>
              </w:rPr>
            </w:pPr>
            <w:r>
              <w:rPr>
                <w:rFonts w:ascii="Times New Roman" w:hAnsi="Times New Roman" w:cs="Times New Roman"/>
                <w:sz w:val="24"/>
                <w:szCs w:val="24"/>
              </w:rPr>
              <w:t>Занятие 44 Путешествие в цветную страну</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45 Дикие животные весной</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46 Домашние животные весной</w:t>
            </w:r>
          </w:p>
        </w:tc>
        <w:tc>
          <w:tcPr>
            <w:tcW w:w="828"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0,25</w:t>
            </w:r>
          </w:p>
        </w:tc>
        <w:tc>
          <w:tcPr>
            <w:tcW w:w="1261"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47 Игрушки девочки Кати</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48 Цветы</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49</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гостях у лягушки</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50</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троим дом</w:t>
            </w:r>
          </w:p>
        </w:tc>
        <w:tc>
          <w:tcPr>
            <w:tcW w:w="828"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0,25</w:t>
            </w:r>
          </w:p>
        </w:tc>
        <w:tc>
          <w:tcPr>
            <w:tcW w:w="1261"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 xml:space="preserve">Занятие 51 Божья коровка и </w:t>
            </w:r>
            <w:proofErr w:type="spellStart"/>
            <w:r>
              <w:rPr>
                <w:rFonts w:ascii="Times New Roman" w:hAnsi="Times New Roman" w:cs="Times New Roman"/>
                <w:sz w:val="24"/>
                <w:szCs w:val="24"/>
              </w:rPr>
              <w:t>другите</w:t>
            </w:r>
            <w:proofErr w:type="spellEnd"/>
            <w:r>
              <w:rPr>
                <w:rFonts w:ascii="Times New Roman" w:hAnsi="Times New Roman" w:cs="Times New Roman"/>
                <w:sz w:val="24"/>
                <w:szCs w:val="24"/>
              </w:rPr>
              <w:t xml:space="preserve"> жуки</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65574F" w:rsidRDefault="004F6B80" w:rsidP="003268B9">
            <w:pPr>
              <w:pStyle w:val="a7"/>
              <w:jc w:val="both"/>
              <w:rPr>
                <w:rFonts w:ascii="Times New Roman" w:hAnsi="Times New Roman" w:cs="Times New Roman"/>
                <w:i/>
                <w:sz w:val="24"/>
                <w:szCs w:val="24"/>
              </w:rPr>
            </w:pPr>
            <w:r w:rsidRPr="0065574F">
              <w:rPr>
                <w:rFonts w:ascii="Times New Roman" w:hAnsi="Times New Roman" w:cs="Times New Roman"/>
                <w:i/>
                <w:sz w:val="24"/>
                <w:szCs w:val="24"/>
              </w:rPr>
              <w:t xml:space="preserve">Блок 3 </w:t>
            </w:r>
            <w:r>
              <w:rPr>
                <w:rFonts w:ascii="Times New Roman" w:hAnsi="Times New Roman" w:cs="Times New Roman"/>
                <w:i/>
                <w:sz w:val="24"/>
                <w:szCs w:val="24"/>
              </w:rPr>
              <w:t>«Итоговый»</w:t>
            </w:r>
          </w:p>
        </w:tc>
        <w:tc>
          <w:tcPr>
            <w:tcW w:w="828" w:type="dxa"/>
          </w:tcPr>
          <w:p w:rsidR="004F6B80" w:rsidRPr="004C752A" w:rsidRDefault="004F6B80" w:rsidP="004C752A">
            <w:pPr>
              <w:pStyle w:val="a7"/>
              <w:rPr>
                <w:rFonts w:ascii="Times New Roman" w:hAnsi="Times New Roman" w:cs="Times New Roman"/>
                <w:i/>
                <w:sz w:val="24"/>
                <w:szCs w:val="24"/>
              </w:rPr>
            </w:pPr>
            <w:r w:rsidRPr="004C752A">
              <w:rPr>
                <w:rFonts w:ascii="Times New Roman" w:hAnsi="Times New Roman" w:cs="Times New Roman"/>
                <w:i/>
                <w:sz w:val="24"/>
                <w:szCs w:val="24"/>
              </w:rPr>
              <w:t>2</w:t>
            </w:r>
          </w:p>
        </w:tc>
        <w:tc>
          <w:tcPr>
            <w:tcW w:w="963" w:type="dxa"/>
          </w:tcPr>
          <w:p w:rsidR="004F6B80" w:rsidRPr="004C752A" w:rsidRDefault="004F6B80" w:rsidP="004C752A">
            <w:pPr>
              <w:pStyle w:val="a7"/>
              <w:rPr>
                <w:rFonts w:ascii="Times New Roman" w:hAnsi="Times New Roman" w:cs="Times New Roman"/>
                <w:i/>
                <w:sz w:val="24"/>
                <w:szCs w:val="24"/>
              </w:rPr>
            </w:pPr>
            <w:r w:rsidRPr="004C752A">
              <w:rPr>
                <w:rFonts w:ascii="Times New Roman" w:hAnsi="Times New Roman" w:cs="Times New Roman"/>
                <w:i/>
                <w:sz w:val="24"/>
                <w:szCs w:val="24"/>
              </w:rPr>
              <w:t>0,5</w:t>
            </w:r>
          </w:p>
        </w:tc>
        <w:tc>
          <w:tcPr>
            <w:tcW w:w="1261" w:type="dxa"/>
          </w:tcPr>
          <w:p w:rsidR="004F6B80" w:rsidRPr="004C752A" w:rsidRDefault="004F6B80" w:rsidP="004C752A">
            <w:pPr>
              <w:pStyle w:val="a7"/>
              <w:rPr>
                <w:rFonts w:ascii="Times New Roman" w:hAnsi="Times New Roman" w:cs="Times New Roman"/>
                <w:i/>
                <w:sz w:val="24"/>
                <w:szCs w:val="24"/>
              </w:rPr>
            </w:pPr>
            <w:r w:rsidRPr="004C752A">
              <w:rPr>
                <w:rFonts w:ascii="Times New Roman" w:hAnsi="Times New Roman" w:cs="Times New Roman"/>
                <w:i/>
                <w:sz w:val="24"/>
                <w:szCs w:val="24"/>
              </w:rPr>
              <w:t>1,5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Рефлексия</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52 Повторение</w:t>
            </w:r>
          </w:p>
        </w:tc>
        <w:tc>
          <w:tcPr>
            <w:tcW w:w="828"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1</w:t>
            </w:r>
          </w:p>
        </w:tc>
        <w:tc>
          <w:tcPr>
            <w:tcW w:w="963"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0,25</w:t>
            </w:r>
          </w:p>
        </w:tc>
        <w:tc>
          <w:tcPr>
            <w:tcW w:w="1261" w:type="dxa"/>
          </w:tcPr>
          <w:p w:rsidR="004F6B80" w:rsidRPr="00AD39A2" w:rsidRDefault="004F6B80" w:rsidP="003268B9">
            <w:pPr>
              <w:jc w:val="both"/>
              <w:rPr>
                <w:rFonts w:ascii="Times New Roman" w:hAnsi="Times New Roman" w:cs="Times New Roman"/>
                <w:sz w:val="24"/>
                <w:szCs w:val="24"/>
              </w:rPr>
            </w:pPr>
            <w:r w:rsidRPr="00AD39A2">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4C752A">
            <w:pPr>
              <w:pStyle w:val="a7"/>
              <w:jc w:val="both"/>
              <w:rPr>
                <w:rFonts w:ascii="Times New Roman" w:hAnsi="Times New Roman" w:cs="Times New Roman"/>
                <w:sz w:val="24"/>
                <w:szCs w:val="24"/>
              </w:rPr>
            </w:pPr>
            <w:r>
              <w:rPr>
                <w:rFonts w:ascii="Times New Roman" w:hAnsi="Times New Roman" w:cs="Times New Roman"/>
                <w:sz w:val="24"/>
                <w:szCs w:val="24"/>
              </w:rPr>
              <w:t>Занятие 53 Повторение</w:t>
            </w:r>
          </w:p>
        </w:tc>
        <w:tc>
          <w:tcPr>
            <w:tcW w:w="828"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0,25</w:t>
            </w:r>
          </w:p>
        </w:tc>
        <w:tc>
          <w:tcPr>
            <w:tcW w:w="1261"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0,75</w:t>
            </w:r>
          </w:p>
        </w:tc>
        <w:tc>
          <w:tcPr>
            <w:tcW w:w="2232" w:type="dxa"/>
          </w:tcPr>
          <w:p w:rsidR="004F6B80" w:rsidRPr="00AD39A2" w:rsidRDefault="004F6B80" w:rsidP="0035751B">
            <w:pPr>
              <w:pStyle w:val="a7"/>
              <w:jc w:val="both"/>
              <w:rPr>
                <w:rFonts w:ascii="Times New Roman" w:hAnsi="Times New Roman" w:cs="Times New Roman"/>
                <w:sz w:val="24"/>
                <w:szCs w:val="24"/>
              </w:rPr>
            </w:pPr>
            <w:r w:rsidRPr="00AD39A2">
              <w:rPr>
                <w:rFonts w:ascii="Times New Roman" w:hAnsi="Times New Roman" w:cs="Times New Roman"/>
                <w:sz w:val="24"/>
                <w:szCs w:val="24"/>
              </w:rPr>
              <w:t xml:space="preserve">Рефлексия </w:t>
            </w:r>
          </w:p>
        </w:tc>
      </w:tr>
      <w:tr w:rsidR="004F6B80" w:rsidRPr="00AD39A2" w:rsidTr="004C752A">
        <w:tc>
          <w:tcPr>
            <w:tcW w:w="4356" w:type="dxa"/>
          </w:tcPr>
          <w:p w:rsidR="004F6B80" w:rsidRPr="00AD39A2" w:rsidRDefault="004F6B80" w:rsidP="003268B9">
            <w:pPr>
              <w:pStyle w:val="a7"/>
              <w:jc w:val="both"/>
              <w:rPr>
                <w:rFonts w:ascii="Times New Roman" w:hAnsi="Times New Roman" w:cs="Times New Roman"/>
                <w:sz w:val="24"/>
                <w:szCs w:val="24"/>
              </w:rPr>
            </w:pPr>
            <w:r>
              <w:rPr>
                <w:rFonts w:ascii="Times New Roman" w:hAnsi="Times New Roman" w:cs="Times New Roman"/>
                <w:sz w:val="24"/>
                <w:szCs w:val="24"/>
              </w:rPr>
              <w:t>ИТОГО</w:t>
            </w:r>
          </w:p>
        </w:tc>
        <w:tc>
          <w:tcPr>
            <w:tcW w:w="828" w:type="dxa"/>
          </w:tcPr>
          <w:p w:rsidR="004F6B80" w:rsidRPr="00AD39A2" w:rsidRDefault="004F6B80" w:rsidP="004C752A">
            <w:pPr>
              <w:pStyle w:val="a7"/>
              <w:rPr>
                <w:rFonts w:ascii="Times New Roman" w:hAnsi="Times New Roman" w:cs="Times New Roman"/>
                <w:sz w:val="24"/>
                <w:szCs w:val="24"/>
              </w:rPr>
            </w:pPr>
            <w:r>
              <w:rPr>
                <w:rFonts w:ascii="Times New Roman" w:hAnsi="Times New Roman" w:cs="Times New Roman"/>
                <w:sz w:val="24"/>
                <w:szCs w:val="24"/>
              </w:rPr>
              <w:t>53 ч</w:t>
            </w:r>
          </w:p>
        </w:tc>
        <w:tc>
          <w:tcPr>
            <w:tcW w:w="963" w:type="dxa"/>
          </w:tcPr>
          <w:p w:rsidR="004F6B80" w:rsidRPr="0065574F" w:rsidRDefault="004F6B80" w:rsidP="004C752A">
            <w:pPr>
              <w:pStyle w:val="a7"/>
              <w:rPr>
                <w:rFonts w:ascii="Times New Roman" w:hAnsi="Times New Roman" w:cs="Times New Roman"/>
                <w:sz w:val="24"/>
                <w:szCs w:val="24"/>
              </w:rPr>
            </w:pPr>
            <w:r>
              <w:rPr>
                <w:rFonts w:ascii="Times New Roman" w:hAnsi="Times New Roman" w:cs="Times New Roman"/>
                <w:sz w:val="24"/>
                <w:szCs w:val="24"/>
              </w:rPr>
              <w:t>13,25</w:t>
            </w:r>
          </w:p>
        </w:tc>
        <w:tc>
          <w:tcPr>
            <w:tcW w:w="1261" w:type="dxa"/>
          </w:tcPr>
          <w:p w:rsidR="004F6B80" w:rsidRPr="0065574F" w:rsidRDefault="004F6B80" w:rsidP="004C752A">
            <w:pPr>
              <w:pStyle w:val="a7"/>
              <w:rPr>
                <w:rFonts w:ascii="Times New Roman" w:hAnsi="Times New Roman" w:cs="Times New Roman"/>
                <w:sz w:val="24"/>
                <w:szCs w:val="24"/>
              </w:rPr>
            </w:pPr>
            <w:r>
              <w:rPr>
                <w:rFonts w:ascii="Times New Roman" w:hAnsi="Times New Roman" w:cs="Times New Roman"/>
                <w:sz w:val="24"/>
                <w:szCs w:val="24"/>
              </w:rPr>
              <w:t>39,75</w:t>
            </w:r>
          </w:p>
        </w:tc>
        <w:tc>
          <w:tcPr>
            <w:tcW w:w="2232" w:type="dxa"/>
          </w:tcPr>
          <w:p w:rsidR="004F6B80" w:rsidRPr="00AD39A2" w:rsidRDefault="004F6B80" w:rsidP="0035751B">
            <w:pPr>
              <w:pStyle w:val="a7"/>
              <w:jc w:val="both"/>
              <w:rPr>
                <w:rFonts w:ascii="Times New Roman" w:hAnsi="Times New Roman" w:cs="Times New Roman"/>
                <w:sz w:val="24"/>
                <w:szCs w:val="24"/>
              </w:rPr>
            </w:pPr>
          </w:p>
        </w:tc>
      </w:tr>
    </w:tbl>
    <w:p w:rsidR="00BE3369" w:rsidRPr="006966FF" w:rsidRDefault="00C60AA5" w:rsidP="006966FF">
      <w:pPr>
        <w:pStyle w:val="a3"/>
        <w:numPr>
          <w:ilvl w:val="0"/>
          <w:numId w:val="4"/>
        </w:numPr>
        <w:spacing w:after="0" w:line="240" w:lineRule="auto"/>
        <w:ind w:firstLine="709"/>
        <w:jc w:val="center"/>
        <w:rPr>
          <w:rFonts w:ascii="Times New Roman" w:hAnsi="Times New Roman" w:cs="Times New Roman"/>
          <w:b/>
          <w:sz w:val="24"/>
          <w:szCs w:val="24"/>
        </w:rPr>
      </w:pPr>
      <w:r w:rsidRPr="006966FF">
        <w:rPr>
          <w:rFonts w:ascii="Times New Roman" w:hAnsi="Times New Roman" w:cs="Times New Roman"/>
          <w:b/>
          <w:sz w:val="24"/>
          <w:szCs w:val="24"/>
        </w:rPr>
        <w:t>Адресат</w:t>
      </w:r>
    </w:p>
    <w:p w:rsidR="00C60AA5" w:rsidRPr="006966FF" w:rsidRDefault="00C60AA5" w:rsidP="006966FF">
      <w:pPr>
        <w:pStyle w:val="a3"/>
        <w:spacing w:after="0" w:line="240" w:lineRule="auto"/>
        <w:ind w:left="1069" w:firstLine="709"/>
        <w:rPr>
          <w:rFonts w:ascii="Times New Roman" w:hAnsi="Times New Roman" w:cs="Times New Roman"/>
          <w:b/>
          <w:sz w:val="24"/>
          <w:szCs w:val="24"/>
        </w:rPr>
      </w:pPr>
    </w:p>
    <w:p w:rsidR="00C60AA5" w:rsidRPr="006966FF" w:rsidRDefault="006966FF" w:rsidP="006966FF">
      <w:pPr>
        <w:spacing w:after="0" w:line="240" w:lineRule="auto"/>
        <w:ind w:firstLine="709"/>
        <w:jc w:val="both"/>
        <w:rPr>
          <w:rFonts w:ascii="Times New Roman" w:eastAsia="Times New Roman" w:hAnsi="Times New Roman" w:cs="Times New Roman"/>
          <w:color w:val="000000"/>
          <w:sz w:val="24"/>
          <w:szCs w:val="24"/>
          <w:lang w:eastAsia="ru-RU"/>
        </w:rPr>
      </w:pPr>
      <w:r w:rsidRPr="006966FF">
        <w:rPr>
          <w:rFonts w:ascii="Times New Roman" w:eastAsia="Times New Roman" w:hAnsi="Times New Roman" w:cs="Times New Roman"/>
          <w:color w:val="000000"/>
          <w:sz w:val="24"/>
          <w:szCs w:val="24"/>
          <w:lang w:eastAsia="ru-RU"/>
        </w:rPr>
        <w:t xml:space="preserve">Дети </w:t>
      </w:r>
      <w:r w:rsidR="00C60AA5" w:rsidRPr="006966FF">
        <w:rPr>
          <w:rFonts w:ascii="Times New Roman" w:eastAsia="Times New Roman" w:hAnsi="Times New Roman" w:cs="Times New Roman"/>
          <w:color w:val="000000"/>
          <w:sz w:val="24"/>
          <w:szCs w:val="24"/>
          <w:lang w:eastAsia="ru-RU"/>
        </w:rPr>
        <w:t xml:space="preserve"> дошкольного возраста </w:t>
      </w:r>
      <w:r w:rsidRPr="006966FF">
        <w:rPr>
          <w:rFonts w:ascii="Times New Roman" w:eastAsia="Times New Roman" w:hAnsi="Times New Roman" w:cs="Times New Roman"/>
          <w:color w:val="000000"/>
          <w:sz w:val="24"/>
          <w:szCs w:val="24"/>
          <w:lang w:eastAsia="ru-RU"/>
        </w:rPr>
        <w:t>с расстройствами аутистического спектра и эмоциональными проблемами.</w:t>
      </w:r>
    </w:p>
    <w:p w:rsidR="00C60AA5" w:rsidRPr="006966FF" w:rsidRDefault="00C60AA5" w:rsidP="006966FF">
      <w:pPr>
        <w:pStyle w:val="a3"/>
        <w:spacing w:after="0" w:line="240" w:lineRule="auto"/>
        <w:ind w:left="1069" w:firstLine="709"/>
        <w:rPr>
          <w:rFonts w:ascii="Times New Roman" w:eastAsia="Times New Roman" w:hAnsi="Times New Roman" w:cs="Times New Roman"/>
          <w:color w:val="000000"/>
          <w:sz w:val="24"/>
          <w:szCs w:val="24"/>
          <w:lang w:eastAsia="ru-RU"/>
        </w:rPr>
      </w:pPr>
    </w:p>
    <w:p w:rsidR="00C60AA5" w:rsidRPr="00871085" w:rsidRDefault="00C60AA5" w:rsidP="00871085">
      <w:pPr>
        <w:pStyle w:val="a3"/>
        <w:numPr>
          <w:ilvl w:val="0"/>
          <w:numId w:val="4"/>
        </w:numPr>
        <w:spacing w:after="0" w:line="240" w:lineRule="auto"/>
        <w:ind w:firstLine="709"/>
        <w:jc w:val="center"/>
        <w:rPr>
          <w:rFonts w:ascii="Times New Roman" w:hAnsi="Times New Roman" w:cs="Times New Roman"/>
          <w:b/>
          <w:sz w:val="24"/>
          <w:szCs w:val="24"/>
        </w:rPr>
      </w:pPr>
      <w:r w:rsidRPr="006966FF">
        <w:rPr>
          <w:rFonts w:ascii="Times New Roman" w:eastAsia="Times New Roman" w:hAnsi="Times New Roman" w:cs="Times New Roman"/>
          <w:b/>
          <w:color w:val="000000"/>
          <w:sz w:val="24"/>
          <w:szCs w:val="24"/>
          <w:lang w:eastAsia="ru-RU"/>
        </w:rPr>
        <w:t xml:space="preserve">Ожидаемые результаты и организация </w:t>
      </w:r>
      <w:proofErr w:type="gramStart"/>
      <w:r w:rsidRPr="006966FF">
        <w:rPr>
          <w:rFonts w:ascii="Times New Roman" w:eastAsia="Times New Roman" w:hAnsi="Times New Roman" w:cs="Times New Roman"/>
          <w:b/>
          <w:color w:val="000000"/>
          <w:sz w:val="24"/>
          <w:szCs w:val="24"/>
          <w:lang w:eastAsia="ru-RU"/>
        </w:rPr>
        <w:t>контроля за</w:t>
      </w:r>
      <w:proofErr w:type="gramEnd"/>
      <w:r w:rsidRPr="006966FF">
        <w:rPr>
          <w:rFonts w:ascii="Times New Roman" w:eastAsia="Times New Roman" w:hAnsi="Times New Roman" w:cs="Times New Roman"/>
          <w:b/>
          <w:color w:val="000000"/>
          <w:sz w:val="24"/>
          <w:szCs w:val="24"/>
          <w:lang w:eastAsia="ru-RU"/>
        </w:rPr>
        <w:t xml:space="preserve"> реализацией программы.</w:t>
      </w:r>
    </w:p>
    <w:p w:rsidR="00BE3369" w:rsidRPr="006966FF" w:rsidRDefault="00C60AA5" w:rsidP="006966FF">
      <w:pPr>
        <w:pStyle w:val="a3"/>
        <w:spacing w:after="0" w:line="240" w:lineRule="auto"/>
        <w:ind w:left="0" w:firstLine="709"/>
        <w:jc w:val="both"/>
        <w:rPr>
          <w:rFonts w:ascii="Times New Roman" w:eastAsia="Times New Roman" w:hAnsi="Times New Roman" w:cs="Times New Roman"/>
          <w:color w:val="000000"/>
          <w:sz w:val="24"/>
          <w:szCs w:val="24"/>
          <w:lang w:eastAsia="ru-RU"/>
        </w:rPr>
      </w:pPr>
      <w:r w:rsidRPr="006966FF">
        <w:rPr>
          <w:rFonts w:ascii="Times New Roman" w:eastAsia="Times New Roman" w:hAnsi="Times New Roman" w:cs="Times New Roman"/>
          <w:color w:val="000000"/>
          <w:sz w:val="24"/>
          <w:szCs w:val="24"/>
          <w:lang w:eastAsia="ru-RU"/>
        </w:rPr>
        <w:t xml:space="preserve">Периодичность мониторинга 2 раза в год: сентябрь (начальный), </w:t>
      </w:r>
      <w:r w:rsidR="006966FF" w:rsidRPr="006966FF">
        <w:rPr>
          <w:rFonts w:ascii="Times New Roman" w:eastAsia="Times New Roman" w:hAnsi="Times New Roman" w:cs="Times New Roman"/>
          <w:color w:val="000000"/>
          <w:sz w:val="24"/>
          <w:szCs w:val="24"/>
          <w:lang w:eastAsia="ru-RU"/>
        </w:rPr>
        <w:t>апрель</w:t>
      </w:r>
      <w:r w:rsidRPr="006966FF">
        <w:rPr>
          <w:rFonts w:ascii="Times New Roman" w:eastAsia="Times New Roman" w:hAnsi="Times New Roman" w:cs="Times New Roman"/>
          <w:color w:val="000000"/>
          <w:sz w:val="24"/>
          <w:szCs w:val="24"/>
          <w:lang w:eastAsia="ru-RU"/>
        </w:rPr>
        <w:t xml:space="preserve"> (итоговый)</w:t>
      </w:r>
      <w:r w:rsidR="006966FF" w:rsidRPr="006966FF">
        <w:rPr>
          <w:rFonts w:ascii="Times New Roman" w:eastAsia="Times New Roman" w:hAnsi="Times New Roman" w:cs="Times New Roman"/>
          <w:color w:val="000000"/>
          <w:sz w:val="24"/>
          <w:szCs w:val="24"/>
          <w:lang w:eastAsia="ru-RU"/>
        </w:rPr>
        <w:t>, анкетирование родителей.</w:t>
      </w:r>
    </w:p>
    <w:p w:rsidR="006966FF" w:rsidRPr="006966FF" w:rsidRDefault="006966FF" w:rsidP="006966FF">
      <w:pPr>
        <w:pStyle w:val="a3"/>
        <w:numPr>
          <w:ilvl w:val="0"/>
          <w:numId w:val="4"/>
        </w:numPr>
        <w:spacing w:after="0" w:line="240" w:lineRule="auto"/>
        <w:ind w:firstLine="709"/>
        <w:jc w:val="center"/>
        <w:rPr>
          <w:rFonts w:ascii="Times New Roman" w:hAnsi="Times New Roman" w:cs="Times New Roman"/>
          <w:b/>
          <w:sz w:val="24"/>
          <w:szCs w:val="24"/>
        </w:rPr>
      </w:pPr>
      <w:r w:rsidRPr="006966FF">
        <w:rPr>
          <w:rFonts w:ascii="Times New Roman" w:eastAsia="Times New Roman" w:hAnsi="Times New Roman" w:cs="Times New Roman"/>
          <w:b/>
          <w:color w:val="000000"/>
          <w:sz w:val="24"/>
          <w:szCs w:val="24"/>
          <w:lang w:eastAsia="ru-RU"/>
        </w:rPr>
        <w:t>Список литературы.</w:t>
      </w:r>
    </w:p>
    <w:p w:rsidR="006966FF" w:rsidRPr="006966FF" w:rsidRDefault="006966FF" w:rsidP="006966FF">
      <w:pPr>
        <w:pStyle w:val="a3"/>
        <w:spacing w:after="0" w:line="240" w:lineRule="auto"/>
        <w:ind w:left="1069" w:firstLine="709"/>
        <w:jc w:val="both"/>
        <w:rPr>
          <w:rFonts w:ascii="Times New Roman" w:hAnsi="Times New Roman" w:cs="Times New Roman"/>
          <w:sz w:val="24"/>
          <w:szCs w:val="24"/>
        </w:rPr>
      </w:pPr>
    </w:p>
    <w:p w:rsidR="006966FF" w:rsidRPr="005A7B7E" w:rsidRDefault="006966FF" w:rsidP="005A7B7E">
      <w:pPr>
        <w:pStyle w:val="a3"/>
        <w:numPr>
          <w:ilvl w:val="0"/>
          <w:numId w:val="6"/>
        </w:numPr>
        <w:spacing w:after="0" w:line="240" w:lineRule="auto"/>
        <w:jc w:val="both"/>
        <w:rPr>
          <w:rFonts w:ascii="Times New Roman" w:hAnsi="Times New Roman" w:cs="Times New Roman"/>
          <w:sz w:val="24"/>
          <w:szCs w:val="24"/>
        </w:rPr>
      </w:pPr>
      <w:r w:rsidRPr="005A7B7E">
        <w:rPr>
          <w:rFonts w:ascii="Times New Roman" w:hAnsi="Times New Roman" w:cs="Times New Roman"/>
          <w:sz w:val="24"/>
          <w:szCs w:val="24"/>
        </w:rPr>
        <w:t xml:space="preserve">М. С. </w:t>
      </w:r>
      <w:proofErr w:type="spellStart"/>
      <w:r w:rsidRPr="005A7B7E">
        <w:rPr>
          <w:rFonts w:ascii="Times New Roman" w:hAnsi="Times New Roman" w:cs="Times New Roman"/>
          <w:sz w:val="24"/>
          <w:szCs w:val="24"/>
        </w:rPr>
        <w:t>Дименштейн</w:t>
      </w:r>
      <w:proofErr w:type="spellEnd"/>
      <w:r w:rsidRPr="005A7B7E">
        <w:rPr>
          <w:rFonts w:ascii="Times New Roman" w:hAnsi="Times New Roman" w:cs="Times New Roman"/>
          <w:sz w:val="24"/>
          <w:szCs w:val="24"/>
        </w:rPr>
        <w:t xml:space="preserve"> Комплексная система помощи детям с проблемами в развитии. Опыт работы с особами детьми (Центр лечебной педагогики).</w:t>
      </w:r>
    </w:p>
    <w:p w:rsidR="006966FF" w:rsidRDefault="006966FF" w:rsidP="005A7B7E">
      <w:pPr>
        <w:pStyle w:val="a4"/>
        <w:numPr>
          <w:ilvl w:val="0"/>
          <w:numId w:val="6"/>
        </w:numPr>
        <w:shd w:val="clear" w:color="auto" w:fill="FFFFFF"/>
        <w:spacing w:before="0" w:beforeAutospacing="0" w:after="0" w:afterAutospacing="0"/>
        <w:ind w:right="38"/>
        <w:jc w:val="both"/>
        <w:outlineLvl w:val="1"/>
        <w:rPr>
          <w:bCs/>
          <w:kern w:val="36"/>
        </w:rPr>
      </w:pPr>
      <w:r w:rsidRPr="008F7DBC">
        <w:rPr>
          <w:bCs/>
          <w:kern w:val="36"/>
        </w:rPr>
        <w:t>Зарубина Ю. Г., Константинова И.С., Бондарь Т.А., Попова М.Г. Адаптация ребенка в группе и развитие общения на игровом занятии КРУГ.</w:t>
      </w:r>
    </w:p>
    <w:p w:rsidR="008D60AD" w:rsidRPr="00B53F17" w:rsidRDefault="008D60AD" w:rsidP="008D60AD">
      <w:pPr>
        <w:pStyle w:val="a3"/>
        <w:numPr>
          <w:ilvl w:val="0"/>
          <w:numId w:val="6"/>
        </w:numPr>
        <w:spacing w:after="0" w:line="240" w:lineRule="auto"/>
        <w:jc w:val="both"/>
        <w:rPr>
          <w:rFonts w:ascii="Times New Roman" w:hAnsi="Times New Roman"/>
          <w:sz w:val="24"/>
          <w:szCs w:val="24"/>
          <w:lang w:eastAsia="ru-RU"/>
        </w:rPr>
      </w:pPr>
      <w:r w:rsidRPr="00B53F17">
        <w:rPr>
          <w:rFonts w:ascii="Times New Roman" w:hAnsi="Times New Roman"/>
          <w:sz w:val="24"/>
          <w:szCs w:val="24"/>
          <w:lang w:eastAsia="ru-RU"/>
        </w:rPr>
        <w:t xml:space="preserve">С. А. Морозов Методические рекомендации по коррекционной работе. </w:t>
      </w:r>
      <w:r w:rsidRPr="00807332">
        <w:rPr>
          <w:rFonts w:ascii="Times New Roman" w:eastAsia="Calibri" w:hAnsi="Times New Roman" w:cs="Times New Roman"/>
          <w:sz w:val="24"/>
          <w:szCs w:val="24"/>
        </w:rPr>
        <w:t xml:space="preserve">- СПб.: Издательство Р. Асланова "Юридический центр Пресс", 2008.- 315 </w:t>
      </w:r>
      <w:proofErr w:type="gramStart"/>
      <w:r w:rsidRPr="00807332">
        <w:rPr>
          <w:rFonts w:ascii="Times New Roman" w:eastAsia="Calibri" w:hAnsi="Times New Roman" w:cs="Times New Roman"/>
          <w:sz w:val="24"/>
          <w:szCs w:val="24"/>
        </w:rPr>
        <w:t>с</w:t>
      </w:r>
      <w:proofErr w:type="gramEnd"/>
      <w:r w:rsidRPr="00807332">
        <w:rPr>
          <w:rFonts w:ascii="Times New Roman" w:eastAsia="Calibri" w:hAnsi="Times New Roman" w:cs="Times New Roman"/>
          <w:sz w:val="24"/>
          <w:szCs w:val="24"/>
        </w:rPr>
        <w:t>. </w:t>
      </w:r>
    </w:p>
    <w:p w:rsidR="008D60AD" w:rsidRPr="00B53F17" w:rsidRDefault="008D60AD" w:rsidP="008D60AD">
      <w:pPr>
        <w:pStyle w:val="a3"/>
        <w:numPr>
          <w:ilvl w:val="0"/>
          <w:numId w:val="6"/>
        </w:numPr>
        <w:spacing w:after="0" w:line="240" w:lineRule="auto"/>
        <w:jc w:val="both"/>
        <w:rPr>
          <w:rFonts w:ascii="Times New Roman" w:hAnsi="Times New Roman"/>
          <w:sz w:val="24"/>
          <w:szCs w:val="24"/>
          <w:lang w:eastAsia="ru-RU"/>
        </w:rPr>
      </w:pPr>
      <w:r w:rsidRPr="00B53F17">
        <w:rPr>
          <w:rFonts w:ascii="Times New Roman" w:hAnsi="Times New Roman"/>
          <w:sz w:val="24"/>
          <w:szCs w:val="24"/>
          <w:lang w:eastAsia="ru-RU"/>
        </w:rPr>
        <w:t xml:space="preserve"> Е. А. </w:t>
      </w:r>
      <w:proofErr w:type="spellStart"/>
      <w:r w:rsidRPr="00B53F17">
        <w:rPr>
          <w:rFonts w:ascii="Times New Roman" w:hAnsi="Times New Roman"/>
          <w:sz w:val="24"/>
          <w:szCs w:val="24"/>
          <w:lang w:eastAsia="ru-RU"/>
        </w:rPr>
        <w:t>Янушко</w:t>
      </w:r>
      <w:proofErr w:type="spellEnd"/>
      <w:r w:rsidRPr="00B53F17">
        <w:rPr>
          <w:rFonts w:ascii="Times New Roman" w:hAnsi="Times New Roman"/>
          <w:sz w:val="24"/>
          <w:szCs w:val="24"/>
          <w:lang w:eastAsia="ru-RU"/>
        </w:rPr>
        <w:t xml:space="preserve"> Игры с </w:t>
      </w:r>
      <w:proofErr w:type="spellStart"/>
      <w:r w:rsidRPr="00B53F17">
        <w:rPr>
          <w:rFonts w:ascii="Times New Roman" w:hAnsi="Times New Roman"/>
          <w:sz w:val="24"/>
          <w:szCs w:val="24"/>
          <w:lang w:eastAsia="ru-RU"/>
        </w:rPr>
        <w:t>аутичным</w:t>
      </w:r>
      <w:proofErr w:type="spellEnd"/>
      <w:r w:rsidRPr="00B53F17">
        <w:rPr>
          <w:rFonts w:ascii="Times New Roman" w:hAnsi="Times New Roman"/>
          <w:sz w:val="24"/>
          <w:szCs w:val="24"/>
          <w:lang w:eastAsia="ru-RU"/>
        </w:rPr>
        <w:t xml:space="preserve"> ребенком. Установление контакта, способы взаимодействия, развитие речи.</w:t>
      </w:r>
      <w:r w:rsidRPr="00B53F17">
        <w:rPr>
          <w:rFonts w:ascii="Times New Roman" w:hAnsi="Times New Roman"/>
          <w:sz w:val="24"/>
          <w:szCs w:val="24"/>
        </w:rPr>
        <w:t xml:space="preserve"> </w:t>
      </w:r>
      <w:r>
        <w:rPr>
          <w:rFonts w:ascii="Times New Roman" w:eastAsia="Calibri" w:hAnsi="Times New Roman" w:cs="Times New Roman"/>
          <w:sz w:val="24"/>
          <w:szCs w:val="24"/>
        </w:rPr>
        <w:t>Москва 2013.-363с.</w:t>
      </w:r>
      <w:bookmarkStart w:id="3" w:name="_GoBack"/>
      <w:bookmarkEnd w:id="3"/>
    </w:p>
    <w:sectPr w:rsidR="008D60AD" w:rsidRPr="00B53F17" w:rsidSect="00833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B1ACA"/>
    <w:multiLevelType w:val="hybridMultilevel"/>
    <w:tmpl w:val="E3C6B48A"/>
    <w:lvl w:ilvl="0" w:tplc="B6F45AD4">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697461E"/>
    <w:multiLevelType w:val="hybridMultilevel"/>
    <w:tmpl w:val="7FB85DD2"/>
    <w:lvl w:ilvl="0" w:tplc="9F96E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9F27A7E"/>
    <w:multiLevelType w:val="hybridMultilevel"/>
    <w:tmpl w:val="E8EC56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AC52E47"/>
    <w:multiLevelType w:val="hybridMultilevel"/>
    <w:tmpl w:val="300C86B6"/>
    <w:lvl w:ilvl="0" w:tplc="5918562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31F0121"/>
    <w:multiLevelType w:val="hybridMultilevel"/>
    <w:tmpl w:val="1486C35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89B5B95"/>
    <w:multiLevelType w:val="hybridMultilevel"/>
    <w:tmpl w:val="AF18E2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622AB"/>
    <w:rsid w:val="00004AFC"/>
    <w:rsid w:val="0000783A"/>
    <w:rsid w:val="00007BAF"/>
    <w:rsid w:val="00012248"/>
    <w:rsid w:val="000135D1"/>
    <w:rsid w:val="000135DD"/>
    <w:rsid w:val="00013AE2"/>
    <w:rsid w:val="00014921"/>
    <w:rsid w:val="00015205"/>
    <w:rsid w:val="000163D3"/>
    <w:rsid w:val="0001713B"/>
    <w:rsid w:val="00017F6B"/>
    <w:rsid w:val="0002044E"/>
    <w:rsid w:val="00020FE8"/>
    <w:rsid w:val="0002360B"/>
    <w:rsid w:val="000240A9"/>
    <w:rsid w:val="000252B3"/>
    <w:rsid w:val="000259BF"/>
    <w:rsid w:val="0002640C"/>
    <w:rsid w:val="000302DC"/>
    <w:rsid w:val="00031947"/>
    <w:rsid w:val="000338DE"/>
    <w:rsid w:val="00035BE7"/>
    <w:rsid w:val="000375D8"/>
    <w:rsid w:val="00040C7A"/>
    <w:rsid w:val="0004457A"/>
    <w:rsid w:val="0004482C"/>
    <w:rsid w:val="00044C56"/>
    <w:rsid w:val="00050FE4"/>
    <w:rsid w:val="000520D6"/>
    <w:rsid w:val="00052767"/>
    <w:rsid w:val="00052B3A"/>
    <w:rsid w:val="000533C1"/>
    <w:rsid w:val="00054556"/>
    <w:rsid w:val="00060926"/>
    <w:rsid w:val="0006103A"/>
    <w:rsid w:val="000633C5"/>
    <w:rsid w:val="00063BEF"/>
    <w:rsid w:val="0006463F"/>
    <w:rsid w:val="00064CAC"/>
    <w:rsid w:val="00066196"/>
    <w:rsid w:val="00067839"/>
    <w:rsid w:val="000740DC"/>
    <w:rsid w:val="000767FE"/>
    <w:rsid w:val="00081E10"/>
    <w:rsid w:val="00082164"/>
    <w:rsid w:val="000834C0"/>
    <w:rsid w:val="000840FB"/>
    <w:rsid w:val="00086135"/>
    <w:rsid w:val="000933C0"/>
    <w:rsid w:val="000936C3"/>
    <w:rsid w:val="00093CFD"/>
    <w:rsid w:val="000958A5"/>
    <w:rsid w:val="000961A0"/>
    <w:rsid w:val="000A2E0B"/>
    <w:rsid w:val="000A41F1"/>
    <w:rsid w:val="000A6780"/>
    <w:rsid w:val="000A79CB"/>
    <w:rsid w:val="000B0544"/>
    <w:rsid w:val="000B4B28"/>
    <w:rsid w:val="000B554E"/>
    <w:rsid w:val="000B6560"/>
    <w:rsid w:val="000C032A"/>
    <w:rsid w:val="000C0FB8"/>
    <w:rsid w:val="000C4708"/>
    <w:rsid w:val="000C4811"/>
    <w:rsid w:val="000C5B6D"/>
    <w:rsid w:val="000C7C14"/>
    <w:rsid w:val="000D4FE0"/>
    <w:rsid w:val="000D59D9"/>
    <w:rsid w:val="000D6FD0"/>
    <w:rsid w:val="000E267F"/>
    <w:rsid w:val="000E3236"/>
    <w:rsid w:val="000E732A"/>
    <w:rsid w:val="000E787F"/>
    <w:rsid w:val="000F2FBD"/>
    <w:rsid w:val="000F64B8"/>
    <w:rsid w:val="000F6CE0"/>
    <w:rsid w:val="000F7D86"/>
    <w:rsid w:val="00103716"/>
    <w:rsid w:val="00103E38"/>
    <w:rsid w:val="00105F45"/>
    <w:rsid w:val="0011121B"/>
    <w:rsid w:val="001115DF"/>
    <w:rsid w:val="00113B2B"/>
    <w:rsid w:val="00113B3B"/>
    <w:rsid w:val="001142DE"/>
    <w:rsid w:val="00115FF6"/>
    <w:rsid w:val="00117EBD"/>
    <w:rsid w:val="001202F6"/>
    <w:rsid w:val="001211ED"/>
    <w:rsid w:val="00123D64"/>
    <w:rsid w:val="00126866"/>
    <w:rsid w:val="0013256E"/>
    <w:rsid w:val="00132FD5"/>
    <w:rsid w:val="00134CB7"/>
    <w:rsid w:val="00136956"/>
    <w:rsid w:val="00140BED"/>
    <w:rsid w:val="001421FA"/>
    <w:rsid w:val="00142683"/>
    <w:rsid w:val="00147E59"/>
    <w:rsid w:val="00150819"/>
    <w:rsid w:val="00154FBB"/>
    <w:rsid w:val="001627CA"/>
    <w:rsid w:val="00163CF3"/>
    <w:rsid w:val="00164848"/>
    <w:rsid w:val="00164D00"/>
    <w:rsid w:val="001663AF"/>
    <w:rsid w:val="00170D09"/>
    <w:rsid w:val="001711D9"/>
    <w:rsid w:val="00171787"/>
    <w:rsid w:val="0017255A"/>
    <w:rsid w:val="00172C47"/>
    <w:rsid w:val="001743AF"/>
    <w:rsid w:val="001748E4"/>
    <w:rsid w:val="00174F18"/>
    <w:rsid w:val="0017638F"/>
    <w:rsid w:val="00176E78"/>
    <w:rsid w:val="00177D01"/>
    <w:rsid w:val="00177F9D"/>
    <w:rsid w:val="001800C7"/>
    <w:rsid w:val="001830D8"/>
    <w:rsid w:val="00184534"/>
    <w:rsid w:val="00185BFC"/>
    <w:rsid w:val="00185CF1"/>
    <w:rsid w:val="00187330"/>
    <w:rsid w:val="00187949"/>
    <w:rsid w:val="00187EA1"/>
    <w:rsid w:val="00190E2A"/>
    <w:rsid w:val="0019155B"/>
    <w:rsid w:val="00193494"/>
    <w:rsid w:val="00194DD8"/>
    <w:rsid w:val="00195AB4"/>
    <w:rsid w:val="0019628E"/>
    <w:rsid w:val="001A0E67"/>
    <w:rsid w:val="001A474A"/>
    <w:rsid w:val="001A4E41"/>
    <w:rsid w:val="001A5477"/>
    <w:rsid w:val="001A57F7"/>
    <w:rsid w:val="001B4002"/>
    <w:rsid w:val="001B7924"/>
    <w:rsid w:val="001C098A"/>
    <w:rsid w:val="001C130E"/>
    <w:rsid w:val="001C3BD5"/>
    <w:rsid w:val="001C6CC4"/>
    <w:rsid w:val="001D2B5B"/>
    <w:rsid w:val="001D58B4"/>
    <w:rsid w:val="001E03D3"/>
    <w:rsid w:val="001E072E"/>
    <w:rsid w:val="001E1A4D"/>
    <w:rsid w:val="001E4119"/>
    <w:rsid w:val="001E46F5"/>
    <w:rsid w:val="001F0252"/>
    <w:rsid w:val="001F2432"/>
    <w:rsid w:val="001F7231"/>
    <w:rsid w:val="00201667"/>
    <w:rsid w:val="00201D26"/>
    <w:rsid w:val="00203062"/>
    <w:rsid w:val="002064F6"/>
    <w:rsid w:val="00211306"/>
    <w:rsid w:val="00212D44"/>
    <w:rsid w:val="00215E93"/>
    <w:rsid w:val="00220314"/>
    <w:rsid w:val="00223636"/>
    <w:rsid w:val="0022553E"/>
    <w:rsid w:val="0022583F"/>
    <w:rsid w:val="00227D5D"/>
    <w:rsid w:val="0023260E"/>
    <w:rsid w:val="00234269"/>
    <w:rsid w:val="00234687"/>
    <w:rsid w:val="00235558"/>
    <w:rsid w:val="00235992"/>
    <w:rsid w:val="00236370"/>
    <w:rsid w:val="002364A0"/>
    <w:rsid w:val="0023778F"/>
    <w:rsid w:val="002412D9"/>
    <w:rsid w:val="0024201E"/>
    <w:rsid w:val="00245C1B"/>
    <w:rsid w:val="002463D1"/>
    <w:rsid w:val="002478CF"/>
    <w:rsid w:val="002506D6"/>
    <w:rsid w:val="00256125"/>
    <w:rsid w:val="002561A7"/>
    <w:rsid w:val="002605B3"/>
    <w:rsid w:val="0026095F"/>
    <w:rsid w:val="0026207C"/>
    <w:rsid w:val="0026236B"/>
    <w:rsid w:val="00264173"/>
    <w:rsid w:val="00265C36"/>
    <w:rsid w:val="00267BAA"/>
    <w:rsid w:val="00275A3C"/>
    <w:rsid w:val="00275B3C"/>
    <w:rsid w:val="00277D27"/>
    <w:rsid w:val="002900C4"/>
    <w:rsid w:val="0029065A"/>
    <w:rsid w:val="00290693"/>
    <w:rsid w:val="002918BA"/>
    <w:rsid w:val="002931BD"/>
    <w:rsid w:val="00294A8F"/>
    <w:rsid w:val="002A2D64"/>
    <w:rsid w:val="002A378A"/>
    <w:rsid w:val="002A3CF8"/>
    <w:rsid w:val="002A48F3"/>
    <w:rsid w:val="002A4B25"/>
    <w:rsid w:val="002A6F1A"/>
    <w:rsid w:val="002B02C2"/>
    <w:rsid w:val="002B3A48"/>
    <w:rsid w:val="002B3E6A"/>
    <w:rsid w:val="002B515D"/>
    <w:rsid w:val="002B7532"/>
    <w:rsid w:val="002B7747"/>
    <w:rsid w:val="002C47D1"/>
    <w:rsid w:val="002C740F"/>
    <w:rsid w:val="002D127B"/>
    <w:rsid w:val="002D3D96"/>
    <w:rsid w:val="002D3DFF"/>
    <w:rsid w:val="002E163F"/>
    <w:rsid w:val="002E171E"/>
    <w:rsid w:val="002E3897"/>
    <w:rsid w:val="002E678F"/>
    <w:rsid w:val="002E7AB7"/>
    <w:rsid w:val="002F02AE"/>
    <w:rsid w:val="002F1CF9"/>
    <w:rsid w:val="002F3F12"/>
    <w:rsid w:val="002F463D"/>
    <w:rsid w:val="00301087"/>
    <w:rsid w:val="0030288E"/>
    <w:rsid w:val="00303E68"/>
    <w:rsid w:val="00304E45"/>
    <w:rsid w:val="00312CC8"/>
    <w:rsid w:val="00313481"/>
    <w:rsid w:val="003200C1"/>
    <w:rsid w:val="003229EA"/>
    <w:rsid w:val="00327850"/>
    <w:rsid w:val="00331171"/>
    <w:rsid w:val="00335A52"/>
    <w:rsid w:val="00336551"/>
    <w:rsid w:val="003371CB"/>
    <w:rsid w:val="00337CBC"/>
    <w:rsid w:val="0034169C"/>
    <w:rsid w:val="003437A9"/>
    <w:rsid w:val="00344DB4"/>
    <w:rsid w:val="00344E11"/>
    <w:rsid w:val="00346776"/>
    <w:rsid w:val="00347919"/>
    <w:rsid w:val="003554E2"/>
    <w:rsid w:val="00361230"/>
    <w:rsid w:val="00364D61"/>
    <w:rsid w:val="00365050"/>
    <w:rsid w:val="00365AA6"/>
    <w:rsid w:val="00372342"/>
    <w:rsid w:val="00373284"/>
    <w:rsid w:val="00373656"/>
    <w:rsid w:val="003738CB"/>
    <w:rsid w:val="00380F52"/>
    <w:rsid w:val="00380FB1"/>
    <w:rsid w:val="00384B3B"/>
    <w:rsid w:val="003856BC"/>
    <w:rsid w:val="00387B8A"/>
    <w:rsid w:val="00391FEC"/>
    <w:rsid w:val="0039292C"/>
    <w:rsid w:val="00392A03"/>
    <w:rsid w:val="00392AF8"/>
    <w:rsid w:val="00393EA8"/>
    <w:rsid w:val="003A2345"/>
    <w:rsid w:val="003A4CC4"/>
    <w:rsid w:val="003A4D97"/>
    <w:rsid w:val="003A6F54"/>
    <w:rsid w:val="003A7884"/>
    <w:rsid w:val="003A7AAA"/>
    <w:rsid w:val="003B096D"/>
    <w:rsid w:val="003B21C2"/>
    <w:rsid w:val="003B2EBD"/>
    <w:rsid w:val="003B2F41"/>
    <w:rsid w:val="003B3A7D"/>
    <w:rsid w:val="003B55B5"/>
    <w:rsid w:val="003B6DB0"/>
    <w:rsid w:val="003C0CC7"/>
    <w:rsid w:val="003C1B34"/>
    <w:rsid w:val="003C2487"/>
    <w:rsid w:val="003C248C"/>
    <w:rsid w:val="003C24C8"/>
    <w:rsid w:val="003C5282"/>
    <w:rsid w:val="003C5969"/>
    <w:rsid w:val="003C7096"/>
    <w:rsid w:val="003C7291"/>
    <w:rsid w:val="003D35E7"/>
    <w:rsid w:val="003D526F"/>
    <w:rsid w:val="003D5A32"/>
    <w:rsid w:val="003D6B9F"/>
    <w:rsid w:val="003D74D6"/>
    <w:rsid w:val="003D74F0"/>
    <w:rsid w:val="003D762A"/>
    <w:rsid w:val="003E347D"/>
    <w:rsid w:val="003E4B7F"/>
    <w:rsid w:val="003E52DF"/>
    <w:rsid w:val="003F0527"/>
    <w:rsid w:val="003F09E0"/>
    <w:rsid w:val="003F1480"/>
    <w:rsid w:val="003F3170"/>
    <w:rsid w:val="003F3FCF"/>
    <w:rsid w:val="003F579C"/>
    <w:rsid w:val="003F64C7"/>
    <w:rsid w:val="003F6502"/>
    <w:rsid w:val="003F6BC7"/>
    <w:rsid w:val="0040054E"/>
    <w:rsid w:val="004014FB"/>
    <w:rsid w:val="00403692"/>
    <w:rsid w:val="00407C84"/>
    <w:rsid w:val="00411531"/>
    <w:rsid w:val="004151EA"/>
    <w:rsid w:val="004158A7"/>
    <w:rsid w:val="004206D8"/>
    <w:rsid w:val="0042239F"/>
    <w:rsid w:val="0042330D"/>
    <w:rsid w:val="004261F6"/>
    <w:rsid w:val="004278F0"/>
    <w:rsid w:val="004315AB"/>
    <w:rsid w:val="00432993"/>
    <w:rsid w:val="00432D3E"/>
    <w:rsid w:val="00433B72"/>
    <w:rsid w:val="00434C24"/>
    <w:rsid w:val="004363E7"/>
    <w:rsid w:val="00440584"/>
    <w:rsid w:val="004425A4"/>
    <w:rsid w:val="00444B3D"/>
    <w:rsid w:val="00444C3C"/>
    <w:rsid w:val="00445412"/>
    <w:rsid w:val="00446211"/>
    <w:rsid w:val="0044649C"/>
    <w:rsid w:val="00446DB5"/>
    <w:rsid w:val="004508D2"/>
    <w:rsid w:val="00454834"/>
    <w:rsid w:val="00455516"/>
    <w:rsid w:val="004556EA"/>
    <w:rsid w:val="004562AD"/>
    <w:rsid w:val="00461FEB"/>
    <w:rsid w:val="00465102"/>
    <w:rsid w:val="00465946"/>
    <w:rsid w:val="00466DA9"/>
    <w:rsid w:val="00470727"/>
    <w:rsid w:val="004712C7"/>
    <w:rsid w:val="004712D1"/>
    <w:rsid w:val="00471316"/>
    <w:rsid w:val="00471373"/>
    <w:rsid w:val="00474A80"/>
    <w:rsid w:val="00475C1E"/>
    <w:rsid w:val="0048001D"/>
    <w:rsid w:val="004816D4"/>
    <w:rsid w:val="00482583"/>
    <w:rsid w:val="0048476C"/>
    <w:rsid w:val="00485F53"/>
    <w:rsid w:val="004879C0"/>
    <w:rsid w:val="004932D5"/>
    <w:rsid w:val="0049377E"/>
    <w:rsid w:val="00493AF9"/>
    <w:rsid w:val="00495E82"/>
    <w:rsid w:val="00495F45"/>
    <w:rsid w:val="00496379"/>
    <w:rsid w:val="004A2D3E"/>
    <w:rsid w:val="004A3136"/>
    <w:rsid w:val="004B0453"/>
    <w:rsid w:val="004B45C8"/>
    <w:rsid w:val="004B4CCC"/>
    <w:rsid w:val="004B7374"/>
    <w:rsid w:val="004C1333"/>
    <w:rsid w:val="004C5183"/>
    <w:rsid w:val="004C6A8C"/>
    <w:rsid w:val="004C752A"/>
    <w:rsid w:val="004C78F5"/>
    <w:rsid w:val="004C79D3"/>
    <w:rsid w:val="004D1227"/>
    <w:rsid w:val="004D1ADE"/>
    <w:rsid w:val="004D301A"/>
    <w:rsid w:val="004D5F13"/>
    <w:rsid w:val="004D645A"/>
    <w:rsid w:val="004E25C4"/>
    <w:rsid w:val="004E56BF"/>
    <w:rsid w:val="004E5D43"/>
    <w:rsid w:val="004E7363"/>
    <w:rsid w:val="004E7F2E"/>
    <w:rsid w:val="004F0832"/>
    <w:rsid w:val="004F2460"/>
    <w:rsid w:val="004F2FA6"/>
    <w:rsid w:val="004F51F8"/>
    <w:rsid w:val="004F6B80"/>
    <w:rsid w:val="00507C7B"/>
    <w:rsid w:val="0051019B"/>
    <w:rsid w:val="005141A1"/>
    <w:rsid w:val="00515673"/>
    <w:rsid w:val="0051755D"/>
    <w:rsid w:val="005204A7"/>
    <w:rsid w:val="00522AD0"/>
    <w:rsid w:val="0052754B"/>
    <w:rsid w:val="0052786A"/>
    <w:rsid w:val="00530FBD"/>
    <w:rsid w:val="00531120"/>
    <w:rsid w:val="00534956"/>
    <w:rsid w:val="00535C79"/>
    <w:rsid w:val="00536860"/>
    <w:rsid w:val="00536ACF"/>
    <w:rsid w:val="00540B39"/>
    <w:rsid w:val="0054120D"/>
    <w:rsid w:val="00541655"/>
    <w:rsid w:val="00545F2D"/>
    <w:rsid w:val="00546D6A"/>
    <w:rsid w:val="005472E5"/>
    <w:rsid w:val="005475C4"/>
    <w:rsid w:val="005539E7"/>
    <w:rsid w:val="00557892"/>
    <w:rsid w:val="00560EFC"/>
    <w:rsid w:val="0056153A"/>
    <w:rsid w:val="00565528"/>
    <w:rsid w:val="005705A5"/>
    <w:rsid w:val="00570F03"/>
    <w:rsid w:val="00571908"/>
    <w:rsid w:val="00574D2C"/>
    <w:rsid w:val="00575B5C"/>
    <w:rsid w:val="005815A2"/>
    <w:rsid w:val="00584CCD"/>
    <w:rsid w:val="0058778C"/>
    <w:rsid w:val="00590A5E"/>
    <w:rsid w:val="00595774"/>
    <w:rsid w:val="00595B3A"/>
    <w:rsid w:val="00596510"/>
    <w:rsid w:val="00596B2F"/>
    <w:rsid w:val="00597080"/>
    <w:rsid w:val="005A047A"/>
    <w:rsid w:val="005A638C"/>
    <w:rsid w:val="005A64E1"/>
    <w:rsid w:val="005A7B7E"/>
    <w:rsid w:val="005C75CA"/>
    <w:rsid w:val="005D0179"/>
    <w:rsid w:val="005D01D3"/>
    <w:rsid w:val="005D31DB"/>
    <w:rsid w:val="005D3E6B"/>
    <w:rsid w:val="005D55C1"/>
    <w:rsid w:val="005D617B"/>
    <w:rsid w:val="005E1CBD"/>
    <w:rsid w:val="005E3DC0"/>
    <w:rsid w:val="005E77FA"/>
    <w:rsid w:val="005F02B3"/>
    <w:rsid w:val="005F3A39"/>
    <w:rsid w:val="005F55A1"/>
    <w:rsid w:val="005F62BE"/>
    <w:rsid w:val="005F7F28"/>
    <w:rsid w:val="006040F9"/>
    <w:rsid w:val="00604BDB"/>
    <w:rsid w:val="00605EFA"/>
    <w:rsid w:val="0061259A"/>
    <w:rsid w:val="006145C6"/>
    <w:rsid w:val="006176BE"/>
    <w:rsid w:val="00620BA5"/>
    <w:rsid w:val="006218D7"/>
    <w:rsid w:val="006246ED"/>
    <w:rsid w:val="00625226"/>
    <w:rsid w:val="006264E6"/>
    <w:rsid w:val="00627C44"/>
    <w:rsid w:val="00631773"/>
    <w:rsid w:val="006319D0"/>
    <w:rsid w:val="0064171B"/>
    <w:rsid w:val="006428D0"/>
    <w:rsid w:val="0064366D"/>
    <w:rsid w:val="00644D55"/>
    <w:rsid w:val="00646246"/>
    <w:rsid w:val="00647368"/>
    <w:rsid w:val="00651521"/>
    <w:rsid w:val="00651D5E"/>
    <w:rsid w:val="00655E21"/>
    <w:rsid w:val="0065656E"/>
    <w:rsid w:val="00657BD6"/>
    <w:rsid w:val="00665379"/>
    <w:rsid w:val="0066578A"/>
    <w:rsid w:val="006664A1"/>
    <w:rsid w:val="00666B4B"/>
    <w:rsid w:val="006677C8"/>
    <w:rsid w:val="00670F87"/>
    <w:rsid w:val="00673FCA"/>
    <w:rsid w:val="006751F3"/>
    <w:rsid w:val="00684A6F"/>
    <w:rsid w:val="00686624"/>
    <w:rsid w:val="00692CA1"/>
    <w:rsid w:val="00693156"/>
    <w:rsid w:val="006936DE"/>
    <w:rsid w:val="006953F4"/>
    <w:rsid w:val="006957FA"/>
    <w:rsid w:val="00695E59"/>
    <w:rsid w:val="006966FF"/>
    <w:rsid w:val="006A1490"/>
    <w:rsid w:val="006A202A"/>
    <w:rsid w:val="006A2549"/>
    <w:rsid w:val="006A4818"/>
    <w:rsid w:val="006A4CCC"/>
    <w:rsid w:val="006A55CA"/>
    <w:rsid w:val="006A55CB"/>
    <w:rsid w:val="006A5E5B"/>
    <w:rsid w:val="006A6C2B"/>
    <w:rsid w:val="006B6D6A"/>
    <w:rsid w:val="006C33AF"/>
    <w:rsid w:val="006C6236"/>
    <w:rsid w:val="006C6E94"/>
    <w:rsid w:val="006C788E"/>
    <w:rsid w:val="006D06B5"/>
    <w:rsid w:val="006D1992"/>
    <w:rsid w:val="006D2D4B"/>
    <w:rsid w:val="006D4205"/>
    <w:rsid w:val="006D52E6"/>
    <w:rsid w:val="006D793E"/>
    <w:rsid w:val="006E2DB8"/>
    <w:rsid w:val="006E6657"/>
    <w:rsid w:val="006E6854"/>
    <w:rsid w:val="006F282F"/>
    <w:rsid w:val="006F38E0"/>
    <w:rsid w:val="006F42D4"/>
    <w:rsid w:val="006F4665"/>
    <w:rsid w:val="006F5C92"/>
    <w:rsid w:val="006F6ADA"/>
    <w:rsid w:val="006F6CC8"/>
    <w:rsid w:val="006F77E5"/>
    <w:rsid w:val="00700739"/>
    <w:rsid w:val="007012CD"/>
    <w:rsid w:val="0070311F"/>
    <w:rsid w:val="007033D3"/>
    <w:rsid w:val="007038A6"/>
    <w:rsid w:val="00704F78"/>
    <w:rsid w:val="00705858"/>
    <w:rsid w:val="00712553"/>
    <w:rsid w:val="0071432F"/>
    <w:rsid w:val="0071486E"/>
    <w:rsid w:val="00716611"/>
    <w:rsid w:val="00717745"/>
    <w:rsid w:val="007178DA"/>
    <w:rsid w:val="00720769"/>
    <w:rsid w:val="007212F4"/>
    <w:rsid w:val="0072168F"/>
    <w:rsid w:val="00723055"/>
    <w:rsid w:val="0072492C"/>
    <w:rsid w:val="00731E38"/>
    <w:rsid w:val="0073243B"/>
    <w:rsid w:val="00732B46"/>
    <w:rsid w:val="0073316C"/>
    <w:rsid w:val="00733632"/>
    <w:rsid w:val="00735001"/>
    <w:rsid w:val="00736088"/>
    <w:rsid w:val="0073664B"/>
    <w:rsid w:val="00737AC2"/>
    <w:rsid w:val="00743B71"/>
    <w:rsid w:val="007466BF"/>
    <w:rsid w:val="00746ADD"/>
    <w:rsid w:val="00747D8C"/>
    <w:rsid w:val="00751875"/>
    <w:rsid w:val="00751BE5"/>
    <w:rsid w:val="00751E70"/>
    <w:rsid w:val="007523AB"/>
    <w:rsid w:val="00756F58"/>
    <w:rsid w:val="00760812"/>
    <w:rsid w:val="00762DD5"/>
    <w:rsid w:val="00764BEC"/>
    <w:rsid w:val="0076537F"/>
    <w:rsid w:val="00765773"/>
    <w:rsid w:val="00767153"/>
    <w:rsid w:val="007672F9"/>
    <w:rsid w:val="0076749C"/>
    <w:rsid w:val="00767DB5"/>
    <w:rsid w:val="007740FC"/>
    <w:rsid w:val="00777E28"/>
    <w:rsid w:val="00785D45"/>
    <w:rsid w:val="00787AF3"/>
    <w:rsid w:val="00791B28"/>
    <w:rsid w:val="007939E2"/>
    <w:rsid w:val="0079583C"/>
    <w:rsid w:val="007A45F0"/>
    <w:rsid w:val="007A4ACA"/>
    <w:rsid w:val="007A517C"/>
    <w:rsid w:val="007A715E"/>
    <w:rsid w:val="007A7AB3"/>
    <w:rsid w:val="007B0B53"/>
    <w:rsid w:val="007C002D"/>
    <w:rsid w:val="007C1AD6"/>
    <w:rsid w:val="007C34E5"/>
    <w:rsid w:val="007C718C"/>
    <w:rsid w:val="007C7919"/>
    <w:rsid w:val="007D0128"/>
    <w:rsid w:val="007D2823"/>
    <w:rsid w:val="007D51BB"/>
    <w:rsid w:val="007D78D1"/>
    <w:rsid w:val="007E0056"/>
    <w:rsid w:val="007E137D"/>
    <w:rsid w:val="007E1476"/>
    <w:rsid w:val="007E15C8"/>
    <w:rsid w:val="007E3264"/>
    <w:rsid w:val="007E4D63"/>
    <w:rsid w:val="007E6F80"/>
    <w:rsid w:val="007E7127"/>
    <w:rsid w:val="007F1678"/>
    <w:rsid w:val="007F22D0"/>
    <w:rsid w:val="007F39F6"/>
    <w:rsid w:val="0080179A"/>
    <w:rsid w:val="00801D9D"/>
    <w:rsid w:val="00804DE9"/>
    <w:rsid w:val="008050EB"/>
    <w:rsid w:val="008056EE"/>
    <w:rsid w:val="00805E90"/>
    <w:rsid w:val="008126D7"/>
    <w:rsid w:val="00813C0F"/>
    <w:rsid w:val="00813C97"/>
    <w:rsid w:val="008145CF"/>
    <w:rsid w:val="008166F9"/>
    <w:rsid w:val="00816A6A"/>
    <w:rsid w:val="00824464"/>
    <w:rsid w:val="008250A4"/>
    <w:rsid w:val="00826D6A"/>
    <w:rsid w:val="00831716"/>
    <w:rsid w:val="0083199F"/>
    <w:rsid w:val="008322D9"/>
    <w:rsid w:val="00832CF7"/>
    <w:rsid w:val="008333B4"/>
    <w:rsid w:val="008353BB"/>
    <w:rsid w:val="00836D1F"/>
    <w:rsid w:val="00836E09"/>
    <w:rsid w:val="00842A1C"/>
    <w:rsid w:val="008443CA"/>
    <w:rsid w:val="00846A23"/>
    <w:rsid w:val="008505DA"/>
    <w:rsid w:val="008509D4"/>
    <w:rsid w:val="00851517"/>
    <w:rsid w:val="008614CB"/>
    <w:rsid w:val="008622AB"/>
    <w:rsid w:val="008637B2"/>
    <w:rsid w:val="00870704"/>
    <w:rsid w:val="00870EFD"/>
    <w:rsid w:val="00871085"/>
    <w:rsid w:val="00872159"/>
    <w:rsid w:val="0087227E"/>
    <w:rsid w:val="00873D22"/>
    <w:rsid w:val="00880E04"/>
    <w:rsid w:val="008828C0"/>
    <w:rsid w:val="00886ED0"/>
    <w:rsid w:val="00892A25"/>
    <w:rsid w:val="00895876"/>
    <w:rsid w:val="008A061B"/>
    <w:rsid w:val="008A12FD"/>
    <w:rsid w:val="008A290D"/>
    <w:rsid w:val="008A2BCE"/>
    <w:rsid w:val="008A431F"/>
    <w:rsid w:val="008A7285"/>
    <w:rsid w:val="008A7970"/>
    <w:rsid w:val="008A7B30"/>
    <w:rsid w:val="008A7B9C"/>
    <w:rsid w:val="008A7E8D"/>
    <w:rsid w:val="008B0999"/>
    <w:rsid w:val="008B1643"/>
    <w:rsid w:val="008B1ADC"/>
    <w:rsid w:val="008B3E36"/>
    <w:rsid w:val="008B6D8E"/>
    <w:rsid w:val="008B7187"/>
    <w:rsid w:val="008B7FAB"/>
    <w:rsid w:val="008C0041"/>
    <w:rsid w:val="008C0C49"/>
    <w:rsid w:val="008C1640"/>
    <w:rsid w:val="008C1FFE"/>
    <w:rsid w:val="008C3B3C"/>
    <w:rsid w:val="008C6063"/>
    <w:rsid w:val="008C623E"/>
    <w:rsid w:val="008D0CF8"/>
    <w:rsid w:val="008D1325"/>
    <w:rsid w:val="008D16CD"/>
    <w:rsid w:val="008D60AD"/>
    <w:rsid w:val="008D6F5D"/>
    <w:rsid w:val="008D7411"/>
    <w:rsid w:val="008D7DDD"/>
    <w:rsid w:val="008E14CF"/>
    <w:rsid w:val="008E52BA"/>
    <w:rsid w:val="008E79B3"/>
    <w:rsid w:val="008E7B47"/>
    <w:rsid w:val="008F0C7B"/>
    <w:rsid w:val="008F12BE"/>
    <w:rsid w:val="008F33AC"/>
    <w:rsid w:val="008F5DD4"/>
    <w:rsid w:val="008F695E"/>
    <w:rsid w:val="008F7DBC"/>
    <w:rsid w:val="008F7F60"/>
    <w:rsid w:val="00902613"/>
    <w:rsid w:val="00902F25"/>
    <w:rsid w:val="00903DFF"/>
    <w:rsid w:val="00905969"/>
    <w:rsid w:val="009102FC"/>
    <w:rsid w:val="00911F40"/>
    <w:rsid w:val="00913704"/>
    <w:rsid w:val="00917569"/>
    <w:rsid w:val="009216A7"/>
    <w:rsid w:val="0092275F"/>
    <w:rsid w:val="0092303B"/>
    <w:rsid w:val="00923ECC"/>
    <w:rsid w:val="0093483C"/>
    <w:rsid w:val="009348AA"/>
    <w:rsid w:val="00934CB8"/>
    <w:rsid w:val="0093549C"/>
    <w:rsid w:val="00940BD8"/>
    <w:rsid w:val="00942020"/>
    <w:rsid w:val="0094243F"/>
    <w:rsid w:val="009436A2"/>
    <w:rsid w:val="00945226"/>
    <w:rsid w:val="0094796C"/>
    <w:rsid w:val="009500A3"/>
    <w:rsid w:val="00950FFD"/>
    <w:rsid w:val="0095131A"/>
    <w:rsid w:val="00956382"/>
    <w:rsid w:val="00957E3F"/>
    <w:rsid w:val="00960E13"/>
    <w:rsid w:val="009618C8"/>
    <w:rsid w:val="00963030"/>
    <w:rsid w:val="00966E2C"/>
    <w:rsid w:val="0097005D"/>
    <w:rsid w:val="009710B9"/>
    <w:rsid w:val="00971815"/>
    <w:rsid w:val="00971C38"/>
    <w:rsid w:val="00971D0D"/>
    <w:rsid w:val="009731F6"/>
    <w:rsid w:val="009752FF"/>
    <w:rsid w:val="00975ECE"/>
    <w:rsid w:val="00975F45"/>
    <w:rsid w:val="00980059"/>
    <w:rsid w:val="00980654"/>
    <w:rsid w:val="00981188"/>
    <w:rsid w:val="009834B7"/>
    <w:rsid w:val="0098452F"/>
    <w:rsid w:val="00990B54"/>
    <w:rsid w:val="009919A3"/>
    <w:rsid w:val="00993165"/>
    <w:rsid w:val="00995636"/>
    <w:rsid w:val="009963FD"/>
    <w:rsid w:val="00996C90"/>
    <w:rsid w:val="00997DE4"/>
    <w:rsid w:val="009A1603"/>
    <w:rsid w:val="009A22AC"/>
    <w:rsid w:val="009A4BD9"/>
    <w:rsid w:val="009A632C"/>
    <w:rsid w:val="009C0BB1"/>
    <w:rsid w:val="009C695C"/>
    <w:rsid w:val="009C6A63"/>
    <w:rsid w:val="009C70C4"/>
    <w:rsid w:val="009D28C5"/>
    <w:rsid w:val="009D3E93"/>
    <w:rsid w:val="009D4AAD"/>
    <w:rsid w:val="009D680C"/>
    <w:rsid w:val="009E0F37"/>
    <w:rsid w:val="009E1010"/>
    <w:rsid w:val="009E3914"/>
    <w:rsid w:val="009E4860"/>
    <w:rsid w:val="009E4FC1"/>
    <w:rsid w:val="009E5544"/>
    <w:rsid w:val="009E753A"/>
    <w:rsid w:val="009F6338"/>
    <w:rsid w:val="009F76B7"/>
    <w:rsid w:val="009F7C9E"/>
    <w:rsid w:val="00A008F3"/>
    <w:rsid w:val="00A0186B"/>
    <w:rsid w:val="00A024C5"/>
    <w:rsid w:val="00A02F28"/>
    <w:rsid w:val="00A038CE"/>
    <w:rsid w:val="00A04358"/>
    <w:rsid w:val="00A0716A"/>
    <w:rsid w:val="00A07F46"/>
    <w:rsid w:val="00A11CBD"/>
    <w:rsid w:val="00A16AAB"/>
    <w:rsid w:val="00A176EF"/>
    <w:rsid w:val="00A2198C"/>
    <w:rsid w:val="00A22DF9"/>
    <w:rsid w:val="00A2536D"/>
    <w:rsid w:val="00A3041A"/>
    <w:rsid w:val="00A31683"/>
    <w:rsid w:val="00A32320"/>
    <w:rsid w:val="00A33424"/>
    <w:rsid w:val="00A33B5B"/>
    <w:rsid w:val="00A349BE"/>
    <w:rsid w:val="00A36B49"/>
    <w:rsid w:val="00A43CFA"/>
    <w:rsid w:val="00A44140"/>
    <w:rsid w:val="00A4540B"/>
    <w:rsid w:val="00A4678F"/>
    <w:rsid w:val="00A51D03"/>
    <w:rsid w:val="00A53D6A"/>
    <w:rsid w:val="00A53EBE"/>
    <w:rsid w:val="00A548B0"/>
    <w:rsid w:val="00A54D62"/>
    <w:rsid w:val="00A559C1"/>
    <w:rsid w:val="00A60A0E"/>
    <w:rsid w:val="00A60E3B"/>
    <w:rsid w:val="00A61D85"/>
    <w:rsid w:val="00A61F14"/>
    <w:rsid w:val="00A630C8"/>
    <w:rsid w:val="00A66173"/>
    <w:rsid w:val="00A67B27"/>
    <w:rsid w:val="00A71659"/>
    <w:rsid w:val="00A74D5C"/>
    <w:rsid w:val="00A8009B"/>
    <w:rsid w:val="00A800BF"/>
    <w:rsid w:val="00A80F07"/>
    <w:rsid w:val="00A81BC5"/>
    <w:rsid w:val="00A83691"/>
    <w:rsid w:val="00A84C67"/>
    <w:rsid w:val="00A85A29"/>
    <w:rsid w:val="00A87508"/>
    <w:rsid w:val="00A87B02"/>
    <w:rsid w:val="00A91309"/>
    <w:rsid w:val="00A9266C"/>
    <w:rsid w:val="00A92F5E"/>
    <w:rsid w:val="00A93DB2"/>
    <w:rsid w:val="00A94B8D"/>
    <w:rsid w:val="00A96020"/>
    <w:rsid w:val="00AA22BE"/>
    <w:rsid w:val="00AA2D2C"/>
    <w:rsid w:val="00AA439F"/>
    <w:rsid w:val="00AA5490"/>
    <w:rsid w:val="00AA56A4"/>
    <w:rsid w:val="00AA6D8D"/>
    <w:rsid w:val="00AA6D91"/>
    <w:rsid w:val="00AB43F9"/>
    <w:rsid w:val="00AB6D25"/>
    <w:rsid w:val="00AC3284"/>
    <w:rsid w:val="00AC6BCA"/>
    <w:rsid w:val="00AC6F8E"/>
    <w:rsid w:val="00AC702D"/>
    <w:rsid w:val="00AD3636"/>
    <w:rsid w:val="00AD4555"/>
    <w:rsid w:val="00AD55DE"/>
    <w:rsid w:val="00AD7B09"/>
    <w:rsid w:val="00AD7DE4"/>
    <w:rsid w:val="00AE31F0"/>
    <w:rsid w:val="00AE4F63"/>
    <w:rsid w:val="00AE5FF6"/>
    <w:rsid w:val="00AE7E53"/>
    <w:rsid w:val="00AE7FD0"/>
    <w:rsid w:val="00AF1A84"/>
    <w:rsid w:val="00AF3143"/>
    <w:rsid w:val="00AF3F39"/>
    <w:rsid w:val="00AF3F8C"/>
    <w:rsid w:val="00AF629C"/>
    <w:rsid w:val="00AF774F"/>
    <w:rsid w:val="00AF7AE3"/>
    <w:rsid w:val="00B01AB0"/>
    <w:rsid w:val="00B037E0"/>
    <w:rsid w:val="00B04CD3"/>
    <w:rsid w:val="00B058E1"/>
    <w:rsid w:val="00B0659D"/>
    <w:rsid w:val="00B11B3B"/>
    <w:rsid w:val="00B1300E"/>
    <w:rsid w:val="00B13B8F"/>
    <w:rsid w:val="00B179BD"/>
    <w:rsid w:val="00B244F5"/>
    <w:rsid w:val="00B25DCF"/>
    <w:rsid w:val="00B27055"/>
    <w:rsid w:val="00B32B00"/>
    <w:rsid w:val="00B5097A"/>
    <w:rsid w:val="00B52D25"/>
    <w:rsid w:val="00B626C0"/>
    <w:rsid w:val="00B636B2"/>
    <w:rsid w:val="00B63D80"/>
    <w:rsid w:val="00B66EA7"/>
    <w:rsid w:val="00B67991"/>
    <w:rsid w:val="00B7039F"/>
    <w:rsid w:val="00B76B70"/>
    <w:rsid w:val="00B91B4F"/>
    <w:rsid w:val="00B91BDA"/>
    <w:rsid w:val="00B9208B"/>
    <w:rsid w:val="00B93A6B"/>
    <w:rsid w:val="00B9580F"/>
    <w:rsid w:val="00B97A7E"/>
    <w:rsid w:val="00BA01BD"/>
    <w:rsid w:val="00BA19EF"/>
    <w:rsid w:val="00BA305E"/>
    <w:rsid w:val="00BA6115"/>
    <w:rsid w:val="00BA6F71"/>
    <w:rsid w:val="00BB05A0"/>
    <w:rsid w:val="00BB3E7B"/>
    <w:rsid w:val="00BC29A1"/>
    <w:rsid w:val="00BC315F"/>
    <w:rsid w:val="00BC3DAD"/>
    <w:rsid w:val="00BC78CE"/>
    <w:rsid w:val="00BD2496"/>
    <w:rsid w:val="00BD409E"/>
    <w:rsid w:val="00BD714A"/>
    <w:rsid w:val="00BD780F"/>
    <w:rsid w:val="00BE3369"/>
    <w:rsid w:val="00BE554B"/>
    <w:rsid w:val="00BE5D72"/>
    <w:rsid w:val="00BE5E9E"/>
    <w:rsid w:val="00BF0F08"/>
    <w:rsid w:val="00BF2173"/>
    <w:rsid w:val="00BF49EA"/>
    <w:rsid w:val="00C01219"/>
    <w:rsid w:val="00C01D45"/>
    <w:rsid w:val="00C01DD9"/>
    <w:rsid w:val="00C01EC8"/>
    <w:rsid w:val="00C02048"/>
    <w:rsid w:val="00C064C4"/>
    <w:rsid w:val="00C0688C"/>
    <w:rsid w:val="00C07B4B"/>
    <w:rsid w:val="00C12EE6"/>
    <w:rsid w:val="00C1359D"/>
    <w:rsid w:val="00C1603C"/>
    <w:rsid w:val="00C17551"/>
    <w:rsid w:val="00C20D5F"/>
    <w:rsid w:val="00C20F0C"/>
    <w:rsid w:val="00C21479"/>
    <w:rsid w:val="00C2247D"/>
    <w:rsid w:val="00C26FB5"/>
    <w:rsid w:val="00C27867"/>
    <w:rsid w:val="00C30A25"/>
    <w:rsid w:val="00C3110E"/>
    <w:rsid w:val="00C333FB"/>
    <w:rsid w:val="00C34C0A"/>
    <w:rsid w:val="00C405E3"/>
    <w:rsid w:val="00C43D5E"/>
    <w:rsid w:val="00C4537B"/>
    <w:rsid w:val="00C47C97"/>
    <w:rsid w:val="00C52A18"/>
    <w:rsid w:val="00C55360"/>
    <w:rsid w:val="00C55E96"/>
    <w:rsid w:val="00C57609"/>
    <w:rsid w:val="00C60AA5"/>
    <w:rsid w:val="00C6132E"/>
    <w:rsid w:val="00C63488"/>
    <w:rsid w:val="00C668A6"/>
    <w:rsid w:val="00C70391"/>
    <w:rsid w:val="00C705C3"/>
    <w:rsid w:val="00C75266"/>
    <w:rsid w:val="00C7643B"/>
    <w:rsid w:val="00C768DD"/>
    <w:rsid w:val="00C809D8"/>
    <w:rsid w:val="00C8143E"/>
    <w:rsid w:val="00C818F4"/>
    <w:rsid w:val="00C838EA"/>
    <w:rsid w:val="00C83B99"/>
    <w:rsid w:val="00C85AC4"/>
    <w:rsid w:val="00C87ED9"/>
    <w:rsid w:val="00C87FC0"/>
    <w:rsid w:val="00C9103F"/>
    <w:rsid w:val="00C917E3"/>
    <w:rsid w:val="00C94A08"/>
    <w:rsid w:val="00C9702D"/>
    <w:rsid w:val="00C97468"/>
    <w:rsid w:val="00CA0F43"/>
    <w:rsid w:val="00CA3830"/>
    <w:rsid w:val="00CA3DA3"/>
    <w:rsid w:val="00CA4A8C"/>
    <w:rsid w:val="00CA4D56"/>
    <w:rsid w:val="00CA5B9C"/>
    <w:rsid w:val="00CB1C36"/>
    <w:rsid w:val="00CB3CBC"/>
    <w:rsid w:val="00CB4F04"/>
    <w:rsid w:val="00CB64BB"/>
    <w:rsid w:val="00CB65D9"/>
    <w:rsid w:val="00CB7154"/>
    <w:rsid w:val="00CB7B10"/>
    <w:rsid w:val="00CC2944"/>
    <w:rsid w:val="00CC2E5B"/>
    <w:rsid w:val="00CC44E2"/>
    <w:rsid w:val="00CC5D0D"/>
    <w:rsid w:val="00CC5D99"/>
    <w:rsid w:val="00CC7A59"/>
    <w:rsid w:val="00CD04F3"/>
    <w:rsid w:val="00CD1FFF"/>
    <w:rsid w:val="00CD24C5"/>
    <w:rsid w:val="00CD39A1"/>
    <w:rsid w:val="00CD4F71"/>
    <w:rsid w:val="00CD708E"/>
    <w:rsid w:val="00CE4B6F"/>
    <w:rsid w:val="00CE6B1B"/>
    <w:rsid w:val="00CE743D"/>
    <w:rsid w:val="00CF721D"/>
    <w:rsid w:val="00CF76D5"/>
    <w:rsid w:val="00D01EE2"/>
    <w:rsid w:val="00D02626"/>
    <w:rsid w:val="00D05DAF"/>
    <w:rsid w:val="00D073DE"/>
    <w:rsid w:val="00D10013"/>
    <w:rsid w:val="00D11381"/>
    <w:rsid w:val="00D11540"/>
    <w:rsid w:val="00D118DE"/>
    <w:rsid w:val="00D135E0"/>
    <w:rsid w:val="00D138B3"/>
    <w:rsid w:val="00D13DBB"/>
    <w:rsid w:val="00D16BE4"/>
    <w:rsid w:val="00D16DD2"/>
    <w:rsid w:val="00D2204F"/>
    <w:rsid w:val="00D22F5D"/>
    <w:rsid w:val="00D23D7E"/>
    <w:rsid w:val="00D258FC"/>
    <w:rsid w:val="00D308A3"/>
    <w:rsid w:val="00D345BE"/>
    <w:rsid w:val="00D36DA7"/>
    <w:rsid w:val="00D47A2A"/>
    <w:rsid w:val="00D559F7"/>
    <w:rsid w:val="00D60D94"/>
    <w:rsid w:val="00D633F0"/>
    <w:rsid w:val="00D64370"/>
    <w:rsid w:val="00D6443C"/>
    <w:rsid w:val="00D6771B"/>
    <w:rsid w:val="00D679E5"/>
    <w:rsid w:val="00D719BE"/>
    <w:rsid w:val="00D7271F"/>
    <w:rsid w:val="00D72C2A"/>
    <w:rsid w:val="00D73248"/>
    <w:rsid w:val="00D742E2"/>
    <w:rsid w:val="00D76450"/>
    <w:rsid w:val="00D81E36"/>
    <w:rsid w:val="00D82634"/>
    <w:rsid w:val="00D82A58"/>
    <w:rsid w:val="00D842AA"/>
    <w:rsid w:val="00D84B87"/>
    <w:rsid w:val="00D86076"/>
    <w:rsid w:val="00D860C7"/>
    <w:rsid w:val="00D865D9"/>
    <w:rsid w:val="00D87BCC"/>
    <w:rsid w:val="00D90093"/>
    <w:rsid w:val="00D90D1C"/>
    <w:rsid w:val="00D93A42"/>
    <w:rsid w:val="00DA3D7F"/>
    <w:rsid w:val="00DA5DDE"/>
    <w:rsid w:val="00DB0276"/>
    <w:rsid w:val="00DB35E4"/>
    <w:rsid w:val="00DB3617"/>
    <w:rsid w:val="00DB407D"/>
    <w:rsid w:val="00DB46CA"/>
    <w:rsid w:val="00DB4CDE"/>
    <w:rsid w:val="00DB6479"/>
    <w:rsid w:val="00DB71C6"/>
    <w:rsid w:val="00DC0C4C"/>
    <w:rsid w:val="00DC24B5"/>
    <w:rsid w:val="00DC38E5"/>
    <w:rsid w:val="00DC3F21"/>
    <w:rsid w:val="00DD0FCE"/>
    <w:rsid w:val="00DD4756"/>
    <w:rsid w:val="00DE253C"/>
    <w:rsid w:val="00DE277B"/>
    <w:rsid w:val="00DE2916"/>
    <w:rsid w:val="00DE5432"/>
    <w:rsid w:val="00DE5992"/>
    <w:rsid w:val="00DE6EE7"/>
    <w:rsid w:val="00DE7B8F"/>
    <w:rsid w:val="00DE7EFC"/>
    <w:rsid w:val="00DF0725"/>
    <w:rsid w:val="00DF1220"/>
    <w:rsid w:val="00DF3F58"/>
    <w:rsid w:val="00DF46B1"/>
    <w:rsid w:val="00DF51A0"/>
    <w:rsid w:val="00DF58B1"/>
    <w:rsid w:val="00DF6C89"/>
    <w:rsid w:val="00E00150"/>
    <w:rsid w:val="00E00797"/>
    <w:rsid w:val="00E01474"/>
    <w:rsid w:val="00E0164F"/>
    <w:rsid w:val="00E01B3D"/>
    <w:rsid w:val="00E023D2"/>
    <w:rsid w:val="00E02CC2"/>
    <w:rsid w:val="00E03CC6"/>
    <w:rsid w:val="00E118E5"/>
    <w:rsid w:val="00E11F1F"/>
    <w:rsid w:val="00E16453"/>
    <w:rsid w:val="00E23039"/>
    <w:rsid w:val="00E231DB"/>
    <w:rsid w:val="00E23B96"/>
    <w:rsid w:val="00E24396"/>
    <w:rsid w:val="00E250F1"/>
    <w:rsid w:val="00E30B39"/>
    <w:rsid w:val="00E31498"/>
    <w:rsid w:val="00E3191B"/>
    <w:rsid w:val="00E3433E"/>
    <w:rsid w:val="00E34AAD"/>
    <w:rsid w:val="00E34E27"/>
    <w:rsid w:val="00E36D62"/>
    <w:rsid w:val="00E3713B"/>
    <w:rsid w:val="00E40EE6"/>
    <w:rsid w:val="00E415E5"/>
    <w:rsid w:val="00E44317"/>
    <w:rsid w:val="00E4594E"/>
    <w:rsid w:val="00E461B3"/>
    <w:rsid w:val="00E46E41"/>
    <w:rsid w:val="00E47DA1"/>
    <w:rsid w:val="00E53A0D"/>
    <w:rsid w:val="00E56A20"/>
    <w:rsid w:val="00E60907"/>
    <w:rsid w:val="00E60DB5"/>
    <w:rsid w:val="00E61710"/>
    <w:rsid w:val="00E627BA"/>
    <w:rsid w:val="00E633E1"/>
    <w:rsid w:val="00E6674F"/>
    <w:rsid w:val="00E744B2"/>
    <w:rsid w:val="00E7589A"/>
    <w:rsid w:val="00E7740F"/>
    <w:rsid w:val="00E80642"/>
    <w:rsid w:val="00E8109C"/>
    <w:rsid w:val="00E83886"/>
    <w:rsid w:val="00E8522E"/>
    <w:rsid w:val="00E858FA"/>
    <w:rsid w:val="00E859C1"/>
    <w:rsid w:val="00E86D4E"/>
    <w:rsid w:val="00E90B34"/>
    <w:rsid w:val="00E9146A"/>
    <w:rsid w:val="00E945E7"/>
    <w:rsid w:val="00EA4C55"/>
    <w:rsid w:val="00EA5418"/>
    <w:rsid w:val="00EA6202"/>
    <w:rsid w:val="00EA6A51"/>
    <w:rsid w:val="00EB4749"/>
    <w:rsid w:val="00EB488A"/>
    <w:rsid w:val="00EB55FE"/>
    <w:rsid w:val="00EB7330"/>
    <w:rsid w:val="00EB74E1"/>
    <w:rsid w:val="00EC33D1"/>
    <w:rsid w:val="00EC66AD"/>
    <w:rsid w:val="00EC7EE2"/>
    <w:rsid w:val="00ED0762"/>
    <w:rsid w:val="00ED2182"/>
    <w:rsid w:val="00ED29DE"/>
    <w:rsid w:val="00ED47E1"/>
    <w:rsid w:val="00ED534D"/>
    <w:rsid w:val="00ED58D3"/>
    <w:rsid w:val="00ED5AF1"/>
    <w:rsid w:val="00ED5FC2"/>
    <w:rsid w:val="00ED5FFA"/>
    <w:rsid w:val="00ED6F9C"/>
    <w:rsid w:val="00EE4749"/>
    <w:rsid w:val="00EE7A7F"/>
    <w:rsid w:val="00EF0A03"/>
    <w:rsid w:val="00EF18AB"/>
    <w:rsid w:val="00EF377B"/>
    <w:rsid w:val="00EF456E"/>
    <w:rsid w:val="00EF6290"/>
    <w:rsid w:val="00F03554"/>
    <w:rsid w:val="00F048F2"/>
    <w:rsid w:val="00F04964"/>
    <w:rsid w:val="00F058BF"/>
    <w:rsid w:val="00F113DC"/>
    <w:rsid w:val="00F143DE"/>
    <w:rsid w:val="00F152E3"/>
    <w:rsid w:val="00F171D2"/>
    <w:rsid w:val="00F20FA5"/>
    <w:rsid w:val="00F23122"/>
    <w:rsid w:val="00F23E1D"/>
    <w:rsid w:val="00F24F19"/>
    <w:rsid w:val="00F25801"/>
    <w:rsid w:val="00F269B5"/>
    <w:rsid w:val="00F331CE"/>
    <w:rsid w:val="00F33CD8"/>
    <w:rsid w:val="00F34FE9"/>
    <w:rsid w:val="00F43DFC"/>
    <w:rsid w:val="00F44070"/>
    <w:rsid w:val="00F44F32"/>
    <w:rsid w:val="00F46797"/>
    <w:rsid w:val="00F46F39"/>
    <w:rsid w:val="00F474EA"/>
    <w:rsid w:val="00F502D5"/>
    <w:rsid w:val="00F5216D"/>
    <w:rsid w:val="00F52307"/>
    <w:rsid w:val="00F55CA3"/>
    <w:rsid w:val="00F561C2"/>
    <w:rsid w:val="00F63E73"/>
    <w:rsid w:val="00F66011"/>
    <w:rsid w:val="00F70CDE"/>
    <w:rsid w:val="00F70FD9"/>
    <w:rsid w:val="00F73874"/>
    <w:rsid w:val="00F739F4"/>
    <w:rsid w:val="00F749FD"/>
    <w:rsid w:val="00F75A86"/>
    <w:rsid w:val="00F778B3"/>
    <w:rsid w:val="00F85F12"/>
    <w:rsid w:val="00F87676"/>
    <w:rsid w:val="00F925A4"/>
    <w:rsid w:val="00F93ADD"/>
    <w:rsid w:val="00F951FE"/>
    <w:rsid w:val="00F95C69"/>
    <w:rsid w:val="00F9782E"/>
    <w:rsid w:val="00FA0D30"/>
    <w:rsid w:val="00FA1A80"/>
    <w:rsid w:val="00FA3EBE"/>
    <w:rsid w:val="00FA4C45"/>
    <w:rsid w:val="00FA69A5"/>
    <w:rsid w:val="00FB3067"/>
    <w:rsid w:val="00FB3AF1"/>
    <w:rsid w:val="00FB3D53"/>
    <w:rsid w:val="00FB411F"/>
    <w:rsid w:val="00FB43E8"/>
    <w:rsid w:val="00FB470D"/>
    <w:rsid w:val="00FB5886"/>
    <w:rsid w:val="00FB5CD3"/>
    <w:rsid w:val="00FB6296"/>
    <w:rsid w:val="00FB6E35"/>
    <w:rsid w:val="00FB74E1"/>
    <w:rsid w:val="00FC1AD1"/>
    <w:rsid w:val="00FC31F5"/>
    <w:rsid w:val="00FC4143"/>
    <w:rsid w:val="00FC502F"/>
    <w:rsid w:val="00FC57FF"/>
    <w:rsid w:val="00FD0226"/>
    <w:rsid w:val="00FD069D"/>
    <w:rsid w:val="00FD2866"/>
    <w:rsid w:val="00FD3CDF"/>
    <w:rsid w:val="00FD4025"/>
    <w:rsid w:val="00FD7316"/>
    <w:rsid w:val="00FE0B60"/>
    <w:rsid w:val="00FE2D9A"/>
    <w:rsid w:val="00FE3E25"/>
    <w:rsid w:val="00FE606A"/>
    <w:rsid w:val="00FE67D6"/>
    <w:rsid w:val="00FE7655"/>
    <w:rsid w:val="00FF1B57"/>
    <w:rsid w:val="00FF2012"/>
    <w:rsid w:val="00FF2C06"/>
    <w:rsid w:val="00FF3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2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CF8"/>
    <w:pPr>
      <w:ind w:left="720"/>
      <w:contextualSpacing/>
    </w:pPr>
  </w:style>
  <w:style w:type="paragraph" w:styleId="2">
    <w:name w:val="Body Text 2"/>
    <w:basedOn w:val="a"/>
    <w:link w:val="20"/>
    <w:rsid w:val="006966FF"/>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6966FF"/>
    <w:rPr>
      <w:rFonts w:ascii="Times New Roman" w:eastAsia="Times New Roman" w:hAnsi="Times New Roman" w:cs="Times New Roman"/>
      <w:sz w:val="24"/>
      <w:szCs w:val="24"/>
      <w:lang w:eastAsia="ru-RU"/>
    </w:rPr>
  </w:style>
  <w:style w:type="paragraph" w:styleId="a4">
    <w:name w:val="Normal (Web)"/>
    <w:basedOn w:val="a"/>
    <w:uiPriority w:val="99"/>
    <w:rsid w:val="006966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6966F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966FF"/>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6966FF"/>
  </w:style>
  <w:style w:type="character" w:styleId="a5">
    <w:name w:val="Strong"/>
    <w:qFormat/>
    <w:rsid w:val="006966FF"/>
    <w:rPr>
      <w:b/>
      <w:bCs/>
    </w:rPr>
  </w:style>
  <w:style w:type="paragraph" w:styleId="21">
    <w:name w:val="Body Text Indent 2"/>
    <w:basedOn w:val="a"/>
    <w:link w:val="22"/>
    <w:uiPriority w:val="99"/>
    <w:semiHidden/>
    <w:unhideWhenUsed/>
    <w:rsid w:val="006966FF"/>
    <w:pPr>
      <w:spacing w:after="120" w:line="480" w:lineRule="auto"/>
      <w:ind w:left="283"/>
    </w:pPr>
  </w:style>
  <w:style w:type="character" w:customStyle="1" w:styleId="22">
    <w:name w:val="Основной текст с отступом 2 Знак"/>
    <w:basedOn w:val="a0"/>
    <w:link w:val="21"/>
    <w:uiPriority w:val="99"/>
    <w:semiHidden/>
    <w:rsid w:val="006966FF"/>
  </w:style>
  <w:style w:type="table" w:styleId="a6">
    <w:name w:val="Table Grid"/>
    <w:basedOn w:val="a1"/>
    <w:uiPriority w:val="39"/>
    <w:rsid w:val="00024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0240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79316-A1F8-4455-9583-BF7BE31F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5281</Words>
  <Characters>30108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13</cp:revision>
  <cp:lastPrinted>2017-12-12T05:51:00Z</cp:lastPrinted>
  <dcterms:created xsi:type="dcterms:W3CDTF">2017-10-31T16:53:00Z</dcterms:created>
  <dcterms:modified xsi:type="dcterms:W3CDTF">2018-01-22T08:04:00Z</dcterms:modified>
</cp:coreProperties>
</file>