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A5" w:rsidRDefault="00F10FA5" w:rsidP="003956B4">
      <w:pPr>
        <w:tabs>
          <w:tab w:val="left" w:pos="9356"/>
        </w:tabs>
        <w:spacing w:line="360" w:lineRule="auto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Пономаренко О.Ю.</w:t>
      </w:r>
    </w:p>
    <w:p w:rsidR="003956B4" w:rsidRDefault="00F10FA5" w:rsidP="00F10FA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254FB4">
        <w:rPr>
          <w:sz w:val="28"/>
          <w:szCs w:val="28"/>
        </w:rPr>
        <w:t xml:space="preserve">БУ </w:t>
      </w:r>
      <w:proofErr w:type="gramStart"/>
      <w:r w:rsidR="00254FB4">
        <w:rPr>
          <w:sz w:val="28"/>
          <w:szCs w:val="28"/>
        </w:rPr>
        <w:t>ДО</w:t>
      </w:r>
      <w:proofErr w:type="gramEnd"/>
      <w:r w:rsidR="00254FB4">
        <w:rPr>
          <w:sz w:val="28"/>
          <w:szCs w:val="28"/>
        </w:rPr>
        <w:t xml:space="preserve"> </w:t>
      </w:r>
      <w:r w:rsidR="003956B4">
        <w:rPr>
          <w:sz w:val="28"/>
          <w:szCs w:val="28"/>
        </w:rPr>
        <w:t xml:space="preserve">«Детско-юношеский центр», </w:t>
      </w:r>
    </w:p>
    <w:p w:rsidR="00F10FA5" w:rsidRDefault="00F10FA5" w:rsidP="00F10FA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Екатеринбург</w:t>
      </w:r>
      <w:r w:rsidR="00254FB4">
        <w:rPr>
          <w:sz w:val="28"/>
          <w:szCs w:val="28"/>
        </w:rPr>
        <w:t>, Свердловская область, Россия</w:t>
      </w:r>
      <w:r>
        <w:rPr>
          <w:sz w:val="28"/>
          <w:szCs w:val="28"/>
        </w:rPr>
        <w:t xml:space="preserve">  </w:t>
      </w:r>
    </w:p>
    <w:p w:rsidR="00F10FA5" w:rsidRDefault="00F10FA5" w:rsidP="00E11246">
      <w:pPr>
        <w:tabs>
          <w:tab w:val="left" w:pos="9356"/>
        </w:tabs>
        <w:spacing w:line="360" w:lineRule="auto"/>
        <w:ind w:right="-2"/>
        <w:jc w:val="center"/>
        <w:rPr>
          <w:sz w:val="28"/>
          <w:szCs w:val="28"/>
        </w:rPr>
      </w:pPr>
    </w:p>
    <w:p w:rsidR="00254FB4" w:rsidRDefault="00471ED3" w:rsidP="00254FB4">
      <w:pPr>
        <w:tabs>
          <w:tab w:val="left" w:pos="9356"/>
        </w:tabs>
        <w:spacing w:line="360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bookmarkStart w:id="0" w:name="_GoBack"/>
      <w:bookmarkEnd w:id="0"/>
      <w:r w:rsidRPr="00254FB4">
        <w:rPr>
          <w:b/>
          <w:sz w:val="28"/>
          <w:szCs w:val="28"/>
        </w:rPr>
        <w:t xml:space="preserve">рудовой отряд как одна из форм оздоровления и организации летнего отдыха, досуга подростков </w:t>
      </w:r>
    </w:p>
    <w:p w:rsidR="00E11246" w:rsidRDefault="00E11246" w:rsidP="00E11246">
      <w:pPr>
        <w:spacing w:line="360" w:lineRule="auto"/>
        <w:jc w:val="center"/>
        <w:rPr>
          <w:sz w:val="28"/>
          <w:szCs w:val="28"/>
        </w:rPr>
      </w:pPr>
    </w:p>
    <w:p w:rsidR="00254FB4" w:rsidRDefault="001F1539" w:rsidP="001F1539">
      <w:pPr>
        <w:tabs>
          <w:tab w:val="left" w:pos="9356"/>
        </w:tabs>
        <w:spacing w:line="360" w:lineRule="auto"/>
        <w:ind w:right="-2"/>
        <w:jc w:val="both"/>
        <w:rPr>
          <w:rFonts w:eastAsia="Calibri"/>
          <w:noProof/>
          <w:sz w:val="28"/>
          <w:szCs w:val="28"/>
        </w:rPr>
      </w:pPr>
      <w:r w:rsidRPr="00254FB4">
        <w:rPr>
          <w:rFonts w:eastAsia="Calibri"/>
          <w:i/>
          <w:noProof/>
          <w:sz w:val="28"/>
          <w:szCs w:val="28"/>
        </w:rPr>
        <w:t>А</w:t>
      </w:r>
      <w:r w:rsidR="00254FB4" w:rsidRPr="00254FB4">
        <w:rPr>
          <w:rFonts w:eastAsia="Calibri"/>
          <w:i/>
          <w:noProof/>
          <w:sz w:val="28"/>
          <w:szCs w:val="28"/>
        </w:rPr>
        <w:t>н</w:t>
      </w:r>
      <w:r w:rsidRPr="00254FB4">
        <w:rPr>
          <w:rFonts w:eastAsia="Calibri"/>
          <w:i/>
          <w:noProof/>
          <w:sz w:val="28"/>
          <w:szCs w:val="28"/>
        </w:rPr>
        <w:t>нотация</w:t>
      </w:r>
      <w:r>
        <w:rPr>
          <w:rFonts w:eastAsia="Calibri"/>
          <w:noProof/>
          <w:sz w:val="28"/>
          <w:szCs w:val="28"/>
        </w:rPr>
        <w:t>.</w:t>
      </w:r>
      <w:r w:rsidR="003956B4">
        <w:rPr>
          <w:rFonts w:eastAsia="Calibri"/>
          <w:noProof/>
          <w:sz w:val="28"/>
          <w:szCs w:val="28"/>
        </w:rPr>
        <w:t>Организация трудового отряда для подростков – это одна из возможных форм летнего отдыха и оздоровления.</w:t>
      </w:r>
    </w:p>
    <w:p w:rsidR="00254FB4" w:rsidRDefault="00254FB4" w:rsidP="001F1539">
      <w:pPr>
        <w:tabs>
          <w:tab w:val="left" w:pos="9356"/>
        </w:tabs>
        <w:spacing w:line="360" w:lineRule="auto"/>
        <w:ind w:right="-2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i/>
          <w:noProof/>
          <w:sz w:val="28"/>
          <w:szCs w:val="28"/>
        </w:rPr>
        <w:t>Ключевые слова:</w:t>
      </w:r>
      <w:r>
        <w:rPr>
          <w:rFonts w:eastAsia="Calibri"/>
          <w:noProof/>
          <w:sz w:val="28"/>
          <w:szCs w:val="28"/>
        </w:rPr>
        <w:t xml:space="preserve"> каникулы, трудовой отряд как форма отдыха и оздоровления подростков, клуб по месту жительства.</w:t>
      </w:r>
      <w:r w:rsidR="001F1539">
        <w:rPr>
          <w:rFonts w:eastAsia="Calibri"/>
          <w:noProof/>
          <w:sz w:val="28"/>
          <w:szCs w:val="28"/>
        </w:rPr>
        <w:t xml:space="preserve"> </w:t>
      </w:r>
    </w:p>
    <w:p w:rsidR="00254FB4" w:rsidRDefault="00254FB4" w:rsidP="001F1539">
      <w:pPr>
        <w:tabs>
          <w:tab w:val="left" w:pos="9356"/>
        </w:tabs>
        <w:spacing w:line="360" w:lineRule="auto"/>
        <w:ind w:right="-2"/>
        <w:jc w:val="both"/>
        <w:rPr>
          <w:sz w:val="28"/>
          <w:szCs w:val="28"/>
        </w:rPr>
      </w:pPr>
    </w:p>
    <w:p w:rsidR="00E11246" w:rsidRDefault="00254FB4" w:rsidP="00254FB4">
      <w:pPr>
        <w:tabs>
          <w:tab w:val="left" w:pos="851"/>
        </w:tabs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246">
        <w:rPr>
          <w:sz w:val="28"/>
          <w:szCs w:val="28"/>
        </w:rPr>
        <w:t xml:space="preserve">Лето </w:t>
      </w:r>
      <w:r w:rsidR="00E11246">
        <w:rPr>
          <w:rFonts w:eastAsia="Calibri"/>
          <w:sz w:val="28"/>
          <w:szCs w:val="28"/>
        </w:rPr>
        <w:t xml:space="preserve">для детей – это </w:t>
      </w:r>
      <w:r>
        <w:rPr>
          <w:rFonts w:eastAsia="Calibri"/>
          <w:sz w:val="28"/>
          <w:szCs w:val="28"/>
        </w:rPr>
        <w:t>время для восстановления</w:t>
      </w:r>
      <w:r w:rsidR="00E11246">
        <w:rPr>
          <w:rFonts w:eastAsia="Calibri"/>
          <w:sz w:val="28"/>
          <w:szCs w:val="28"/>
        </w:rPr>
        <w:t xml:space="preserve"> здоровья, развити</w:t>
      </w:r>
      <w:r>
        <w:rPr>
          <w:rFonts w:eastAsia="Calibri"/>
          <w:sz w:val="28"/>
          <w:szCs w:val="28"/>
        </w:rPr>
        <w:t>я</w:t>
      </w:r>
      <w:r w:rsidR="00E11246">
        <w:rPr>
          <w:rFonts w:eastAsia="Calibri"/>
          <w:sz w:val="28"/>
          <w:szCs w:val="28"/>
        </w:rPr>
        <w:t xml:space="preserve"> творческо</w:t>
      </w:r>
      <w:r>
        <w:rPr>
          <w:rFonts w:eastAsia="Calibri"/>
          <w:sz w:val="28"/>
          <w:szCs w:val="28"/>
        </w:rPr>
        <w:t>го потенциала, совершенствования</w:t>
      </w:r>
      <w:r w:rsidR="00E11246">
        <w:rPr>
          <w:rFonts w:eastAsia="Calibri"/>
          <w:sz w:val="28"/>
          <w:szCs w:val="28"/>
        </w:rPr>
        <w:t xml:space="preserve">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– самого себя.</w:t>
      </w:r>
      <w:r w:rsidR="00E11246">
        <w:rPr>
          <w:rFonts w:eastAsia="Calibri"/>
          <w:noProof/>
          <w:sz w:val="28"/>
          <w:szCs w:val="28"/>
        </w:rPr>
        <w:t xml:space="preserve"> </w:t>
      </w:r>
    </w:p>
    <w:p w:rsidR="00E11246" w:rsidRDefault="00E11246" w:rsidP="00E112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в течение трех летних месяцев 23 клуба по месту жительства МБУ ДО «ДЮЦ» продолжают свою работу в режиме летних городских лагерей с дневным пребыванием детей. В 6 из них проходит набор в трудовые отряды. Именно на этой практике работы хотелось остановиться подробней. Трудовой отряд формируется из подростков от 14 до 17 включительно. </w:t>
      </w:r>
      <w:r w:rsidRPr="00254FB4">
        <w:rPr>
          <w:sz w:val="28"/>
          <w:szCs w:val="28"/>
        </w:rPr>
        <w:t>Подростки зачисляются в отряд на основании личного заявления при письменном согласии родителей. На каждого несовершеннолетнего заполнен и собран полный пакет документов (ИНН, СНИЛС, Трудовой договор, согласие родителей, медицинская справка, копия паспорта, трудовая книжка).</w:t>
      </w:r>
      <w:r>
        <w:rPr>
          <w:sz w:val="28"/>
          <w:szCs w:val="28"/>
        </w:rPr>
        <w:t xml:space="preserve"> Режим деятельности трудового отряда, такой же, как  в оздоровительном отряде: </w:t>
      </w:r>
      <w:proofErr w:type="gramStart"/>
      <w:r>
        <w:rPr>
          <w:sz w:val="28"/>
          <w:szCs w:val="28"/>
        </w:rPr>
        <w:t>пребывание полный день</w:t>
      </w:r>
      <w:proofErr w:type="gramEnd"/>
      <w:r>
        <w:rPr>
          <w:sz w:val="28"/>
          <w:szCs w:val="28"/>
        </w:rPr>
        <w:t>, горячее питание, но в первой половине подростки работают на объектах благоустройства по 2</w:t>
      </w:r>
      <w:r w:rsidR="00EE4E9F">
        <w:rPr>
          <w:sz w:val="28"/>
          <w:szCs w:val="28"/>
        </w:rPr>
        <w:t>-4</w:t>
      </w:r>
      <w:r>
        <w:rPr>
          <w:sz w:val="28"/>
          <w:szCs w:val="28"/>
        </w:rPr>
        <w:t xml:space="preserve"> часа. Дополнительно используя в оздоровительной </w:t>
      </w:r>
      <w:r>
        <w:rPr>
          <w:sz w:val="28"/>
          <w:szCs w:val="28"/>
        </w:rPr>
        <w:lastRenderedPageBreak/>
        <w:t xml:space="preserve">компании и трудовой аспект, несовершеннолетние имеют возможность получить дополнительную материальную поддержку. А так как в отрядах часто работают ребята, </w:t>
      </w:r>
      <w:r w:rsidR="003956B4">
        <w:rPr>
          <w:sz w:val="28"/>
          <w:szCs w:val="28"/>
        </w:rPr>
        <w:t xml:space="preserve">из малообеспеченных семей, многодетных семей, а также </w:t>
      </w:r>
      <w:r>
        <w:rPr>
          <w:sz w:val="28"/>
          <w:szCs w:val="28"/>
        </w:rPr>
        <w:t xml:space="preserve">состоящие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 w:rsidR="00254FB4">
        <w:rPr>
          <w:sz w:val="28"/>
          <w:szCs w:val="28"/>
        </w:rPr>
        <w:t>разного</w:t>
      </w:r>
      <w:proofErr w:type="gramEnd"/>
      <w:r w:rsidR="00254FB4">
        <w:rPr>
          <w:sz w:val="28"/>
          <w:szCs w:val="28"/>
        </w:rPr>
        <w:t xml:space="preserve"> вида учетах</w:t>
      </w:r>
      <w:r>
        <w:rPr>
          <w:sz w:val="28"/>
          <w:szCs w:val="28"/>
        </w:rPr>
        <w:t>, то для них эта материальная поддержка является значительной. Но главным аспектом</w:t>
      </w:r>
      <w:r w:rsidR="00242B89">
        <w:rPr>
          <w:sz w:val="28"/>
          <w:szCs w:val="28"/>
        </w:rPr>
        <w:t xml:space="preserve"> </w:t>
      </w:r>
      <w:r>
        <w:rPr>
          <w:sz w:val="28"/>
          <w:szCs w:val="28"/>
        </w:rPr>
        <w:t>труда является пребывание на свежем воздухе, так как сегодня все подростки проводят свободное время пассивно, в закрытых помещениях</w:t>
      </w:r>
      <w:r w:rsidR="00DA0F8D">
        <w:rPr>
          <w:sz w:val="28"/>
          <w:szCs w:val="28"/>
        </w:rPr>
        <w:t xml:space="preserve"> и за компьютером. С уверенностью можно сказать, что ребята в трудовых отрядах кардинально меняют свой образ жизни на целый месяц и имеют реальные доказательства преимуществ такого досуга. </w:t>
      </w:r>
      <w:r w:rsidR="00254FB4">
        <w:rPr>
          <w:sz w:val="28"/>
          <w:szCs w:val="28"/>
        </w:rPr>
        <w:t>Подростки проживают</w:t>
      </w:r>
      <w:r w:rsidR="00DA0F8D">
        <w:rPr>
          <w:sz w:val="28"/>
          <w:szCs w:val="28"/>
        </w:rPr>
        <w:t xml:space="preserve"> в промышленн</w:t>
      </w:r>
      <w:r w:rsidR="00254FB4">
        <w:rPr>
          <w:sz w:val="28"/>
          <w:szCs w:val="28"/>
        </w:rPr>
        <w:t>ых зонах города</w:t>
      </w:r>
      <w:r w:rsidR="00DA0F8D">
        <w:rPr>
          <w:sz w:val="28"/>
          <w:szCs w:val="28"/>
        </w:rPr>
        <w:t>,</w:t>
      </w:r>
      <w:r w:rsidR="00EE4E9F">
        <w:rPr>
          <w:sz w:val="28"/>
          <w:szCs w:val="28"/>
        </w:rPr>
        <w:t xml:space="preserve"> </w:t>
      </w:r>
      <w:r w:rsidR="00254FB4">
        <w:rPr>
          <w:sz w:val="28"/>
          <w:szCs w:val="28"/>
        </w:rPr>
        <w:t>а</w:t>
      </w:r>
      <w:r w:rsidR="00DA0F8D">
        <w:rPr>
          <w:sz w:val="28"/>
          <w:szCs w:val="28"/>
        </w:rPr>
        <w:t xml:space="preserve"> работа</w:t>
      </w:r>
      <w:r w:rsidR="00254FB4">
        <w:rPr>
          <w:sz w:val="28"/>
          <w:szCs w:val="28"/>
        </w:rPr>
        <w:t>ют</w:t>
      </w:r>
      <w:r w:rsidR="00DA0F8D">
        <w:rPr>
          <w:sz w:val="28"/>
          <w:szCs w:val="28"/>
        </w:rPr>
        <w:t xml:space="preserve"> в парках, </w:t>
      </w:r>
      <w:r w:rsidR="00254FB4">
        <w:rPr>
          <w:sz w:val="28"/>
          <w:szCs w:val="28"/>
        </w:rPr>
        <w:t>которые считаются «зелеными</w:t>
      </w:r>
      <w:r w:rsidR="00DA0F8D">
        <w:rPr>
          <w:sz w:val="28"/>
          <w:szCs w:val="28"/>
        </w:rPr>
        <w:t xml:space="preserve"> легки</w:t>
      </w:r>
      <w:r w:rsidR="009B363D">
        <w:rPr>
          <w:sz w:val="28"/>
          <w:szCs w:val="28"/>
        </w:rPr>
        <w:t>ми</w:t>
      </w:r>
      <w:r w:rsidR="00DA0F8D">
        <w:rPr>
          <w:sz w:val="28"/>
          <w:szCs w:val="28"/>
        </w:rPr>
        <w:t>»</w:t>
      </w:r>
      <w:r w:rsidR="003956B4">
        <w:rPr>
          <w:sz w:val="28"/>
          <w:szCs w:val="28"/>
        </w:rPr>
        <w:t xml:space="preserve"> города</w:t>
      </w:r>
      <w:r w:rsidR="00DA0F8D">
        <w:rPr>
          <w:sz w:val="28"/>
          <w:szCs w:val="28"/>
        </w:rPr>
        <w:t>,</w:t>
      </w:r>
      <w:r w:rsidR="009B363D">
        <w:rPr>
          <w:sz w:val="28"/>
          <w:szCs w:val="28"/>
        </w:rPr>
        <w:t xml:space="preserve"> поэтому</w:t>
      </w:r>
      <w:r w:rsidR="00DA0F8D">
        <w:rPr>
          <w:sz w:val="28"/>
          <w:szCs w:val="28"/>
        </w:rPr>
        <w:t xml:space="preserve"> трудно переоценить оздоровительный эффект врем</w:t>
      </w:r>
      <w:r w:rsidR="009B363D">
        <w:rPr>
          <w:sz w:val="28"/>
          <w:szCs w:val="28"/>
        </w:rPr>
        <w:t>ени</w:t>
      </w:r>
      <w:r w:rsidR="00DA0F8D">
        <w:rPr>
          <w:sz w:val="28"/>
          <w:szCs w:val="28"/>
        </w:rPr>
        <w:t xml:space="preserve">, проведенного на природе. </w:t>
      </w:r>
      <w:r w:rsidR="00EE4E9F">
        <w:rPr>
          <w:sz w:val="28"/>
          <w:szCs w:val="28"/>
        </w:rPr>
        <w:t xml:space="preserve">Работает трудовой отряд под руководством педагога, который находится с ребятами весь день, </w:t>
      </w:r>
      <w:r w:rsidR="009B363D">
        <w:rPr>
          <w:sz w:val="28"/>
          <w:szCs w:val="28"/>
        </w:rPr>
        <w:t xml:space="preserve">и следит за соблюдением правил охраны труда и </w:t>
      </w:r>
      <w:r w:rsidR="00EE4E9F">
        <w:rPr>
          <w:sz w:val="28"/>
          <w:szCs w:val="28"/>
        </w:rPr>
        <w:t>С</w:t>
      </w:r>
      <w:r w:rsidR="009B363D">
        <w:rPr>
          <w:sz w:val="28"/>
          <w:szCs w:val="28"/>
        </w:rPr>
        <w:t>ан</w:t>
      </w:r>
      <w:r w:rsidR="00EE4E9F">
        <w:rPr>
          <w:sz w:val="28"/>
          <w:szCs w:val="28"/>
        </w:rPr>
        <w:t>П</w:t>
      </w:r>
      <w:r w:rsidR="009B363D">
        <w:rPr>
          <w:sz w:val="28"/>
          <w:szCs w:val="28"/>
        </w:rPr>
        <w:t>и</w:t>
      </w:r>
      <w:r w:rsidR="00EE4E9F">
        <w:rPr>
          <w:sz w:val="28"/>
          <w:szCs w:val="28"/>
        </w:rPr>
        <w:t xml:space="preserve">Н. </w:t>
      </w:r>
      <w:r w:rsidR="009B363D">
        <w:rPr>
          <w:sz w:val="28"/>
          <w:szCs w:val="28"/>
        </w:rPr>
        <w:t xml:space="preserve">Немаловажным фактором в плане оздоровления является и организация </w:t>
      </w:r>
      <w:r w:rsidR="00EE4E9F">
        <w:rPr>
          <w:sz w:val="28"/>
          <w:szCs w:val="28"/>
        </w:rPr>
        <w:t>горяче</w:t>
      </w:r>
      <w:r w:rsidR="009B363D">
        <w:rPr>
          <w:sz w:val="28"/>
          <w:szCs w:val="28"/>
        </w:rPr>
        <w:t>го</w:t>
      </w:r>
      <w:r w:rsidR="00EE4E9F">
        <w:rPr>
          <w:sz w:val="28"/>
          <w:szCs w:val="28"/>
        </w:rPr>
        <w:t xml:space="preserve"> двухразово</w:t>
      </w:r>
      <w:r w:rsidR="009B363D">
        <w:rPr>
          <w:sz w:val="28"/>
          <w:szCs w:val="28"/>
        </w:rPr>
        <w:t>го</w:t>
      </w:r>
      <w:r w:rsidR="00EE4E9F">
        <w:rPr>
          <w:sz w:val="28"/>
          <w:szCs w:val="28"/>
        </w:rPr>
        <w:t xml:space="preserve"> полноценно</w:t>
      </w:r>
      <w:r w:rsidR="009B363D">
        <w:rPr>
          <w:sz w:val="28"/>
          <w:szCs w:val="28"/>
        </w:rPr>
        <w:t>го</w:t>
      </w:r>
      <w:r w:rsidR="00EE4E9F">
        <w:rPr>
          <w:sz w:val="28"/>
          <w:szCs w:val="28"/>
        </w:rPr>
        <w:t xml:space="preserve"> питани</w:t>
      </w:r>
      <w:r w:rsidR="003956B4">
        <w:rPr>
          <w:sz w:val="28"/>
          <w:szCs w:val="28"/>
        </w:rPr>
        <w:t>я</w:t>
      </w:r>
      <w:r w:rsidR="00EE4E9F" w:rsidRPr="00F817C9">
        <w:rPr>
          <w:b/>
          <w:sz w:val="28"/>
          <w:szCs w:val="28"/>
        </w:rPr>
        <w:t xml:space="preserve">, </w:t>
      </w:r>
      <w:r w:rsidR="00EE4E9F" w:rsidRPr="009B363D">
        <w:rPr>
          <w:sz w:val="28"/>
          <w:szCs w:val="28"/>
        </w:rPr>
        <w:t xml:space="preserve">так </w:t>
      </w:r>
      <w:r w:rsidR="00242B89" w:rsidRPr="009B363D">
        <w:rPr>
          <w:sz w:val="28"/>
          <w:szCs w:val="28"/>
        </w:rPr>
        <w:t>как ребята</w:t>
      </w:r>
      <w:r w:rsidR="00F817C9">
        <w:rPr>
          <w:sz w:val="28"/>
          <w:szCs w:val="28"/>
        </w:rPr>
        <w:t xml:space="preserve"> </w:t>
      </w:r>
      <w:r w:rsidR="003956B4">
        <w:rPr>
          <w:sz w:val="28"/>
          <w:szCs w:val="28"/>
        </w:rPr>
        <w:t xml:space="preserve">во время работы </w:t>
      </w:r>
      <w:r w:rsidR="009B363D">
        <w:rPr>
          <w:sz w:val="28"/>
          <w:szCs w:val="28"/>
        </w:rPr>
        <w:t>испытывают</w:t>
      </w:r>
      <w:r w:rsidR="00F817C9">
        <w:rPr>
          <w:sz w:val="28"/>
          <w:szCs w:val="28"/>
        </w:rPr>
        <w:t xml:space="preserve"> </w:t>
      </w:r>
      <w:r w:rsidR="00EE4E9F">
        <w:rPr>
          <w:sz w:val="28"/>
          <w:szCs w:val="28"/>
        </w:rPr>
        <w:t xml:space="preserve">физическую нагрузку и находятся значительное время </w:t>
      </w:r>
      <w:r w:rsidR="00AB69DA">
        <w:rPr>
          <w:sz w:val="28"/>
          <w:szCs w:val="28"/>
        </w:rPr>
        <w:t>в активном движении.</w:t>
      </w:r>
    </w:p>
    <w:p w:rsidR="00E11246" w:rsidRDefault="00E11246" w:rsidP="00E112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Отработав трудовую смену с утра, </w:t>
      </w:r>
      <w:r w:rsidR="009B363D">
        <w:rPr>
          <w:sz w:val="28"/>
          <w:szCs w:val="28"/>
        </w:rPr>
        <w:t>подростки</w:t>
      </w:r>
      <w:r>
        <w:rPr>
          <w:sz w:val="28"/>
          <w:szCs w:val="28"/>
        </w:rPr>
        <w:t xml:space="preserve"> включаются в общий план мероприятий «Детско-юношеского центра»</w:t>
      </w:r>
      <w:r w:rsidR="009B363D">
        <w:rPr>
          <w:sz w:val="28"/>
          <w:szCs w:val="28"/>
        </w:rPr>
        <w:t xml:space="preserve">: для них </w:t>
      </w:r>
      <w:r>
        <w:rPr>
          <w:sz w:val="28"/>
          <w:szCs w:val="28"/>
        </w:rPr>
        <w:t>проходят тренировки, экскурсии, репетиции или массовые</w:t>
      </w:r>
      <w:r w:rsidR="00AB69DA">
        <w:rPr>
          <w:sz w:val="28"/>
          <w:szCs w:val="28"/>
        </w:rPr>
        <w:t xml:space="preserve"> мероприятия.</w:t>
      </w:r>
    </w:p>
    <w:p w:rsidR="009B363D" w:rsidRDefault="009B363D" w:rsidP="00E112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Подростки</w:t>
      </w:r>
      <w:r w:rsidR="00E11246">
        <w:rPr>
          <w:sz w:val="28"/>
          <w:szCs w:val="28"/>
        </w:rPr>
        <w:t xml:space="preserve"> учатся общаться, сотрудничать, взаимодействовать в совершенно новом для себя коллективе. Только благодаря совместной плодотворной деятельности и помощи</w:t>
      </w:r>
      <w:r w:rsidR="00242B89">
        <w:rPr>
          <w:sz w:val="28"/>
          <w:szCs w:val="28"/>
        </w:rPr>
        <w:t xml:space="preserve"> педагога, </w:t>
      </w:r>
      <w:r w:rsidR="00E11246">
        <w:rPr>
          <w:sz w:val="28"/>
          <w:szCs w:val="28"/>
        </w:rPr>
        <w:t>они участв</w:t>
      </w:r>
      <w:r>
        <w:rPr>
          <w:sz w:val="28"/>
          <w:szCs w:val="28"/>
        </w:rPr>
        <w:t>уют</w:t>
      </w:r>
      <w:r w:rsidR="00E11246">
        <w:rPr>
          <w:sz w:val="28"/>
          <w:szCs w:val="28"/>
        </w:rPr>
        <w:t xml:space="preserve"> в различных формах </w:t>
      </w:r>
      <w:r>
        <w:rPr>
          <w:sz w:val="28"/>
          <w:szCs w:val="28"/>
        </w:rPr>
        <w:t xml:space="preserve">культурно-массовой и оздоровительной </w:t>
      </w:r>
      <w:r w:rsidR="00E11246">
        <w:rPr>
          <w:sz w:val="28"/>
          <w:szCs w:val="28"/>
        </w:rPr>
        <w:t>работы.</w:t>
      </w:r>
      <w:r w:rsidR="00AB69DA">
        <w:rPr>
          <w:sz w:val="28"/>
          <w:szCs w:val="28"/>
        </w:rPr>
        <w:t xml:space="preserve"> Педагог, находящийся </w:t>
      </w:r>
      <w:r w:rsidR="003956B4">
        <w:rPr>
          <w:sz w:val="28"/>
          <w:szCs w:val="28"/>
        </w:rPr>
        <w:t>рядом</w:t>
      </w:r>
      <w:r>
        <w:rPr>
          <w:sz w:val="28"/>
          <w:szCs w:val="28"/>
        </w:rPr>
        <w:t>,</w:t>
      </w:r>
      <w:r w:rsidR="00AB69DA">
        <w:rPr>
          <w:sz w:val="28"/>
          <w:szCs w:val="28"/>
        </w:rPr>
        <w:t xml:space="preserve"> оказывает большую моральную, психологическую поддержку, это позволяет многим из </w:t>
      </w:r>
      <w:r>
        <w:rPr>
          <w:sz w:val="28"/>
          <w:szCs w:val="28"/>
        </w:rPr>
        <w:t xml:space="preserve">ребят </w:t>
      </w:r>
      <w:r w:rsidR="00AB69DA">
        <w:rPr>
          <w:sz w:val="28"/>
          <w:szCs w:val="28"/>
        </w:rPr>
        <w:t>раскрыться, проявить себя с неожиданной стороны, так как многие виды деятельности для ребят являются</w:t>
      </w:r>
      <w:r w:rsidR="00242B89">
        <w:rPr>
          <w:sz w:val="28"/>
          <w:szCs w:val="28"/>
        </w:rPr>
        <w:t xml:space="preserve"> совершенно </w:t>
      </w:r>
      <w:r w:rsidR="00AB69DA">
        <w:rPr>
          <w:sz w:val="28"/>
          <w:szCs w:val="28"/>
        </w:rPr>
        <w:t xml:space="preserve">новыми. </w:t>
      </w:r>
      <w:r w:rsidR="00E11246">
        <w:rPr>
          <w:sz w:val="28"/>
          <w:szCs w:val="28"/>
        </w:rPr>
        <w:t xml:space="preserve">Открывает летний оздоровительный сезон линейка «Старт трудового лета», а течение июня – августа месяца проводятся </w:t>
      </w:r>
      <w:r w:rsidR="00E11246">
        <w:rPr>
          <w:sz w:val="28"/>
          <w:szCs w:val="28"/>
        </w:rPr>
        <w:lastRenderedPageBreak/>
        <w:t xml:space="preserve">турниры по пионерболу, </w:t>
      </w:r>
      <w:proofErr w:type="spellStart"/>
      <w:r w:rsidR="00E11246">
        <w:rPr>
          <w:sz w:val="28"/>
          <w:szCs w:val="28"/>
        </w:rPr>
        <w:t>стритболу</w:t>
      </w:r>
      <w:proofErr w:type="spellEnd"/>
      <w:r w:rsidR="00E11246">
        <w:rPr>
          <w:sz w:val="28"/>
          <w:szCs w:val="28"/>
        </w:rPr>
        <w:t>, футболу, конкурс «</w:t>
      </w:r>
      <w:proofErr w:type="spellStart"/>
      <w:r w:rsidR="00E11246">
        <w:rPr>
          <w:sz w:val="28"/>
          <w:szCs w:val="28"/>
        </w:rPr>
        <w:t>Стартинейджер</w:t>
      </w:r>
      <w:proofErr w:type="spellEnd"/>
      <w:r w:rsidR="00E11246">
        <w:rPr>
          <w:sz w:val="28"/>
          <w:szCs w:val="28"/>
        </w:rPr>
        <w:t xml:space="preserve">», </w:t>
      </w:r>
      <w:proofErr w:type="spellStart"/>
      <w:r w:rsidR="00E11246">
        <w:rPr>
          <w:sz w:val="28"/>
          <w:szCs w:val="28"/>
        </w:rPr>
        <w:t>квест</w:t>
      </w:r>
      <w:proofErr w:type="spellEnd"/>
      <w:r w:rsidR="00E11246">
        <w:rPr>
          <w:sz w:val="28"/>
          <w:szCs w:val="28"/>
        </w:rPr>
        <w:t xml:space="preserve"> «Партизанский отряд». </w:t>
      </w:r>
      <w:proofErr w:type="gramStart"/>
      <w:r w:rsidR="00E11246">
        <w:rPr>
          <w:sz w:val="28"/>
          <w:szCs w:val="28"/>
        </w:rPr>
        <w:t xml:space="preserve">Ребята принимают участие в районном молодежном фестивале «Альтернатива», в городском КВН «Быть здоровым – это круто!», в городском фестивале «Мы разные, но мы вместе», в </w:t>
      </w:r>
      <w:r w:rsidR="00E11246" w:rsidRPr="009B363D">
        <w:rPr>
          <w:sz w:val="28"/>
          <w:szCs w:val="28"/>
        </w:rPr>
        <w:t>региональной</w:t>
      </w:r>
      <w:r w:rsidR="00E11246">
        <w:rPr>
          <w:sz w:val="28"/>
          <w:szCs w:val="28"/>
        </w:rPr>
        <w:t xml:space="preserve"> акции «Гвардия…Подвиг…Урал…», в </w:t>
      </w:r>
      <w:proofErr w:type="spellStart"/>
      <w:r w:rsidR="00E11246">
        <w:rPr>
          <w:sz w:val="28"/>
          <w:szCs w:val="28"/>
        </w:rPr>
        <w:t>квесте</w:t>
      </w:r>
      <w:proofErr w:type="spellEnd"/>
      <w:r w:rsidR="00E11246">
        <w:rPr>
          <w:sz w:val="28"/>
          <w:szCs w:val="28"/>
        </w:rPr>
        <w:t xml:space="preserve"> «Сердце Екатеринбурга</w:t>
      </w:r>
      <w:r>
        <w:rPr>
          <w:sz w:val="28"/>
          <w:szCs w:val="28"/>
        </w:rPr>
        <w:t>».</w:t>
      </w:r>
      <w:proofErr w:type="gramEnd"/>
    </w:p>
    <w:p w:rsidR="00E11246" w:rsidRDefault="00E11246" w:rsidP="00E11246">
      <w:pPr>
        <w:spacing w:line="360" w:lineRule="auto"/>
        <w:ind w:firstLine="720"/>
        <w:jc w:val="both"/>
        <w:rPr>
          <w:bCs/>
          <w:iCs/>
          <w:sz w:val="28"/>
        </w:rPr>
      </w:pPr>
      <w:r>
        <w:rPr>
          <w:sz w:val="28"/>
          <w:szCs w:val="28"/>
        </w:rPr>
        <w:t>Учитывая возрастные особенности данного возраста, большое внимание уделяется проведению мероприятий профилактической направленности. Участие в игровой интерактивной программе «Дорога должна быть доброй», организованной совместно с отделом пропаганды ГИБДД, несомненно</w:t>
      </w:r>
      <w:r w:rsidR="003956B4">
        <w:rPr>
          <w:sz w:val="28"/>
          <w:szCs w:val="28"/>
        </w:rPr>
        <w:t>,</w:t>
      </w:r>
      <w:r>
        <w:rPr>
          <w:sz w:val="28"/>
          <w:szCs w:val="28"/>
        </w:rPr>
        <w:t xml:space="preserve"> обращает внимание подростков на необходимость соблюдения правил дорожного движения и позволяет снизить подростковый травматизм. Интерактивная интеллектуально-правовая игра «Я и закон», </w:t>
      </w:r>
      <w:r w:rsidRPr="009B363D">
        <w:rPr>
          <w:sz w:val="28"/>
          <w:szCs w:val="28"/>
        </w:rPr>
        <w:t xml:space="preserve">разработанная  совместно с </w:t>
      </w:r>
      <w:proofErr w:type="spellStart"/>
      <w:r w:rsidRPr="009B363D">
        <w:rPr>
          <w:sz w:val="28"/>
          <w:szCs w:val="28"/>
        </w:rPr>
        <w:t>ТКДНиЗП</w:t>
      </w:r>
      <w:proofErr w:type="spellEnd"/>
      <w:r w:rsidR="003956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дает возможность ребятам уточнить свое трудовое право, познакомиться со статьями административного, уголовного и семейного кодексов, касающихся прав и обязанностей несовершеннолетних. </w:t>
      </w:r>
      <w:r w:rsidRPr="003956B4">
        <w:rPr>
          <w:sz w:val="28"/>
          <w:szCs w:val="28"/>
        </w:rPr>
        <w:t>Кроме того,</w:t>
      </w:r>
      <w:r>
        <w:rPr>
          <w:sz w:val="28"/>
          <w:szCs w:val="28"/>
        </w:rPr>
        <w:t xml:space="preserve"> организуются экскурсии </w:t>
      </w:r>
      <w:r>
        <w:rPr>
          <w:bCs/>
          <w:iCs/>
          <w:sz w:val="28"/>
        </w:rPr>
        <w:t>в «Спортинг-центр «Корона Урала», где проводятся соревнования по стрельбе из спортивного оружия, в электронном тире и из арбалета.</w:t>
      </w:r>
    </w:p>
    <w:p w:rsidR="00E11246" w:rsidRDefault="00E11246" w:rsidP="00E11246">
      <w:pPr>
        <w:tabs>
          <w:tab w:val="left" w:pos="0"/>
        </w:tabs>
        <w:spacing w:line="360" w:lineRule="auto"/>
        <w:ind w:firstLine="709"/>
        <w:jc w:val="both"/>
      </w:pPr>
      <w:r>
        <w:rPr>
          <w:sz w:val="28"/>
        </w:rPr>
        <w:t xml:space="preserve">Разнообразная воспитательная деятельность позволяет полноценно организовать и содержательно наполнить каникулярное время подростков. Мы считаем этот опыт интересным, значимым и возможным для применения и внедрения на любой территории, независимо от ее демографических, исторических, экономических и других особенностей. </w:t>
      </w:r>
    </w:p>
    <w:p w:rsidR="0008709B" w:rsidRPr="003956B4" w:rsidRDefault="003956B4" w:rsidP="003956B4">
      <w:pPr>
        <w:spacing w:line="360" w:lineRule="auto"/>
        <w:rPr>
          <w:b/>
          <w:sz w:val="28"/>
          <w:szCs w:val="28"/>
        </w:rPr>
      </w:pPr>
      <w:r w:rsidRPr="003956B4">
        <w:rPr>
          <w:b/>
          <w:sz w:val="28"/>
          <w:szCs w:val="28"/>
        </w:rPr>
        <w:t>Библиографический список</w:t>
      </w:r>
    </w:p>
    <w:p w:rsidR="003956B4" w:rsidRPr="003956B4" w:rsidRDefault="003956B4" w:rsidP="003956B4">
      <w:pPr>
        <w:pStyle w:val="a3"/>
        <w:numPr>
          <w:ilvl w:val="0"/>
          <w:numId w:val="1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956B4">
        <w:rPr>
          <w:rFonts w:ascii="Times New Roman" w:hAnsi="Times New Roman"/>
          <w:sz w:val="28"/>
          <w:szCs w:val="28"/>
        </w:rPr>
        <w:t>Гузенко А.П. «Как сделать отдых детей незабываемым праздником. Материал авторских смен» –  2007, – 282 с.</w:t>
      </w:r>
    </w:p>
    <w:p w:rsidR="003956B4" w:rsidRPr="003956B4" w:rsidRDefault="003956B4" w:rsidP="003956B4">
      <w:pPr>
        <w:pStyle w:val="a3"/>
        <w:numPr>
          <w:ilvl w:val="0"/>
          <w:numId w:val="1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56B4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3956B4">
        <w:rPr>
          <w:rFonts w:ascii="Times New Roman" w:hAnsi="Times New Roman"/>
          <w:sz w:val="28"/>
          <w:szCs w:val="28"/>
        </w:rPr>
        <w:t xml:space="preserve"> Л.А. «Программа социального партнерства по формированию здорового образа жизни от ДОУ к ВУЗу «Мы – за здоровое будущее» - 2013. – 35 с.</w:t>
      </w:r>
    </w:p>
    <w:p w:rsidR="003956B4" w:rsidRPr="0020613B" w:rsidRDefault="003956B4" w:rsidP="0020613B">
      <w:pPr>
        <w:spacing w:line="360" w:lineRule="auto"/>
        <w:rPr>
          <w:b/>
          <w:sz w:val="28"/>
        </w:rPr>
      </w:pPr>
      <w:r w:rsidRPr="0020613B">
        <w:rPr>
          <w:b/>
          <w:sz w:val="28"/>
        </w:rPr>
        <w:lastRenderedPageBreak/>
        <w:t>Авторская справка</w:t>
      </w:r>
    </w:p>
    <w:p w:rsidR="003956B4" w:rsidRDefault="003956B4" w:rsidP="0020613B">
      <w:pPr>
        <w:spacing w:line="360" w:lineRule="auto"/>
        <w:rPr>
          <w:sz w:val="28"/>
        </w:rPr>
      </w:pPr>
      <w:r>
        <w:rPr>
          <w:sz w:val="28"/>
        </w:rPr>
        <w:t>Пономаренко Ольга Юрьевна,</w:t>
      </w:r>
    </w:p>
    <w:p w:rsidR="003956B4" w:rsidRDefault="003956B4" w:rsidP="0020613B">
      <w:pPr>
        <w:spacing w:line="360" w:lineRule="auto"/>
        <w:rPr>
          <w:sz w:val="28"/>
        </w:rPr>
      </w:pPr>
      <w:r>
        <w:rPr>
          <w:sz w:val="28"/>
        </w:rPr>
        <w:t>Муниципальное бюджетное учреждение дополнительного образования «Детско-юношеский центр», г. Екатеринбург</w:t>
      </w:r>
    </w:p>
    <w:p w:rsidR="003956B4" w:rsidRDefault="003956B4" w:rsidP="0020613B">
      <w:pPr>
        <w:spacing w:line="360" w:lineRule="auto"/>
        <w:rPr>
          <w:sz w:val="28"/>
        </w:rPr>
      </w:pPr>
      <w:r>
        <w:rPr>
          <w:sz w:val="28"/>
        </w:rPr>
        <w:t>Контактный телефон: 8- (343) 376-40-90</w:t>
      </w:r>
    </w:p>
    <w:p w:rsidR="003956B4" w:rsidRPr="0020613B" w:rsidRDefault="0020613B" w:rsidP="0020613B">
      <w:pPr>
        <w:spacing w:line="360" w:lineRule="auto"/>
        <w:rPr>
          <w:sz w:val="28"/>
          <w:lang w:val="en-US"/>
        </w:rPr>
      </w:pPr>
      <w:proofErr w:type="gramStart"/>
      <w:r>
        <w:rPr>
          <w:sz w:val="28"/>
          <w:lang w:val="en-US"/>
        </w:rPr>
        <w:t>e-mail</w:t>
      </w:r>
      <w:proofErr w:type="gramEnd"/>
      <w:r>
        <w:rPr>
          <w:sz w:val="28"/>
          <w:lang w:val="en-US"/>
        </w:rPr>
        <w:t>: sobakabel@yandex.ru</w:t>
      </w:r>
    </w:p>
    <w:sectPr w:rsidR="003956B4" w:rsidRPr="0020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C4F"/>
    <w:multiLevelType w:val="hybridMultilevel"/>
    <w:tmpl w:val="BECE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EB"/>
    <w:rsid w:val="0008709B"/>
    <w:rsid w:val="001F1539"/>
    <w:rsid w:val="0020613B"/>
    <w:rsid w:val="00234657"/>
    <w:rsid w:val="00242B89"/>
    <w:rsid w:val="00254FB4"/>
    <w:rsid w:val="003956B4"/>
    <w:rsid w:val="00471ED3"/>
    <w:rsid w:val="009B363D"/>
    <w:rsid w:val="00AB69DA"/>
    <w:rsid w:val="00B337EB"/>
    <w:rsid w:val="00DA0F8D"/>
    <w:rsid w:val="00E11246"/>
    <w:rsid w:val="00EE4E9F"/>
    <w:rsid w:val="00F10FA5"/>
    <w:rsid w:val="00F8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2016-11-24T07:54:00Z</dcterms:created>
  <dcterms:modified xsi:type="dcterms:W3CDTF">2016-11-24T07:55:00Z</dcterms:modified>
</cp:coreProperties>
</file>