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F0" w:rsidRDefault="00FC51F0" w:rsidP="00FC51F0">
      <w:pPr>
        <w:spacing w:line="240" w:lineRule="auto"/>
        <w:ind w:left="-567"/>
        <w:jc w:val="right"/>
        <w:rPr>
          <w:rFonts w:ascii="Times New Roman" w:eastAsia="Times New Roman" w:hAnsi="Times New Roman" w:cs="Times New Roman"/>
          <w:color w:val="000000" w:themeColor="text1"/>
          <w:kern w:val="36"/>
          <w:sz w:val="28"/>
          <w:szCs w:val="28"/>
          <w:lang w:eastAsia="ru-RU"/>
        </w:rPr>
      </w:pPr>
    </w:p>
    <w:p w:rsidR="00FC51F0" w:rsidRDefault="00FC51F0" w:rsidP="00FC51F0">
      <w:pPr>
        <w:spacing w:line="240" w:lineRule="auto"/>
        <w:ind w:left="-567"/>
        <w:jc w:val="right"/>
        <w:rPr>
          <w:rFonts w:ascii="Times New Roman" w:eastAsia="Times New Roman" w:hAnsi="Times New Roman" w:cs="Times New Roman"/>
          <w:color w:val="000000" w:themeColor="text1"/>
          <w:kern w:val="36"/>
          <w:sz w:val="28"/>
          <w:szCs w:val="28"/>
          <w:lang w:eastAsia="ru-RU"/>
        </w:rPr>
      </w:pPr>
    </w:p>
    <w:p w:rsidR="00FC51F0" w:rsidRDefault="00FC51F0" w:rsidP="00FC51F0">
      <w:pPr>
        <w:spacing w:line="240" w:lineRule="auto"/>
        <w:ind w:left="-567"/>
        <w:jc w:val="right"/>
        <w:rPr>
          <w:rFonts w:ascii="Times New Roman" w:eastAsia="Times New Roman" w:hAnsi="Times New Roman" w:cs="Times New Roman"/>
          <w:color w:val="000000" w:themeColor="text1"/>
          <w:kern w:val="36"/>
          <w:sz w:val="28"/>
          <w:szCs w:val="28"/>
          <w:lang w:eastAsia="ru-RU"/>
        </w:rPr>
      </w:pPr>
    </w:p>
    <w:p w:rsidR="00FC51F0" w:rsidRDefault="00FC51F0" w:rsidP="00FC51F0">
      <w:pPr>
        <w:spacing w:line="240" w:lineRule="auto"/>
        <w:ind w:left="-567"/>
        <w:jc w:val="right"/>
        <w:rPr>
          <w:rFonts w:ascii="Times New Roman" w:eastAsia="Times New Roman" w:hAnsi="Times New Roman" w:cs="Times New Roman"/>
          <w:color w:val="000000" w:themeColor="text1"/>
          <w:kern w:val="36"/>
          <w:sz w:val="28"/>
          <w:szCs w:val="28"/>
          <w:lang w:eastAsia="ru-RU"/>
        </w:rPr>
      </w:pPr>
    </w:p>
    <w:p w:rsidR="00FC51F0" w:rsidRDefault="00FC51F0" w:rsidP="00FC51F0">
      <w:pPr>
        <w:spacing w:line="240" w:lineRule="auto"/>
        <w:ind w:left="-567"/>
        <w:jc w:val="right"/>
        <w:rPr>
          <w:rFonts w:ascii="Times New Roman" w:eastAsia="Times New Roman" w:hAnsi="Times New Roman" w:cs="Times New Roman"/>
          <w:color w:val="000000" w:themeColor="text1"/>
          <w:kern w:val="36"/>
          <w:sz w:val="28"/>
          <w:szCs w:val="28"/>
          <w:lang w:eastAsia="ru-RU"/>
        </w:rPr>
      </w:pPr>
    </w:p>
    <w:p w:rsidR="00FC51F0" w:rsidRPr="00AA7F8E" w:rsidRDefault="00AF5B8C" w:rsidP="00AF5B8C">
      <w:pPr>
        <w:spacing w:line="240" w:lineRule="auto"/>
        <w:ind w:left="-567"/>
        <w:jc w:val="center"/>
        <w:rPr>
          <w:rFonts w:ascii="Times New Roman" w:eastAsia="Times New Roman" w:hAnsi="Times New Roman" w:cs="Times New Roman"/>
          <w:color w:val="000000" w:themeColor="text1"/>
          <w:kern w:val="36"/>
          <w:sz w:val="40"/>
          <w:szCs w:val="40"/>
          <w:lang w:eastAsia="ru-RU"/>
        </w:rPr>
      </w:pPr>
      <w:r w:rsidRPr="00AA7F8E">
        <w:rPr>
          <w:rFonts w:ascii="Times New Roman" w:eastAsia="Times New Roman" w:hAnsi="Times New Roman" w:cs="Times New Roman"/>
          <w:color w:val="000000" w:themeColor="text1"/>
          <w:kern w:val="36"/>
          <w:sz w:val="40"/>
          <w:szCs w:val="40"/>
          <w:lang w:eastAsia="ru-RU"/>
        </w:rPr>
        <w:t>Методическая разработка</w:t>
      </w:r>
      <w:r w:rsidR="00AA7F8E" w:rsidRPr="00AA7F8E">
        <w:rPr>
          <w:rFonts w:ascii="Times New Roman" w:eastAsia="Times New Roman" w:hAnsi="Times New Roman" w:cs="Times New Roman"/>
          <w:color w:val="000000" w:themeColor="text1"/>
          <w:kern w:val="36"/>
          <w:sz w:val="40"/>
          <w:szCs w:val="40"/>
          <w:lang w:eastAsia="ru-RU"/>
        </w:rPr>
        <w:t xml:space="preserve"> </w:t>
      </w:r>
      <w:r w:rsidR="00AA7F8E" w:rsidRPr="00AA7F8E">
        <w:rPr>
          <w:rFonts w:ascii="Times New Roman" w:hAnsi="Times New Roman" w:cs="Times New Roman"/>
          <w:sz w:val="40"/>
          <w:szCs w:val="40"/>
        </w:rPr>
        <w:t xml:space="preserve">«Инновации </w:t>
      </w:r>
      <w:r w:rsidR="00AA7F8E" w:rsidRPr="00AA7F8E">
        <w:rPr>
          <w:rFonts w:ascii="Times New Roman" w:hAnsi="Times New Roman" w:cs="Times New Roman"/>
          <w:sz w:val="40"/>
          <w:szCs w:val="40"/>
        </w:rPr>
        <w:t>в обучении и воспитании - 2018»</w:t>
      </w:r>
      <w:r w:rsidRPr="00AA7F8E">
        <w:rPr>
          <w:rFonts w:ascii="Times New Roman" w:eastAsia="Times New Roman" w:hAnsi="Times New Roman" w:cs="Times New Roman"/>
          <w:color w:val="000000" w:themeColor="text1"/>
          <w:kern w:val="36"/>
          <w:sz w:val="40"/>
          <w:szCs w:val="40"/>
          <w:lang w:eastAsia="ru-RU"/>
        </w:rPr>
        <w:t xml:space="preserve"> на тему:</w:t>
      </w:r>
    </w:p>
    <w:p w:rsidR="00FC51F0" w:rsidRPr="00AA7F8E" w:rsidRDefault="00FC51F0" w:rsidP="00FC51F0">
      <w:pPr>
        <w:jc w:val="center"/>
        <w:rPr>
          <w:rFonts w:ascii="Times New Roman" w:eastAsia="Times New Roman" w:hAnsi="Times New Roman" w:cs="Times New Roman"/>
          <w:color w:val="000000" w:themeColor="text1"/>
          <w:kern w:val="36"/>
          <w:sz w:val="36"/>
          <w:szCs w:val="36"/>
          <w:lang w:eastAsia="ru-RU"/>
        </w:rPr>
      </w:pPr>
      <w:r w:rsidRPr="00AA7F8E">
        <w:rPr>
          <w:rFonts w:ascii="Times New Roman" w:eastAsia="Times New Roman" w:hAnsi="Times New Roman" w:cs="Times New Roman"/>
          <w:color w:val="000000" w:themeColor="text1"/>
          <w:kern w:val="36"/>
          <w:sz w:val="36"/>
          <w:szCs w:val="36"/>
          <w:lang w:eastAsia="ru-RU"/>
        </w:rPr>
        <w:t>Экологическая тропа «Наедине с природой»</w:t>
      </w:r>
    </w:p>
    <w:p w:rsidR="00AF5B8C" w:rsidRDefault="00AF5B8C" w:rsidP="00FC51F0">
      <w:pPr>
        <w:jc w:val="center"/>
        <w:rPr>
          <w:rFonts w:ascii="Times New Roman" w:eastAsia="Times New Roman" w:hAnsi="Times New Roman" w:cs="Times New Roman"/>
          <w:b/>
          <w:color w:val="000000" w:themeColor="text1"/>
          <w:kern w:val="36"/>
          <w:sz w:val="28"/>
          <w:szCs w:val="28"/>
          <w:lang w:eastAsia="ru-RU"/>
        </w:rPr>
      </w:pPr>
    </w:p>
    <w:p w:rsidR="00AF5B8C" w:rsidRDefault="00AF5B8C" w:rsidP="00FC51F0">
      <w:pPr>
        <w:jc w:val="center"/>
        <w:rPr>
          <w:rFonts w:ascii="Times New Roman" w:eastAsia="Times New Roman" w:hAnsi="Times New Roman" w:cs="Times New Roman"/>
          <w:b/>
          <w:color w:val="000000" w:themeColor="text1"/>
          <w:kern w:val="36"/>
          <w:sz w:val="28"/>
          <w:szCs w:val="28"/>
          <w:lang w:eastAsia="ru-RU"/>
        </w:rPr>
      </w:pPr>
    </w:p>
    <w:p w:rsidR="00AF5B8C" w:rsidRPr="00AF5B8C" w:rsidRDefault="00AF5B8C" w:rsidP="00AF5B8C">
      <w:pPr>
        <w:jc w:val="right"/>
        <w:rPr>
          <w:rFonts w:ascii="Times New Roman" w:eastAsia="Times New Roman" w:hAnsi="Times New Roman" w:cs="Times New Roman"/>
          <w:color w:val="000000" w:themeColor="text1"/>
          <w:kern w:val="36"/>
          <w:sz w:val="28"/>
          <w:szCs w:val="28"/>
          <w:lang w:eastAsia="ru-RU"/>
        </w:rPr>
      </w:pPr>
      <w:r w:rsidRPr="00AF5B8C">
        <w:rPr>
          <w:rFonts w:ascii="Times New Roman" w:eastAsia="Times New Roman" w:hAnsi="Times New Roman" w:cs="Times New Roman"/>
          <w:color w:val="000000" w:themeColor="text1"/>
          <w:kern w:val="36"/>
          <w:sz w:val="28"/>
          <w:szCs w:val="28"/>
          <w:lang w:eastAsia="ru-RU"/>
        </w:rPr>
        <w:t>Выполнили:</w:t>
      </w:r>
    </w:p>
    <w:p w:rsidR="00AF5B8C" w:rsidRPr="00AF5B8C" w:rsidRDefault="00AF5B8C" w:rsidP="00AF5B8C">
      <w:pPr>
        <w:jc w:val="right"/>
        <w:rPr>
          <w:rFonts w:ascii="Times New Roman" w:eastAsia="Times New Roman" w:hAnsi="Times New Roman" w:cs="Times New Roman"/>
          <w:color w:val="000000" w:themeColor="text1"/>
          <w:kern w:val="36"/>
          <w:sz w:val="28"/>
          <w:szCs w:val="28"/>
          <w:lang w:eastAsia="ru-RU"/>
        </w:rPr>
      </w:pPr>
      <w:r w:rsidRPr="00AF5B8C">
        <w:rPr>
          <w:rFonts w:ascii="Times New Roman" w:eastAsia="Times New Roman" w:hAnsi="Times New Roman" w:cs="Times New Roman"/>
          <w:color w:val="000000" w:themeColor="text1"/>
          <w:kern w:val="36"/>
          <w:sz w:val="28"/>
          <w:szCs w:val="28"/>
          <w:lang w:eastAsia="ru-RU"/>
        </w:rPr>
        <w:t>Учителя биологии</w:t>
      </w:r>
    </w:p>
    <w:p w:rsidR="00AF5B8C" w:rsidRPr="00AF5B8C" w:rsidRDefault="00AF5B8C" w:rsidP="00AF5B8C">
      <w:pPr>
        <w:jc w:val="right"/>
        <w:rPr>
          <w:rFonts w:ascii="Times New Roman" w:eastAsia="Times New Roman" w:hAnsi="Times New Roman" w:cs="Times New Roman"/>
          <w:color w:val="000000" w:themeColor="text1"/>
          <w:kern w:val="36"/>
          <w:sz w:val="28"/>
          <w:szCs w:val="28"/>
          <w:lang w:eastAsia="ru-RU"/>
        </w:rPr>
      </w:pPr>
      <w:r w:rsidRPr="00AF5B8C">
        <w:rPr>
          <w:rFonts w:ascii="Times New Roman" w:eastAsia="Times New Roman" w:hAnsi="Times New Roman" w:cs="Times New Roman"/>
          <w:color w:val="000000" w:themeColor="text1"/>
          <w:kern w:val="36"/>
          <w:sz w:val="28"/>
          <w:szCs w:val="28"/>
          <w:lang w:eastAsia="ru-RU"/>
        </w:rPr>
        <w:t xml:space="preserve"> МАОУ «СОШ» «Мастерград г.Перми</w:t>
      </w:r>
    </w:p>
    <w:p w:rsidR="00AF5B8C" w:rsidRPr="00AF5B8C" w:rsidRDefault="00AF5B8C" w:rsidP="00AF5B8C">
      <w:pPr>
        <w:jc w:val="right"/>
        <w:rPr>
          <w:rFonts w:ascii="Times New Roman" w:eastAsia="Times New Roman" w:hAnsi="Times New Roman" w:cs="Times New Roman"/>
          <w:color w:val="000000" w:themeColor="text1"/>
          <w:kern w:val="36"/>
          <w:sz w:val="28"/>
          <w:szCs w:val="28"/>
          <w:lang w:eastAsia="ru-RU"/>
        </w:rPr>
      </w:pPr>
      <w:r w:rsidRPr="00AF5B8C">
        <w:rPr>
          <w:rFonts w:ascii="Times New Roman" w:eastAsia="Times New Roman" w:hAnsi="Times New Roman" w:cs="Times New Roman"/>
          <w:color w:val="000000" w:themeColor="text1"/>
          <w:kern w:val="36"/>
          <w:sz w:val="28"/>
          <w:szCs w:val="28"/>
          <w:lang w:eastAsia="ru-RU"/>
        </w:rPr>
        <w:t>Кирбабина И.Г.</w:t>
      </w: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r w:rsidRPr="00AF5B8C">
        <w:rPr>
          <w:rFonts w:ascii="Times New Roman" w:eastAsia="Times New Roman" w:hAnsi="Times New Roman" w:cs="Times New Roman"/>
          <w:color w:val="000000" w:themeColor="text1"/>
          <w:kern w:val="36"/>
          <w:sz w:val="28"/>
          <w:szCs w:val="28"/>
          <w:lang w:eastAsia="ru-RU"/>
        </w:rPr>
        <w:t>Тихонова Н.Ю.</w:t>
      </w: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bookmarkStart w:id="0" w:name="_GoBack"/>
      <w:bookmarkEnd w:id="0"/>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AF5B8C" w:rsidRDefault="00AF5B8C" w:rsidP="00AF5B8C">
      <w:pPr>
        <w:jc w:val="right"/>
        <w:rPr>
          <w:rFonts w:ascii="Times New Roman" w:eastAsia="Times New Roman" w:hAnsi="Times New Roman" w:cs="Times New Roman"/>
          <w:color w:val="000000" w:themeColor="text1"/>
          <w:kern w:val="36"/>
          <w:sz w:val="28"/>
          <w:szCs w:val="28"/>
          <w:lang w:eastAsia="ru-RU"/>
        </w:rPr>
      </w:pPr>
    </w:p>
    <w:p w:rsidR="0030388D" w:rsidRPr="00FC51F0" w:rsidRDefault="00AF5B8C" w:rsidP="00AF5B8C">
      <w:pPr>
        <w:jc w:val="center"/>
        <w:rPr>
          <w:rFonts w:ascii="Times New Roman" w:eastAsia="Times New Roman" w:hAnsi="Times New Roman" w:cs="Times New Roman"/>
          <w:b/>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Пермь, 2018</w:t>
      </w:r>
      <w:r w:rsidR="0030388D" w:rsidRPr="00FC51F0">
        <w:rPr>
          <w:rFonts w:ascii="Times New Roman" w:eastAsia="Times New Roman" w:hAnsi="Times New Roman" w:cs="Times New Roman"/>
          <w:b/>
          <w:color w:val="000000" w:themeColor="text1"/>
          <w:kern w:val="36"/>
          <w:sz w:val="28"/>
          <w:szCs w:val="28"/>
          <w:lang w:eastAsia="ru-RU"/>
        </w:rPr>
        <w:br w:type="page"/>
      </w:r>
    </w:p>
    <w:p w:rsidR="00FC51F0" w:rsidRDefault="00FC51F0">
      <w:pPr>
        <w:rPr>
          <w:rFonts w:ascii="Times New Roman" w:eastAsia="Times New Roman" w:hAnsi="Times New Roman" w:cs="Times New Roman"/>
          <w:color w:val="000000" w:themeColor="text1"/>
          <w:kern w:val="36"/>
          <w:sz w:val="28"/>
          <w:szCs w:val="28"/>
          <w:lang w:eastAsia="ru-RU"/>
        </w:rPr>
      </w:pPr>
    </w:p>
    <w:p w:rsidR="00B246C8" w:rsidRDefault="00B246C8" w:rsidP="00B246C8">
      <w:pPr>
        <w:spacing w:line="240" w:lineRule="auto"/>
        <w:ind w:left="-567"/>
        <w:jc w:val="both"/>
        <w:rPr>
          <w:rFonts w:ascii="Times New Roman" w:eastAsia="Times New Roman" w:hAnsi="Times New Roman" w:cs="Times New Roman"/>
          <w:color w:val="000000" w:themeColor="text1"/>
          <w:kern w:val="36"/>
          <w:sz w:val="28"/>
          <w:szCs w:val="28"/>
          <w:lang w:eastAsia="ru-RU"/>
        </w:rPr>
      </w:pPr>
      <w:r w:rsidRPr="00B246C8">
        <w:rPr>
          <w:rFonts w:ascii="Times New Roman" w:eastAsia="Times New Roman" w:hAnsi="Times New Roman" w:cs="Times New Roman"/>
          <w:color w:val="000000" w:themeColor="text1"/>
          <w:kern w:val="36"/>
          <w:sz w:val="28"/>
          <w:szCs w:val="28"/>
          <w:lang w:eastAsia="ru-RU"/>
        </w:rPr>
        <w:t>1.</w:t>
      </w:r>
      <w:r w:rsidR="009806EE" w:rsidRPr="00B246C8">
        <w:rPr>
          <w:rFonts w:ascii="Times New Roman" w:eastAsia="Times New Roman" w:hAnsi="Times New Roman" w:cs="Times New Roman"/>
          <w:color w:val="000000" w:themeColor="text1"/>
          <w:kern w:val="36"/>
          <w:sz w:val="28"/>
          <w:szCs w:val="28"/>
          <w:lang w:eastAsia="ru-RU"/>
        </w:rPr>
        <w:t>Категории участников образовательного процесса.</w:t>
      </w:r>
    </w:p>
    <w:p w:rsidR="00EC19DF" w:rsidRPr="00B246C8" w:rsidRDefault="00EC19DF" w:rsidP="00B246C8">
      <w:pPr>
        <w:spacing w:line="240" w:lineRule="auto"/>
        <w:ind w:left="-567"/>
        <w:jc w:val="both"/>
        <w:rPr>
          <w:rFonts w:ascii="Times New Roman" w:eastAsia="Times New Roman" w:hAnsi="Times New Roman" w:cs="Times New Roman"/>
          <w:color w:val="000000" w:themeColor="text1"/>
          <w:kern w:val="36"/>
          <w:sz w:val="28"/>
          <w:szCs w:val="28"/>
          <w:lang w:eastAsia="ru-RU"/>
        </w:rPr>
      </w:pPr>
      <w:r w:rsidRPr="00B246C8">
        <w:rPr>
          <w:rFonts w:ascii="Times New Roman" w:eastAsia="Times New Roman" w:hAnsi="Times New Roman" w:cs="Times New Roman"/>
          <w:color w:val="000000" w:themeColor="text1"/>
          <w:kern w:val="36"/>
          <w:sz w:val="28"/>
          <w:szCs w:val="28"/>
          <w:lang w:eastAsia="ru-RU"/>
        </w:rPr>
        <w:t>Учебная экологическая тропа рассчитана на три категории посетителей:</w:t>
      </w:r>
    </w:p>
    <w:p w:rsidR="00EC19DF" w:rsidRPr="00EC19DF" w:rsidRDefault="00EC19DF" w:rsidP="00B246C8">
      <w:pPr>
        <w:pStyle w:val="a3"/>
        <w:spacing w:line="240" w:lineRule="auto"/>
        <w:ind w:left="-567"/>
        <w:jc w:val="both"/>
        <w:rPr>
          <w:rFonts w:ascii="Times New Roman" w:eastAsia="Times New Roman" w:hAnsi="Times New Roman" w:cs="Times New Roman"/>
          <w:color w:val="000000" w:themeColor="text1"/>
          <w:kern w:val="36"/>
          <w:sz w:val="28"/>
          <w:szCs w:val="28"/>
          <w:lang w:eastAsia="ru-RU"/>
        </w:rPr>
      </w:pPr>
      <w:r w:rsidRPr="00EC19DF">
        <w:rPr>
          <w:rFonts w:ascii="Times New Roman" w:eastAsia="Times New Roman" w:hAnsi="Times New Roman" w:cs="Times New Roman"/>
          <w:color w:val="000000" w:themeColor="text1"/>
          <w:kern w:val="36"/>
          <w:sz w:val="28"/>
          <w:szCs w:val="28"/>
          <w:lang w:eastAsia="ru-RU"/>
        </w:rPr>
        <w:t>педа</w:t>
      </w:r>
      <w:r>
        <w:rPr>
          <w:rFonts w:ascii="Times New Roman" w:eastAsia="Times New Roman" w:hAnsi="Times New Roman" w:cs="Times New Roman"/>
          <w:color w:val="000000" w:themeColor="text1"/>
          <w:kern w:val="36"/>
          <w:sz w:val="28"/>
          <w:szCs w:val="28"/>
          <w:lang w:eastAsia="ru-RU"/>
        </w:rPr>
        <w:t>гогов и учащихся;</w:t>
      </w:r>
    </w:p>
    <w:p w:rsidR="00EC19DF" w:rsidRPr="00EC19DF" w:rsidRDefault="00EC19DF" w:rsidP="00B246C8">
      <w:pPr>
        <w:pStyle w:val="a3"/>
        <w:spacing w:line="240" w:lineRule="auto"/>
        <w:ind w:left="-567"/>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детей начальной школы</w:t>
      </w:r>
      <w:r w:rsidRPr="00EC19DF">
        <w:rPr>
          <w:rFonts w:ascii="Times New Roman" w:eastAsia="Times New Roman" w:hAnsi="Times New Roman" w:cs="Times New Roman"/>
          <w:color w:val="000000" w:themeColor="text1"/>
          <w:kern w:val="36"/>
          <w:sz w:val="28"/>
          <w:szCs w:val="28"/>
          <w:lang w:eastAsia="ru-RU"/>
        </w:rPr>
        <w:t>;</w:t>
      </w:r>
    </w:p>
    <w:p w:rsidR="00EC19DF" w:rsidRPr="00EC19DF" w:rsidRDefault="00EC19DF" w:rsidP="00B246C8">
      <w:pPr>
        <w:pStyle w:val="a3"/>
        <w:spacing w:line="240" w:lineRule="auto"/>
        <w:ind w:left="-567"/>
        <w:jc w:val="both"/>
        <w:rPr>
          <w:rFonts w:ascii="Times New Roman" w:eastAsia="Times New Roman" w:hAnsi="Times New Roman" w:cs="Times New Roman"/>
          <w:color w:val="000000" w:themeColor="text1"/>
          <w:kern w:val="36"/>
          <w:sz w:val="28"/>
          <w:szCs w:val="28"/>
          <w:lang w:eastAsia="ru-RU"/>
        </w:rPr>
      </w:pPr>
      <w:r w:rsidRPr="00EC19DF">
        <w:rPr>
          <w:rFonts w:ascii="Times New Roman" w:eastAsia="Times New Roman" w:hAnsi="Times New Roman" w:cs="Times New Roman"/>
          <w:color w:val="000000" w:themeColor="text1"/>
          <w:kern w:val="36"/>
          <w:sz w:val="28"/>
          <w:szCs w:val="28"/>
          <w:lang w:eastAsia="ru-RU"/>
        </w:rPr>
        <w:t>прочих граждан.</w:t>
      </w:r>
    </w:p>
    <w:p w:rsidR="009806EE" w:rsidRPr="00B246C8" w:rsidRDefault="00B246C8" w:rsidP="00B246C8">
      <w:pPr>
        <w:spacing w:line="240" w:lineRule="auto"/>
        <w:ind w:left="-567"/>
        <w:jc w:val="both"/>
        <w:rPr>
          <w:rFonts w:ascii="Times New Roman" w:eastAsia="Times New Roman" w:hAnsi="Times New Roman" w:cs="Times New Roman"/>
          <w:color w:val="000000" w:themeColor="text1"/>
          <w:kern w:val="36"/>
          <w:sz w:val="28"/>
          <w:szCs w:val="28"/>
          <w:lang w:eastAsia="ru-RU"/>
        </w:rPr>
      </w:pPr>
      <w:r w:rsidRPr="00B246C8">
        <w:rPr>
          <w:rFonts w:ascii="Times New Roman" w:eastAsia="Times New Roman" w:hAnsi="Times New Roman" w:cs="Times New Roman"/>
          <w:color w:val="000000" w:themeColor="text1"/>
          <w:kern w:val="36"/>
          <w:sz w:val="28"/>
          <w:szCs w:val="28"/>
          <w:lang w:eastAsia="ru-RU"/>
        </w:rPr>
        <w:t>2.Цели и задачи</w:t>
      </w:r>
      <w:r w:rsidR="00252224">
        <w:rPr>
          <w:rFonts w:ascii="Times New Roman" w:eastAsia="Times New Roman" w:hAnsi="Times New Roman" w:cs="Times New Roman"/>
          <w:color w:val="000000" w:themeColor="text1"/>
          <w:kern w:val="36"/>
          <w:sz w:val="28"/>
          <w:szCs w:val="28"/>
          <w:lang w:eastAsia="ru-RU"/>
        </w:rPr>
        <w:t xml:space="preserve"> тропы.</w:t>
      </w:r>
      <w:r w:rsidR="009806EE" w:rsidRPr="00B246C8">
        <w:rPr>
          <w:rFonts w:ascii="Times New Roman" w:eastAsia="Times New Roman" w:hAnsi="Times New Roman" w:cs="Times New Roman"/>
          <w:color w:val="000000" w:themeColor="text1"/>
          <w:kern w:val="36"/>
          <w:sz w:val="28"/>
          <w:szCs w:val="28"/>
          <w:lang w:eastAsia="ru-RU"/>
        </w:rPr>
        <w:t xml:space="preserve"> </w:t>
      </w:r>
    </w:p>
    <w:p w:rsidR="009806EE" w:rsidRDefault="009806EE" w:rsidP="00B246C8">
      <w:pPr>
        <w:pStyle w:val="a3"/>
        <w:spacing w:line="240" w:lineRule="auto"/>
        <w:ind w:left="-567" w:firstLine="709"/>
        <w:jc w:val="both"/>
        <w:rPr>
          <w:rFonts w:ascii="Times New Roman" w:eastAsia="Times New Roman" w:hAnsi="Times New Roman" w:cs="Times New Roman"/>
          <w:color w:val="000000" w:themeColor="text1"/>
          <w:kern w:val="36"/>
          <w:sz w:val="28"/>
          <w:szCs w:val="28"/>
          <w:lang w:eastAsia="ru-RU"/>
        </w:rPr>
      </w:pPr>
      <w:r w:rsidRPr="009806EE">
        <w:rPr>
          <w:rFonts w:ascii="Times New Roman" w:eastAsia="Times New Roman" w:hAnsi="Times New Roman" w:cs="Times New Roman"/>
          <w:color w:val="000000" w:themeColor="text1"/>
          <w:kern w:val="36"/>
          <w:sz w:val="28"/>
          <w:szCs w:val="28"/>
          <w:lang w:eastAsia="ru-RU"/>
        </w:rPr>
        <w:t>Создать условия для непрерывного экологического образования детей, развивать экологическую культуру личности и общества, через формирование практического опыта природопользования.</w:t>
      </w:r>
    </w:p>
    <w:p w:rsidR="009806EE" w:rsidRPr="009806EE" w:rsidRDefault="009806EE"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806EE">
        <w:rPr>
          <w:rFonts w:ascii="Times New Roman" w:eastAsia="Times New Roman" w:hAnsi="Times New Roman" w:cs="Times New Roman"/>
          <w:color w:val="000000" w:themeColor="text1"/>
          <w:kern w:val="36"/>
          <w:sz w:val="28"/>
          <w:szCs w:val="28"/>
          <w:lang w:eastAsia="ru-RU"/>
        </w:rPr>
        <w:t>- Образовательная – расширение у экскурсантов знаний об объектах и процессах окружающей нас природы.</w:t>
      </w:r>
      <w:r>
        <w:rPr>
          <w:rFonts w:ascii="Times New Roman" w:eastAsia="Times New Roman" w:hAnsi="Times New Roman" w:cs="Times New Roman"/>
          <w:color w:val="000000" w:themeColor="text1"/>
          <w:kern w:val="36"/>
          <w:sz w:val="28"/>
          <w:szCs w:val="28"/>
          <w:lang w:eastAsia="ru-RU"/>
        </w:rPr>
        <w:t xml:space="preserve"> </w:t>
      </w:r>
      <w:r w:rsidRPr="009806EE">
        <w:rPr>
          <w:rFonts w:ascii="Times New Roman" w:eastAsia="Times New Roman" w:hAnsi="Times New Roman" w:cs="Times New Roman"/>
          <w:color w:val="000000" w:themeColor="text1"/>
          <w:kern w:val="36"/>
          <w:sz w:val="28"/>
          <w:szCs w:val="28"/>
          <w:lang w:eastAsia="ru-RU"/>
        </w:rPr>
        <w:t>Здесь особо важно не просто сообщать слушателям ту либо иную информацию о живой и неживой природе, но и научить их самим наблюдать и замечать явления природы, видеть прекрасное и удивительное в самых обычных живых объектах, заинтересовать их и побудить к дальнейшему самостоятельному изучению биологии и экологии, научить замечать различные проявления антропогенного фактора и уметь правильно их оценивать.</w:t>
      </w:r>
    </w:p>
    <w:p w:rsidR="009806EE" w:rsidRPr="009806EE" w:rsidRDefault="009806EE"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Pr="009806EE">
        <w:rPr>
          <w:rFonts w:ascii="Times New Roman" w:eastAsia="Times New Roman" w:hAnsi="Times New Roman" w:cs="Times New Roman"/>
          <w:color w:val="000000" w:themeColor="text1"/>
          <w:kern w:val="36"/>
          <w:sz w:val="28"/>
          <w:szCs w:val="28"/>
          <w:lang w:eastAsia="ru-RU"/>
        </w:rPr>
        <w:t>Воспитательная – способствовать воспитанию экологической культуры поведения человека, развивать экологическую сознательность, разъяснять правила поведения на природе и важность коренного изменения взаимоотношений Человечества и Природы.</w:t>
      </w:r>
    </w:p>
    <w:p w:rsidR="009806EE" w:rsidRPr="009806EE" w:rsidRDefault="009806EE"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806EE">
        <w:rPr>
          <w:rFonts w:ascii="Times New Roman" w:eastAsia="Times New Roman" w:hAnsi="Times New Roman" w:cs="Times New Roman"/>
          <w:color w:val="000000" w:themeColor="text1"/>
          <w:kern w:val="36"/>
          <w:sz w:val="28"/>
          <w:szCs w:val="28"/>
          <w:lang w:eastAsia="ru-RU"/>
        </w:rPr>
        <w:t>- Развивающая – помимо образовательной и воспитательной целей, экологическая тропа может и должна использоваться для организации активного отдыха учащихся на природе, как в период школьных занятий, так и во время летнего отдыха.</w:t>
      </w:r>
    </w:p>
    <w:p w:rsidR="009806EE" w:rsidRPr="009806EE" w:rsidRDefault="009806EE"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Pr="009806EE">
        <w:rPr>
          <w:rFonts w:ascii="Times New Roman" w:eastAsia="Times New Roman" w:hAnsi="Times New Roman" w:cs="Times New Roman"/>
          <w:color w:val="000000" w:themeColor="text1"/>
          <w:kern w:val="36"/>
          <w:sz w:val="28"/>
          <w:szCs w:val="28"/>
          <w:lang w:eastAsia="ru-RU"/>
        </w:rPr>
        <w:t>С образовательными целями экологическая тропа может использоваться для проведения занятий с учащимися разных возрастных групп: младшими школьниками (1-4 классы) – для уроков природоведения, первичного ознакомления с природой родного края; школьниками среднего звена (5-8 классы) – для уроков ботаники, зоологии, экологии, а также для внепрограммных занятий в кружках и секциях естественного цикла; старшими школьниками (9-11 классы) – для уроков общей биологии, экологии, углубления знаний по ботанике и зоологии, индивидуальной исследовательской деятельности воспитанников биоэкологических объединений.</w:t>
      </w:r>
    </w:p>
    <w:p w:rsidR="009806EE" w:rsidRDefault="009806EE"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w:t>
      </w:r>
      <w:r w:rsidRPr="009806EE">
        <w:rPr>
          <w:rFonts w:ascii="Times New Roman" w:eastAsia="Times New Roman" w:hAnsi="Times New Roman" w:cs="Times New Roman"/>
          <w:color w:val="000000" w:themeColor="text1"/>
          <w:kern w:val="36"/>
          <w:sz w:val="28"/>
          <w:szCs w:val="28"/>
          <w:lang w:eastAsia="ru-RU"/>
        </w:rPr>
        <w:t>В воспитательных целях необходимо перед походом по тропе разъяснять детям правила поведения на природе, развивать в них экологическую сознательность. Педагог, проводящий экскурсию, должен правильно организовать своих подопечных, завладеть их вниманием, интересно рассказывать свой материал, постоянно обращая внимание слушателей на те или иные объекты природы, встречаемые группой на тропе.</w:t>
      </w:r>
    </w:p>
    <w:p w:rsidR="006C4F9B" w:rsidRPr="009806EE" w:rsidRDefault="006C4F9B" w:rsidP="00B246C8">
      <w:pPr>
        <w:spacing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p>
    <w:p w:rsidR="009806EE" w:rsidRPr="006C4F9B" w:rsidRDefault="009806EE" w:rsidP="00B246C8">
      <w:pPr>
        <w:spacing w:line="240" w:lineRule="auto"/>
        <w:ind w:left="-567"/>
        <w:jc w:val="both"/>
        <w:rPr>
          <w:rFonts w:ascii="Times New Roman" w:eastAsia="Times New Roman" w:hAnsi="Times New Roman" w:cs="Times New Roman"/>
          <w:color w:val="000000" w:themeColor="text1"/>
          <w:kern w:val="36"/>
          <w:sz w:val="28"/>
          <w:szCs w:val="28"/>
          <w:lang w:eastAsia="ru-RU"/>
        </w:rPr>
      </w:pPr>
      <w:r w:rsidRPr="006C4F9B">
        <w:rPr>
          <w:rFonts w:ascii="Times New Roman" w:eastAsia="Times New Roman" w:hAnsi="Times New Roman" w:cs="Times New Roman"/>
          <w:color w:val="000000" w:themeColor="text1"/>
          <w:kern w:val="36"/>
          <w:sz w:val="28"/>
          <w:szCs w:val="28"/>
          <w:lang w:eastAsia="ru-RU"/>
        </w:rPr>
        <w:t>Задачи тропы:</w:t>
      </w:r>
    </w:p>
    <w:p w:rsidR="009806EE" w:rsidRPr="00E91FBF" w:rsidRDefault="00E91FB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009806EE" w:rsidRPr="00E91FBF">
        <w:rPr>
          <w:rFonts w:ascii="Times New Roman" w:eastAsia="Times New Roman" w:hAnsi="Times New Roman" w:cs="Times New Roman"/>
          <w:color w:val="000000" w:themeColor="text1"/>
          <w:kern w:val="36"/>
          <w:sz w:val="28"/>
          <w:szCs w:val="28"/>
          <w:lang w:eastAsia="ru-RU"/>
        </w:rPr>
        <w:t>дать природоохранные знания и умения учащимся школы;</w:t>
      </w:r>
    </w:p>
    <w:p w:rsidR="009806EE" w:rsidRPr="00E91FBF" w:rsidRDefault="00E91FB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w:t>
      </w:r>
      <w:r w:rsidR="009806EE" w:rsidRPr="00E91FBF">
        <w:rPr>
          <w:rFonts w:ascii="Times New Roman" w:eastAsia="Times New Roman" w:hAnsi="Times New Roman" w:cs="Times New Roman"/>
          <w:color w:val="000000" w:themeColor="text1"/>
          <w:kern w:val="36"/>
          <w:sz w:val="28"/>
          <w:szCs w:val="28"/>
          <w:lang w:eastAsia="ru-RU"/>
        </w:rPr>
        <w:t>воспитать любовь к природе, школе, городу, малой Родине;</w:t>
      </w:r>
    </w:p>
    <w:p w:rsidR="009806EE" w:rsidRPr="00E91FBF" w:rsidRDefault="00E91FB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w:t>
      </w:r>
      <w:r w:rsidR="009806EE" w:rsidRPr="00E91FBF">
        <w:rPr>
          <w:rFonts w:ascii="Times New Roman" w:eastAsia="Times New Roman" w:hAnsi="Times New Roman" w:cs="Times New Roman"/>
          <w:color w:val="000000" w:themeColor="text1"/>
          <w:kern w:val="36"/>
          <w:sz w:val="28"/>
          <w:szCs w:val="28"/>
          <w:lang w:eastAsia="ru-RU"/>
        </w:rPr>
        <w:t>формировать личную ответственность у учащихся за сохранность природных объектов;</w:t>
      </w:r>
    </w:p>
    <w:p w:rsidR="00273F56" w:rsidRDefault="00E91FB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w:t>
      </w:r>
      <w:r w:rsidR="009806EE" w:rsidRPr="00E91FBF">
        <w:rPr>
          <w:rFonts w:ascii="Times New Roman" w:eastAsia="Times New Roman" w:hAnsi="Times New Roman" w:cs="Times New Roman"/>
          <w:color w:val="000000" w:themeColor="text1"/>
          <w:kern w:val="36"/>
          <w:sz w:val="28"/>
          <w:szCs w:val="28"/>
          <w:lang w:eastAsia="ru-RU"/>
        </w:rPr>
        <w:t>привлечение учащихся к участию в экологических олимпиадах и конкурсах</w:t>
      </w:r>
      <w:r w:rsidR="007C0752">
        <w:rPr>
          <w:rFonts w:ascii="Times New Roman" w:eastAsia="Times New Roman" w:hAnsi="Times New Roman" w:cs="Times New Roman"/>
          <w:color w:val="000000" w:themeColor="text1"/>
          <w:kern w:val="36"/>
          <w:sz w:val="28"/>
          <w:szCs w:val="28"/>
          <w:lang w:eastAsia="ru-RU"/>
        </w:rPr>
        <w:t>.</w:t>
      </w:r>
    </w:p>
    <w:p w:rsidR="001A0546" w:rsidRDefault="001A0546"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3. Описание</w:t>
      </w:r>
      <w:r w:rsidR="00252224">
        <w:rPr>
          <w:rFonts w:ascii="Times New Roman" w:eastAsia="Times New Roman" w:hAnsi="Times New Roman" w:cs="Times New Roman"/>
          <w:color w:val="000000" w:themeColor="text1"/>
          <w:kern w:val="36"/>
          <w:sz w:val="28"/>
          <w:szCs w:val="28"/>
          <w:lang w:eastAsia="ru-RU"/>
        </w:rPr>
        <w:t xml:space="preserve"> методики.</w:t>
      </w:r>
    </w:p>
    <w:p w:rsidR="001A0546" w:rsidRPr="001A0546" w:rsidRDefault="001A0546" w:rsidP="001A054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00EE1E57">
        <w:rPr>
          <w:rFonts w:ascii="Times New Roman" w:eastAsia="Times New Roman" w:hAnsi="Times New Roman" w:cs="Times New Roman"/>
          <w:color w:val="000000" w:themeColor="text1"/>
          <w:kern w:val="36"/>
          <w:sz w:val="28"/>
          <w:szCs w:val="28"/>
          <w:lang w:eastAsia="ru-RU"/>
        </w:rPr>
        <w:t xml:space="preserve"> </w:t>
      </w:r>
      <w:r>
        <w:rPr>
          <w:rFonts w:ascii="Times New Roman" w:eastAsia="Times New Roman" w:hAnsi="Times New Roman" w:cs="Times New Roman"/>
          <w:color w:val="000000" w:themeColor="text1"/>
          <w:kern w:val="36"/>
          <w:sz w:val="28"/>
          <w:szCs w:val="28"/>
          <w:lang w:eastAsia="ru-RU"/>
        </w:rPr>
        <w:t xml:space="preserve"> </w:t>
      </w:r>
      <w:r w:rsidRPr="001A0546">
        <w:rPr>
          <w:rFonts w:ascii="Times New Roman" w:eastAsia="Times New Roman" w:hAnsi="Times New Roman" w:cs="Times New Roman"/>
          <w:color w:val="000000" w:themeColor="text1"/>
          <w:kern w:val="36"/>
          <w:sz w:val="28"/>
          <w:szCs w:val="28"/>
          <w:lang w:eastAsia="ru-RU"/>
        </w:rPr>
        <w:t>Экологическая тропа “Наедине с природой” проходит п</w:t>
      </w:r>
      <w:r>
        <w:rPr>
          <w:rFonts w:ascii="Times New Roman" w:eastAsia="Times New Roman" w:hAnsi="Times New Roman" w:cs="Times New Roman"/>
          <w:color w:val="000000" w:themeColor="text1"/>
          <w:kern w:val="36"/>
          <w:sz w:val="28"/>
          <w:szCs w:val="28"/>
          <w:lang w:eastAsia="ru-RU"/>
        </w:rPr>
        <w:t>о окрестности микрорайона “Пролетарский” г. Перми</w:t>
      </w:r>
      <w:r w:rsidRPr="001A0546">
        <w:rPr>
          <w:rFonts w:ascii="Times New Roman" w:eastAsia="Times New Roman" w:hAnsi="Times New Roman" w:cs="Times New Roman"/>
          <w:color w:val="000000" w:themeColor="text1"/>
          <w:kern w:val="36"/>
          <w:sz w:val="28"/>
          <w:szCs w:val="28"/>
          <w:lang w:eastAsia="ru-RU"/>
        </w:rPr>
        <w:t xml:space="preserve"> и, следовательно, содержит ряд типичных для этого района биоценозов, как естественного, так и искусственно</w:t>
      </w:r>
      <w:r>
        <w:rPr>
          <w:rFonts w:ascii="Times New Roman" w:eastAsia="Times New Roman" w:hAnsi="Times New Roman" w:cs="Times New Roman"/>
          <w:color w:val="000000" w:themeColor="text1"/>
          <w:kern w:val="36"/>
          <w:sz w:val="28"/>
          <w:szCs w:val="28"/>
          <w:lang w:eastAsia="ru-RU"/>
        </w:rPr>
        <w:t>го происхождения. Лес присутствует.</w:t>
      </w:r>
    </w:p>
    <w:p w:rsidR="001A0546" w:rsidRPr="001A0546" w:rsidRDefault="001A0546" w:rsidP="001A054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1A0546">
        <w:rPr>
          <w:rFonts w:ascii="Times New Roman" w:eastAsia="Times New Roman" w:hAnsi="Times New Roman" w:cs="Times New Roman"/>
          <w:color w:val="000000" w:themeColor="text1"/>
          <w:kern w:val="36"/>
          <w:sz w:val="28"/>
          <w:szCs w:val="28"/>
          <w:lang w:eastAsia="ru-RU"/>
        </w:rPr>
        <w:t>Растительный мир достаточно богат и разнообразен; среди травянистых растений в основном представлены виды влажных лугов, имеются и лесные и болотные виды, а также заносные растения и культурные виды на иск</w:t>
      </w:r>
      <w:r>
        <w:rPr>
          <w:rFonts w:ascii="Times New Roman" w:eastAsia="Times New Roman" w:hAnsi="Times New Roman" w:cs="Times New Roman"/>
          <w:color w:val="000000" w:themeColor="text1"/>
          <w:kern w:val="36"/>
          <w:sz w:val="28"/>
          <w:szCs w:val="28"/>
          <w:lang w:eastAsia="ru-RU"/>
        </w:rPr>
        <w:t>усственных биоценозах.</w:t>
      </w:r>
    </w:p>
    <w:p w:rsidR="001A0546" w:rsidRPr="001A0546" w:rsidRDefault="001A0546" w:rsidP="001A054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1A0546">
        <w:rPr>
          <w:rFonts w:ascii="Times New Roman" w:eastAsia="Times New Roman" w:hAnsi="Times New Roman" w:cs="Times New Roman"/>
          <w:color w:val="000000" w:themeColor="text1"/>
          <w:kern w:val="36"/>
          <w:sz w:val="28"/>
          <w:szCs w:val="28"/>
          <w:lang w:eastAsia="ru-RU"/>
        </w:rPr>
        <w:t>Животный мир в зоне прохождения тропы тоже разнообразен, хотя на глаза бросаются в первую очередь беспозвоночные: особенно много насекомых, паукообразных, есть различные черви и моллюски, позвоночные обычно менее доступны взору и необходимо время и умение, чтобы их обнаружить.</w:t>
      </w:r>
    </w:p>
    <w:p w:rsidR="001A0546" w:rsidRPr="001A0546" w:rsidRDefault="001A0546" w:rsidP="001A054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1A0546">
        <w:rPr>
          <w:rFonts w:ascii="Times New Roman" w:eastAsia="Times New Roman" w:hAnsi="Times New Roman" w:cs="Times New Roman"/>
          <w:color w:val="000000" w:themeColor="text1"/>
          <w:kern w:val="36"/>
          <w:sz w:val="28"/>
          <w:szCs w:val="28"/>
          <w:lang w:eastAsia="ru-RU"/>
        </w:rPr>
        <w:t>Большой интерес представляют водоем дамба и ручей. Здесь можно встретить различные гигро- и гидрофиты, понаблюдать за водными насекомыми и их личинками, моллюсками, земноводными и птицами.</w:t>
      </w:r>
    </w:p>
    <w:p w:rsidR="001A0546" w:rsidRDefault="001A0546" w:rsidP="001A054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1A0546">
        <w:rPr>
          <w:rFonts w:ascii="Times New Roman" w:eastAsia="Times New Roman" w:hAnsi="Times New Roman" w:cs="Times New Roman"/>
          <w:color w:val="000000" w:themeColor="text1"/>
          <w:kern w:val="36"/>
          <w:sz w:val="28"/>
          <w:szCs w:val="28"/>
          <w:lang w:eastAsia="ru-RU"/>
        </w:rPr>
        <w:t>Близость к городу имеет свои положительные и отрицательные особенности: к первым относится доступность тропы для посетителей, ко вторым – сильную антропогенную нагрузку, местами до неузнаваемости, меняющей природу. Но даже этот фактор нужно использовать на благо: на наглядных примерах показывать детям, что означает бережное отношение к природе.</w:t>
      </w:r>
      <w:r>
        <w:rPr>
          <w:rFonts w:ascii="Times New Roman" w:eastAsia="Times New Roman" w:hAnsi="Times New Roman" w:cs="Times New Roman"/>
          <w:color w:val="000000" w:themeColor="text1"/>
          <w:kern w:val="36"/>
          <w:sz w:val="28"/>
          <w:szCs w:val="28"/>
          <w:lang w:eastAsia="ru-RU"/>
        </w:rPr>
        <w:t xml:space="preserve"> </w:t>
      </w:r>
    </w:p>
    <w:p w:rsidR="007C0752" w:rsidRDefault="001A0546"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4</w:t>
      </w:r>
      <w:r w:rsidR="00273F56">
        <w:rPr>
          <w:rFonts w:ascii="Times New Roman" w:eastAsia="Times New Roman" w:hAnsi="Times New Roman" w:cs="Times New Roman"/>
          <w:color w:val="000000" w:themeColor="text1"/>
          <w:kern w:val="36"/>
          <w:sz w:val="28"/>
          <w:szCs w:val="28"/>
          <w:lang w:eastAsia="ru-RU"/>
        </w:rPr>
        <w:t>.</w:t>
      </w:r>
      <w:r w:rsidR="007C0752" w:rsidRPr="00273F56">
        <w:rPr>
          <w:rFonts w:ascii="Times New Roman" w:eastAsia="Times New Roman" w:hAnsi="Times New Roman" w:cs="Times New Roman"/>
          <w:color w:val="000000" w:themeColor="text1"/>
          <w:kern w:val="36"/>
          <w:sz w:val="28"/>
          <w:szCs w:val="28"/>
          <w:lang w:eastAsia="ru-RU"/>
        </w:rPr>
        <w:t>С</w:t>
      </w:r>
      <w:r w:rsidR="00EE1E57">
        <w:rPr>
          <w:rFonts w:ascii="Times New Roman" w:eastAsia="Times New Roman" w:hAnsi="Times New Roman" w:cs="Times New Roman"/>
          <w:color w:val="000000" w:themeColor="text1"/>
          <w:kern w:val="36"/>
          <w:sz w:val="28"/>
          <w:szCs w:val="28"/>
          <w:lang w:eastAsia="ru-RU"/>
        </w:rPr>
        <w:t>роки и результаты использования.</w:t>
      </w:r>
    </w:p>
    <w:p w:rsidR="007C0752" w:rsidRDefault="00273F56"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007C0752" w:rsidRPr="007C0752">
        <w:rPr>
          <w:rFonts w:ascii="Times New Roman" w:eastAsia="Times New Roman" w:hAnsi="Times New Roman" w:cs="Times New Roman"/>
          <w:color w:val="000000" w:themeColor="text1"/>
          <w:kern w:val="36"/>
          <w:sz w:val="28"/>
          <w:szCs w:val="28"/>
          <w:lang w:eastAsia="ru-RU"/>
        </w:rPr>
        <w:t>Создание учебно-экологической тропы требует выполнения множества разнообразных форм работы с учащимися по изучению и охране природы.</w:t>
      </w:r>
    </w:p>
    <w:p w:rsidR="007C0752" w:rsidRPr="007C0752" w:rsidRDefault="007C0752"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Работа проводится на протяжении всего учебного года.</w:t>
      </w:r>
    </w:p>
    <w:p w:rsidR="007C0752" w:rsidRPr="007C0752" w:rsidRDefault="00217C7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1. Р</w:t>
      </w:r>
      <w:r w:rsidR="007C0752" w:rsidRPr="007C0752">
        <w:rPr>
          <w:rFonts w:ascii="Times New Roman" w:eastAsia="Times New Roman" w:hAnsi="Times New Roman" w:cs="Times New Roman"/>
          <w:color w:val="000000" w:themeColor="text1"/>
          <w:kern w:val="36"/>
          <w:sz w:val="28"/>
          <w:szCs w:val="28"/>
          <w:lang w:eastAsia="ru-RU"/>
        </w:rPr>
        <w:t>абота по месяцам на экологической тропе.</w:t>
      </w:r>
    </w:p>
    <w:p w:rsidR="007C0752" w:rsidRPr="007C0752" w:rsidRDefault="007C0752"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7C0752">
        <w:rPr>
          <w:rFonts w:ascii="Helvetica" w:eastAsia="Times New Roman" w:hAnsi="Helvetica" w:cs="Helvetica"/>
          <w:b/>
          <w:bCs/>
          <w:color w:val="333333"/>
          <w:sz w:val="21"/>
          <w:szCs w:val="21"/>
          <w:lang w:eastAsia="ru-RU"/>
        </w:rPr>
        <w:t>2</w:t>
      </w:r>
      <w:r w:rsidRPr="007C0752">
        <w:rPr>
          <w:rFonts w:ascii="Times New Roman" w:eastAsia="Times New Roman" w:hAnsi="Times New Roman" w:cs="Times New Roman"/>
          <w:color w:val="000000" w:themeColor="text1"/>
          <w:kern w:val="36"/>
          <w:sz w:val="28"/>
          <w:szCs w:val="28"/>
          <w:lang w:eastAsia="ru-RU"/>
        </w:rPr>
        <w:t>. Экологич</w:t>
      </w:r>
      <w:r w:rsidR="00217C7F">
        <w:rPr>
          <w:rFonts w:ascii="Times New Roman" w:eastAsia="Times New Roman" w:hAnsi="Times New Roman" w:cs="Times New Roman"/>
          <w:color w:val="000000" w:themeColor="text1"/>
          <w:kern w:val="36"/>
          <w:sz w:val="28"/>
          <w:szCs w:val="28"/>
          <w:lang w:eastAsia="ru-RU"/>
        </w:rPr>
        <w:t>еская игра “Растительные этажи” о смене раститительного покрова в разные времена года.</w:t>
      </w:r>
    </w:p>
    <w:p w:rsidR="00217C7F" w:rsidRDefault="00217C7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3</w:t>
      </w:r>
      <w:r w:rsidR="007C0752" w:rsidRPr="007C0752">
        <w:rPr>
          <w:rFonts w:ascii="Times New Roman" w:eastAsia="Times New Roman" w:hAnsi="Times New Roman" w:cs="Times New Roman"/>
          <w:color w:val="000000" w:themeColor="text1"/>
          <w:kern w:val="36"/>
          <w:sz w:val="28"/>
          <w:szCs w:val="28"/>
          <w:lang w:eastAsia="ru-RU"/>
        </w:rPr>
        <w:t xml:space="preserve">. </w:t>
      </w:r>
      <w:r>
        <w:rPr>
          <w:rFonts w:ascii="Times New Roman" w:eastAsia="Times New Roman" w:hAnsi="Times New Roman" w:cs="Times New Roman"/>
          <w:color w:val="000000" w:themeColor="text1"/>
          <w:kern w:val="36"/>
          <w:sz w:val="28"/>
          <w:szCs w:val="28"/>
          <w:lang w:eastAsia="ru-RU"/>
        </w:rPr>
        <w:t xml:space="preserve"> Поведение животных</w:t>
      </w:r>
      <w:r w:rsidR="00CF45FE">
        <w:rPr>
          <w:rFonts w:ascii="Times New Roman" w:eastAsia="Times New Roman" w:hAnsi="Times New Roman" w:cs="Times New Roman"/>
          <w:color w:val="000000" w:themeColor="text1"/>
          <w:kern w:val="36"/>
          <w:sz w:val="28"/>
          <w:szCs w:val="28"/>
          <w:lang w:eastAsia="ru-RU"/>
        </w:rPr>
        <w:t xml:space="preserve"> экологической тропы</w:t>
      </w:r>
      <w:r>
        <w:rPr>
          <w:rFonts w:ascii="Times New Roman" w:eastAsia="Times New Roman" w:hAnsi="Times New Roman" w:cs="Times New Roman"/>
          <w:color w:val="000000" w:themeColor="text1"/>
          <w:kern w:val="36"/>
          <w:sz w:val="28"/>
          <w:szCs w:val="28"/>
          <w:lang w:eastAsia="ru-RU"/>
        </w:rPr>
        <w:t xml:space="preserve"> осенью, весной, зимой,летом.</w:t>
      </w:r>
    </w:p>
    <w:p w:rsidR="00217C7F" w:rsidRDefault="00217C7F" w:rsidP="00273F56">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4. Проведение различных викторин и конкурсов на знание объектов живой и неживой природы.</w:t>
      </w:r>
    </w:p>
    <w:p w:rsidR="00EE1E57" w:rsidRDefault="00273F56" w:rsidP="00EE1E57">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r w:rsidR="00EC19DF" w:rsidRPr="00EC19DF">
        <w:rPr>
          <w:rFonts w:ascii="Times New Roman" w:eastAsia="Times New Roman" w:hAnsi="Times New Roman" w:cs="Times New Roman"/>
          <w:color w:val="000000" w:themeColor="text1"/>
          <w:kern w:val="36"/>
          <w:sz w:val="28"/>
          <w:szCs w:val="28"/>
          <w:lang w:eastAsia="ru-RU"/>
        </w:rPr>
        <w:t xml:space="preserve">Экологическая тропа, прежде всего, создается для детей. Поэтому, если она правильно организована, то позволяет учащимся многогранно раскрыть свои творческие способности, сочетать умственный труд с физическим, развивать высокую активность. Вся работа по созданию и последующему использованию тропы строится на основе сочетания индивидуальной, групповой и массовой форм организации деятельности школьников. Применяются игровые ситуации, </w:t>
      </w:r>
      <w:r w:rsidR="00EC19DF" w:rsidRPr="00EC19DF">
        <w:rPr>
          <w:rFonts w:ascii="Times New Roman" w:eastAsia="Times New Roman" w:hAnsi="Times New Roman" w:cs="Times New Roman"/>
          <w:color w:val="000000" w:themeColor="text1"/>
          <w:kern w:val="36"/>
          <w:sz w:val="28"/>
          <w:szCs w:val="28"/>
          <w:lang w:eastAsia="ru-RU"/>
        </w:rPr>
        <w:lastRenderedPageBreak/>
        <w:t>диспуты, конкурсы, соревнования. Широко используется проблемный и исследовательский методы обучения.</w:t>
      </w:r>
    </w:p>
    <w:p w:rsidR="009806EE" w:rsidRPr="00F20AC1" w:rsidRDefault="009A0BCF" w:rsidP="00EE1E57">
      <w:pPr>
        <w:spacing w:line="240" w:lineRule="auto"/>
        <w:ind w:left="-567"/>
        <w:contextualSpacing/>
        <w:jc w:val="both"/>
        <w:rPr>
          <w:rFonts w:ascii="Times New Roman" w:eastAsia="Times New Roman" w:hAnsi="Times New Roman" w:cs="Times New Roman"/>
          <w:color w:val="000000" w:themeColor="text1"/>
          <w:kern w:val="36"/>
          <w:sz w:val="28"/>
          <w:szCs w:val="28"/>
          <w:lang w:eastAsia="ru-RU"/>
        </w:rPr>
      </w:pPr>
      <w:r w:rsidRPr="00F20AC1">
        <w:rPr>
          <w:rFonts w:ascii="Times New Roman" w:eastAsia="Times New Roman" w:hAnsi="Times New Roman" w:cs="Times New Roman"/>
          <w:color w:val="000000" w:themeColor="text1"/>
          <w:kern w:val="36"/>
          <w:sz w:val="28"/>
          <w:szCs w:val="28"/>
          <w:lang w:eastAsia="ru-RU"/>
        </w:rPr>
        <w:t>5.</w:t>
      </w:r>
      <w:r w:rsidR="00217C7F" w:rsidRPr="00F20AC1">
        <w:rPr>
          <w:rFonts w:ascii="Times New Roman" w:eastAsia="Times New Roman" w:hAnsi="Times New Roman" w:cs="Times New Roman"/>
          <w:color w:val="000000" w:themeColor="text1"/>
          <w:kern w:val="36"/>
          <w:sz w:val="28"/>
          <w:szCs w:val="28"/>
          <w:lang w:eastAsia="ru-RU"/>
        </w:rPr>
        <w:t>Рекомендации по применению:</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В настоящее время остро стоит проблема экологического образования населения. Необходима система экологического просвещения, в которую бы входили не только средства массовой информации и экологические курсы в учебных заведениях, но и непосредственное общение человека с природой. Экологическое просвещение является одним из выходов из глобального экологического кризиса, так как оно подразумевает гармонизацию экологического мышления и отказ от потребительского отношения к природе.</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В этом случае поможет экологическая тропа. Особенность процесса экологического воспитания на тропах природы состоит в том, что он строится на основе непринуждённого усвоения информации и норм поведения непосредственно в природном окружении.</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Экологическая тропа – маршрут, проходящий через различные природные объекты, имеющие эстетическую, природоохранную и историческую ценность, на котором идущие получают устную или письменную информацию об этих объектах. Это одна из форм воспитания экологического мышления и мировоззрения.</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Экологическая тропа “Наедине с природой”, разр</w:t>
      </w:r>
      <w:r w:rsidR="00EC19DF">
        <w:rPr>
          <w:rFonts w:ascii="Times New Roman" w:eastAsia="Times New Roman" w:hAnsi="Times New Roman" w:cs="Times New Roman"/>
          <w:color w:val="000000" w:themeColor="text1"/>
          <w:kern w:val="36"/>
          <w:sz w:val="28"/>
          <w:szCs w:val="28"/>
          <w:lang w:eastAsia="ru-RU"/>
        </w:rPr>
        <w:t xml:space="preserve">аботанная учителями МОАУ СОШ «Мастерград» </w:t>
      </w:r>
      <w:r w:rsidRPr="00217C7F">
        <w:rPr>
          <w:rFonts w:ascii="Times New Roman" w:eastAsia="Times New Roman" w:hAnsi="Times New Roman" w:cs="Times New Roman"/>
          <w:color w:val="000000" w:themeColor="text1"/>
          <w:kern w:val="36"/>
          <w:sz w:val="28"/>
          <w:szCs w:val="28"/>
          <w:lang w:eastAsia="ru-RU"/>
        </w:rPr>
        <w:t>естественного цикла, имеет большое значение для изучения экологии города. Она знакомит экскурсантов с разными объектами природы, находящимися в пределах города, и испытывающими антропогенную нагрузку, позволяет передать учащимся знания о естественных явлениях и объектах, создать предпосылки для экологического воспитания и природоохранного мышления.</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Таким образом, организация экологической тропы способствует:</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 проведению учебной и пропагандистской работы по вопросам охраны природы;</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 созданию условий для воспитания экологически грамотной культуры поведения человека в окружающей среде;</w:t>
      </w:r>
    </w:p>
    <w:p w:rsidR="00217C7F" w:rsidRP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 приобретению педагогами, воспитателями опыта образовательно- воспитательной работы с детьми в природных условиях;</w:t>
      </w:r>
    </w:p>
    <w:p w:rsidR="00217C7F" w:rsidRDefault="00217C7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217C7F">
        <w:rPr>
          <w:rFonts w:ascii="Times New Roman" w:eastAsia="Times New Roman" w:hAnsi="Times New Roman" w:cs="Times New Roman"/>
          <w:color w:val="000000" w:themeColor="text1"/>
          <w:kern w:val="36"/>
          <w:sz w:val="28"/>
          <w:szCs w:val="28"/>
          <w:lang w:eastAsia="ru-RU"/>
        </w:rPr>
        <w:t>- изучению и наблюдению учащимися объектов и явлений природы и дальнейшему нахождению тем для будущей научно-исследовательской работы.</w:t>
      </w:r>
    </w:p>
    <w:p w:rsidR="009A0BCF" w:rsidRPr="00F20AC1"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F20AC1">
        <w:rPr>
          <w:rFonts w:ascii="Times New Roman" w:eastAsia="Times New Roman" w:hAnsi="Times New Roman" w:cs="Times New Roman"/>
          <w:color w:val="000000" w:themeColor="text1"/>
          <w:kern w:val="36"/>
          <w:sz w:val="28"/>
          <w:szCs w:val="28"/>
          <w:lang w:eastAsia="ru-RU"/>
        </w:rPr>
        <w:t>6. Список литературы:</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Статьи из научно-методического журнала “Биология в школе”:</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А.Н. Захлебный “Учебная экологическая тропа”, № 3 1983, с. 54-63.</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Г.А. Комова “Экологические тропы как форма экологического образования”, № 4, 2000, с. 52-58.</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Биология и экология. 10-11 классы: проектная деятельность учащихся / авт.-сост. М.В. Высотская .-Волгоград: Учитель, 2008. – 203 с.: ил.</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Организация работы по созданию экологической тропы. -Благовещенск. 2005.</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lastRenderedPageBreak/>
        <w:t>Афонин А.В. Экологические тропы России. – М.: ПК Литфонда России, 1993. – 36 с.</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Калихман А.Д., Калихман Т.П., Хидекель В.В. Тропы природных территорий у Байкала. – Иркутск: Изд-во “Оттиск”, 2005. – 114 с.</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Кондратьева К.А. Дизайн и экология культуры. – М.: Московский государственный художественно-промышленный университет им. С.Г. Строганова, 2000. – 106с.</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Корнелл Дж. Давайте наслаждаться природой вместе с детьми: настольная книга по восприятию природы для учителей и родителей. Пер. с англ. Владивосток: ИСАР – Дальний Восток, 1999.</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Льюис В., Тильден Ф. Интерпретация для посетителей парков. Пер. с англ. Иркутск: Изд-во Ирк. ун-та, 1996.</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Просто замечательная выставка! – М.: ЭкоЦентр “Заповедники”, 1999.</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Чижова В.П., Добров А.В., Захлебный А.Н. Учебные тропы природы. – М.: Агропромиздат, 1989. – 159 с.</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Чижова В.П. Школа природы. Экологическое образование в охраняемых природных территориях. – М.: Эколого-просветительский центр “Заповедники” – WWF, 1997. – 128 с.</w:t>
      </w:r>
    </w:p>
    <w:p w:rsidR="009A0BCF" w:rsidRPr="009A0BCF"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Чижова В.П. План-проспект буклета по экологической тропе. Методические рекомендации // Заповедные территории и люди. Формы и методы работы.</w:t>
      </w:r>
    </w:p>
    <w:p w:rsidR="009A0BCF" w:rsidRPr="007C0752" w:rsidRDefault="009A0BCF" w:rsidP="00B246C8">
      <w:pPr>
        <w:spacing w:after="0" w:line="240" w:lineRule="auto"/>
        <w:ind w:left="-567" w:firstLine="709"/>
        <w:contextualSpacing/>
        <w:jc w:val="both"/>
        <w:rPr>
          <w:rFonts w:ascii="Times New Roman" w:eastAsia="Times New Roman" w:hAnsi="Times New Roman" w:cs="Times New Roman"/>
          <w:color w:val="000000" w:themeColor="text1"/>
          <w:kern w:val="36"/>
          <w:sz w:val="28"/>
          <w:szCs w:val="28"/>
          <w:lang w:eastAsia="ru-RU"/>
        </w:rPr>
      </w:pPr>
      <w:r w:rsidRPr="009A0BCF">
        <w:rPr>
          <w:rFonts w:ascii="Times New Roman" w:eastAsia="Times New Roman" w:hAnsi="Times New Roman" w:cs="Times New Roman"/>
          <w:color w:val="000000" w:themeColor="text1"/>
          <w:kern w:val="36"/>
          <w:sz w:val="28"/>
          <w:szCs w:val="28"/>
          <w:lang w:eastAsia="ru-RU"/>
        </w:rPr>
        <w:t>Чижова В.П. Как себя вести наедине с природо</w:t>
      </w:r>
      <w:r w:rsidR="00B10E4E">
        <w:rPr>
          <w:rFonts w:ascii="Times New Roman" w:eastAsia="Times New Roman" w:hAnsi="Times New Roman" w:cs="Times New Roman"/>
          <w:color w:val="000000" w:themeColor="text1"/>
          <w:kern w:val="36"/>
          <w:sz w:val="28"/>
          <w:szCs w:val="28"/>
          <w:lang w:eastAsia="ru-RU"/>
        </w:rPr>
        <w:t>й // Там же, 2001 г. – С. 35–37.</w:t>
      </w:r>
    </w:p>
    <w:sectPr w:rsidR="009A0BCF" w:rsidRPr="007C0752" w:rsidSect="00B246C8">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3D" w:rsidRDefault="0076653D" w:rsidP="009806EE">
      <w:pPr>
        <w:spacing w:after="0" w:line="240" w:lineRule="auto"/>
      </w:pPr>
      <w:r>
        <w:separator/>
      </w:r>
    </w:p>
  </w:endnote>
  <w:endnote w:type="continuationSeparator" w:id="0">
    <w:p w:rsidR="0076653D" w:rsidRDefault="0076653D" w:rsidP="0098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3D" w:rsidRDefault="0076653D" w:rsidP="009806EE">
      <w:pPr>
        <w:spacing w:after="0" w:line="240" w:lineRule="auto"/>
      </w:pPr>
      <w:r>
        <w:separator/>
      </w:r>
    </w:p>
  </w:footnote>
  <w:footnote w:type="continuationSeparator" w:id="0">
    <w:p w:rsidR="0076653D" w:rsidRDefault="0076653D" w:rsidP="00980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363"/>
    <w:multiLevelType w:val="multilevel"/>
    <w:tmpl w:val="2DAC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D3668"/>
    <w:multiLevelType w:val="multilevel"/>
    <w:tmpl w:val="F9A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D2CCF"/>
    <w:multiLevelType w:val="hybridMultilevel"/>
    <w:tmpl w:val="5EA0939C"/>
    <w:lvl w:ilvl="0" w:tplc="3572A98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1B36713"/>
    <w:multiLevelType w:val="hybridMultilevel"/>
    <w:tmpl w:val="311C8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B1"/>
    <w:rsid w:val="00115587"/>
    <w:rsid w:val="001A0546"/>
    <w:rsid w:val="001B54FA"/>
    <w:rsid w:val="00217C7F"/>
    <w:rsid w:val="00217E59"/>
    <w:rsid w:val="00237C7C"/>
    <w:rsid w:val="00252224"/>
    <w:rsid w:val="00272401"/>
    <w:rsid w:val="00273F56"/>
    <w:rsid w:val="0030388D"/>
    <w:rsid w:val="006C4F9B"/>
    <w:rsid w:val="0076653D"/>
    <w:rsid w:val="007C0752"/>
    <w:rsid w:val="009547DE"/>
    <w:rsid w:val="009806EE"/>
    <w:rsid w:val="009A0BCF"/>
    <w:rsid w:val="00AA7F8E"/>
    <w:rsid w:val="00AF5B8C"/>
    <w:rsid w:val="00B10E4E"/>
    <w:rsid w:val="00B246C8"/>
    <w:rsid w:val="00B52C86"/>
    <w:rsid w:val="00B813B1"/>
    <w:rsid w:val="00C335DC"/>
    <w:rsid w:val="00CF45FE"/>
    <w:rsid w:val="00D23AF5"/>
    <w:rsid w:val="00E52CBB"/>
    <w:rsid w:val="00E91FBF"/>
    <w:rsid w:val="00EC19DF"/>
    <w:rsid w:val="00EE1E57"/>
    <w:rsid w:val="00F20AC1"/>
    <w:rsid w:val="00FC51F0"/>
    <w:rsid w:val="00FD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9501"/>
  <w15:chartTrackingRefBased/>
  <w15:docId w15:val="{7379B954-7F85-4909-A467-C22E50A5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6EE"/>
    <w:pPr>
      <w:ind w:left="720"/>
      <w:contextualSpacing/>
    </w:pPr>
  </w:style>
  <w:style w:type="paragraph" w:styleId="a4">
    <w:name w:val="header"/>
    <w:basedOn w:val="a"/>
    <w:link w:val="a5"/>
    <w:uiPriority w:val="99"/>
    <w:unhideWhenUsed/>
    <w:rsid w:val="009806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06EE"/>
  </w:style>
  <w:style w:type="paragraph" w:styleId="a6">
    <w:name w:val="footer"/>
    <w:basedOn w:val="a"/>
    <w:link w:val="a7"/>
    <w:uiPriority w:val="99"/>
    <w:unhideWhenUsed/>
    <w:rsid w:val="009806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06EE"/>
  </w:style>
  <w:style w:type="paragraph" w:styleId="a8">
    <w:name w:val="Normal (Web)"/>
    <w:basedOn w:val="a"/>
    <w:uiPriority w:val="99"/>
    <w:semiHidden/>
    <w:unhideWhenUsed/>
    <w:rsid w:val="007C0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C51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9070">
      <w:bodyDiv w:val="1"/>
      <w:marLeft w:val="0"/>
      <w:marRight w:val="0"/>
      <w:marTop w:val="0"/>
      <w:marBottom w:val="0"/>
      <w:divBdr>
        <w:top w:val="none" w:sz="0" w:space="0" w:color="auto"/>
        <w:left w:val="none" w:sz="0" w:space="0" w:color="auto"/>
        <w:bottom w:val="none" w:sz="0" w:space="0" w:color="auto"/>
        <w:right w:val="none" w:sz="0" w:space="0" w:color="auto"/>
      </w:divBdr>
    </w:div>
    <w:div w:id="407770546">
      <w:bodyDiv w:val="1"/>
      <w:marLeft w:val="0"/>
      <w:marRight w:val="0"/>
      <w:marTop w:val="0"/>
      <w:marBottom w:val="0"/>
      <w:divBdr>
        <w:top w:val="none" w:sz="0" w:space="0" w:color="auto"/>
        <w:left w:val="none" w:sz="0" w:space="0" w:color="auto"/>
        <w:bottom w:val="none" w:sz="0" w:space="0" w:color="auto"/>
        <w:right w:val="none" w:sz="0" w:space="0" w:color="auto"/>
      </w:divBdr>
    </w:div>
    <w:div w:id="110692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906-90EA-4C56-B66F-7148AC8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учитель</cp:lastModifiedBy>
  <cp:revision>4</cp:revision>
  <dcterms:created xsi:type="dcterms:W3CDTF">2018-01-10T04:10:00Z</dcterms:created>
  <dcterms:modified xsi:type="dcterms:W3CDTF">2018-01-12T05:52:00Z</dcterms:modified>
</cp:coreProperties>
</file>