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EE2" w:rsidRPr="00E1237F" w:rsidRDefault="00823EE2" w:rsidP="00823EE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 w:rsidRPr="00E1237F">
        <w:rPr>
          <w:rFonts w:ascii="Times New Roman" w:eastAsia="Times New Roman" w:hAnsi="Times New Roman" w:cs="Times New Roman"/>
          <w:b/>
          <w:i/>
          <w:sz w:val="28"/>
        </w:rPr>
        <w:t>Учебно-исследовательский проект «История станкостроения»</w:t>
      </w:r>
    </w:p>
    <w:p w:rsidR="00E1237F" w:rsidRDefault="00E1237F" w:rsidP="00823EE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B1BFB" w:rsidRPr="00823EE2" w:rsidRDefault="00382684" w:rsidP="00823EE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bookmarkStart w:id="0" w:name="_GoBack"/>
      <w:r w:rsidRPr="00823EE2">
        <w:rPr>
          <w:rFonts w:ascii="Times New Roman" w:eastAsia="Times New Roman" w:hAnsi="Times New Roman" w:cs="Times New Roman"/>
          <w:sz w:val="28"/>
        </w:rPr>
        <w:t>Созданию первого станка предшествовало многовековое накопление человеческим обществом производственного и технического опыта, навыков и экспериментов, в результате которых постепенно появлялись, совершенствовались и находили свое техническое выражение и оф</w:t>
      </w:r>
      <w:r w:rsidRPr="00823EE2">
        <w:rPr>
          <w:rFonts w:ascii="Times New Roman" w:eastAsia="Times New Roman" w:hAnsi="Times New Roman" w:cs="Times New Roman"/>
          <w:sz w:val="28"/>
        </w:rPr>
        <w:t xml:space="preserve">ормление прообразы отдельных конструктивных элементов будущего станка. </w:t>
      </w:r>
      <w:bookmarkEnd w:id="0"/>
      <w:r w:rsidRPr="00823EE2">
        <w:rPr>
          <w:rFonts w:ascii="Times New Roman" w:eastAsia="Times New Roman" w:hAnsi="Times New Roman" w:cs="Times New Roman"/>
          <w:sz w:val="28"/>
        </w:rPr>
        <w:t>Этот многовековый процесс тянулся, начиная с древних времен, как история возникновения и совершенствования разнообразных металлообрабатывающих, деревообрабатывающих, камнеобрабатывающих</w:t>
      </w:r>
      <w:r w:rsidRPr="00823EE2">
        <w:rPr>
          <w:rFonts w:ascii="Times New Roman" w:eastAsia="Times New Roman" w:hAnsi="Times New Roman" w:cs="Times New Roman"/>
          <w:sz w:val="28"/>
        </w:rPr>
        <w:t xml:space="preserve"> и других орудий труда, инструментов и приспособлений.</w:t>
      </w:r>
    </w:p>
    <w:p w:rsidR="008B1BFB" w:rsidRPr="00823EE2" w:rsidRDefault="00382684" w:rsidP="00823EE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23EE2">
        <w:rPr>
          <w:rFonts w:ascii="Times New Roman" w:eastAsia="Times New Roman" w:hAnsi="Times New Roman" w:cs="Times New Roman"/>
          <w:sz w:val="28"/>
        </w:rPr>
        <w:t>Предыстория появления первых станков начинается с древнейших исторических периодов, когда наши предки, обладавшие примитивными орудиями-инструментами (главным образом из камня), просверливали отверстия</w:t>
      </w:r>
      <w:r w:rsidRPr="00823EE2">
        <w:rPr>
          <w:rFonts w:ascii="Times New Roman" w:eastAsia="Times New Roman" w:hAnsi="Times New Roman" w:cs="Times New Roman"/>
          <w:sz w:val="28"/>
        </w:rPr>
        <w:t xml:space="preserve">, например, для насаживания молота или топора на палку. И уже тогда возникло устройство, которое сооружалось примерно следующим незамысловатым образом. Из прочного дерева вырезался стержень, один конец которого заострялся. Этим заостренным концом стержень </w:t>
      </w:r>
      <w:r w:rsidRPr="00823EE2">
        <w:rPr>
          <w:rFonts w:ascii="Times New Roman" w:eastAsia="Times New Roman" w:hAnsi="Times New Roman" w:cs="Times New Roman"/>
          <w:sz w:val="28"/>
        </w:rPr>
        <w:t>упирался в углубление в камне, наполненное мелкозернистым песком. Вокруг стержня спирально закручивалась тетива лука. При приведении лука в движение стержень начинал вращаться (как сверло), что обеспечивало шлифование углубления с помощью песка. В результа</w:t>
      </w:r>
      <w:r w:rsidRPr="00823EE2">
        <w:rPr>
          <w:rFonts w:ascii="Times New Roman" w:eastAsia="Times New Roman" w:hAnsi="Times New Roman" w:cs="Times New Roman"/>
          <w:sz w:val="28"/>
        </w:rPr>
        <w:t>те в камне просверливалось отверстие.</w:t>
      </w:r>
    </w:p>
    <w:p w:rsidR="008B1BFB" w:rsidRDefault="00382684" w:rsidP="00823EE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823EE2">
        <w:rPr>
          <w:rFonts w:ascii="Times New Roman" w:eastAsia="Times New Roman" w:hAnsi="Times New Roman" w:cs="Times New Roman"/>
          <w:sz w:val="28"/>
        </w:rPr>
        <w:t>Приспособление для сверления отверстий эпохи палеолита</w:t>
      </w:r>
    </w:p>
    <w:p w:rsidR="00823EE2" w:rsidRPr="00823EE2" w:rsidRDefault="00823EE2" w:rsidP="00823EE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noProof/>
        </w:rPr>
        <w:drawing>
          <wp:inline distT="0" distB="0" distL="0" distR="0">
            <wp:extent cx="2564942" cy="2090057"/>
            <wp:effectExtent l="0" t="0" r="0" b="0"/>
            <wp:docPr id="1" name="Рисунок 1" descr="http://byrim.com/burenie/image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yrim.com/burenie/image01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155" cy="209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BFB" w:rsidRPr="00823EE2" w:rsidRDefault="00382684" w:rsidP="00823EE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23EE2">
        <w:rPr>
          <w:rFonts w:ascii="Times New Roman" w:eastAsia="Times New Roman" w:hAnsi="Times New Roman" w:cs="Times New Roman"/>
          <w:sz w:val="28"/>
        </w:rPr>
        <w:lastRenderedPageBreak/>
        <w:t>В древние века в Греции и Риме также существовали приспособления для обработки керамики и дерева. По утверж</w:t>
      </w:r>
      <w:r w:rsidRPr="00823EE2">
        <w:rPr>
          <w:rFonts w:ascii="Times New Roman" w:eastAsia="Times New Roman" w:hAnsi="Times New Roman" w:cs="Times New Roman"/>
          <w:sz w:val="28"/>
        </w:rPr>
        <w:t xml:space="preserve">дению историка Плиния, некий Феодор, житель острова </w:t>
      </w:r>
      <w:proofErr w:type="spellStart"/>
      <w:r w:rsidRPr="00823EE2">
        <w:rPr>
          <w:rFonts w:ascii="Times New Roman" w:eastAsia="Times New Roman" w:hAnsi="Times New Roman" w:cs="Times New Roman"/>
          <w:sz w:val="28"/>
        </w:rPr>
        <w:t>Самоса</w:t>
      </w:r>
      <w:proofErr w:type="spellEnd"/>
      <w:r w:rsidRPr="00823EE2">
        <w:rPr>
          <w:rFonts w:ascii="Times New Roman" w:eastAsia="Times New Roman" w:hAnsi="Times New Roman" w:cs="Times New Roman"/>
          <w:sz w:val="28"/>
        </w:rPr>
        <w:t xml:space="preserve"> (в Эгейском море), за 400 лет до нашей эры с успехом применял устройство, на котором обтачивались механически вращавшиеся (от ножного привода) изделия из металла. Сохранились до нашего времени свид</w:t>
      </w:r>
      <w:r w:rsidRPr="00823EE2">
        <w:rPr>
          <w:rFonts w:ascii="Times New Roman" w:eastAsia="Times New Roman" w:hAnsi="Times New Roman" w:cs="Times New Roman"/>
          <w:sz w:val="28"/>
        </w:rPr>
        <w:t>етельствующие об этом древние украшения.</w:t>
      </w:r>
    </w:p>
    <w:p w:rsidR="008B1BFB" w:rsidRPr="00823EE2" w:rsidRDefault="00382684" w:rsidP="00823EE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23EE2">
        <w:rPr>
          <w:rFonts w:ascii="Times New Roman" w:eastAsia="Times New Roman" w:hAnsi="Times New Roman" w:cs="Times New Roman"/>
          <w:sz w:val="28"/>
        </w:rPr>
        <w:t>Трудно судить, в как</w:t>
      </w:r>
      <w:r w:rsidRPr="00823EE2">
        <w:rPr>
          <w:rFonts w:ascii="Times New Roman" w:eastAsia="Times New Roman" w:hAnsi="Times New Roman" w:cs="Times New Roman"/>
          <w:sz w:val="28"/>
        </w:rPr>
        <w:t>ой мере Плиний правдиво описал достижения Феодора, отнеся на его счет изобретение механического приспособления для вращения укрепленной между двумя бабками металлической детали, подвергаемой точению. Однако и другие исторические памятники подтверждают факт</w:t>
      </w:r>
      <w:r w:rsidRPr="00823EE2">
        <w:rPr>
          <w:rFonts w:ascii="Times New Roman" w:eastAsia="Times New Roman" w:hAnsi="Times New Roman" w:cs="Times New Roman"/>
          <w:sz w:val="28"/>
        </w:rPr>
        <w:t xml:space="preserve"> применения таких устрой</w:t>
      </w:r>
      <w:proofErr w:type="gramStart"/>
      <w:r w:rsidRPr="00823EE2">
        <w:rPr>
          <w:rFonts w:ascii="Times New Roman" w:eastAsia="Times New Roman" w:hAnsi="Times New Roman" w:cs="Times New Roman"/>
          <w:sz w:val="28"/>
        </w:rPr>
        <w:t>ств в др</w:t>
      </w:r>
      <w:proofErr w:type="gramEnd"/>
      <w:r w:rsidRPr="00823EE2">
        <w:rPr>
          <w:rFonts w:ascii="Times New Roman" w:eastAsia="Times New Roman" w:hAnsi="Times New Roman" w:cs="Times New Roman"/>
          <w:sz w:val="28"/>
        </w:rPr>
        <w:t>евнем мире. Наиболее древними и наиболее распространенными являлись устройства и станки для токарной обработки и процессов сверления. Все остальные группы и виды станков являлись как бы производными от этих двух основных вид</w:t>
      </w:r>
      <w:r w:rsidRPr="00823EE2">
        <w:rPr>
          <w:rFonts w:ascii="Times New Roman" w:eastAsia="Times New Roman" w:hAnsi="Times New Roman" w:cs="Times New Roman"/>
          <w:sz w:val="28"/>
        </w:rPr>
        <w:t>ов орудий обработки.</w:t>
      </w:r>
    </w:p>
    <w:p w:rsidR="00823EE2" w:rsidRDefault="00382684" w:rsidP="00823EE2">
      <w:pPr>
        <w:spacing w:after="0" w:line="360" w:lineRule="auto"/>
        <w:ind w:firstLine="708"/>
        <w:jc w:val="both"/>
        <w:rPr>
          <w:noProof/>
        </w:rPr>
      </w:pPr>
      <w:r w:rsidRPr="00823EE2">
        <w:rPr>
          <w:rFonts w:ascii="Times New Roman" w:eastAsia="Times New Roman" w:hAnsi="Times New Roman" w:cs="Times New Roman"/>
          <w:sz w:val="28"/>
        </w:rPr>
        <w:t xml:space="preserve">Так, еще в древнем Египте применялся токарный "станок" с лучковым ручным приводом. На этом устройстве обтачивались каменные и деревянные изделия. В этом далеком прообразе современных станков уже фигурировали в зародыше такие основные </w:t>
      </w:r>
      <w:r w:rsidRPr="00823EE2">
        <w:rPr>
          <w:rFonts w:ascii="Times New Roman" w:eastAsia="Times New Roman" w:hAnsi="Times New Roman" w:cs="Times New Roman"/>
          <w:sz w:val="28"/>
        </w:rPr>
        <w:t>конструктивные элементы станка, как станина, бабки, подставки для резцов и др. В работе "станка" активное участие принимали обе руки рабочего. Возвратное вращение изделия, подача резца требовали приложения больших физических усилий человека. Эти "станки" с</w:t>
      </w:r>
      <w:r w:rsidRPr="00823EE2">
        <w:rPr>
          <w:rFonts w:ascii="Times New Roman" w:eastAsia="Times New Roman" w:hAnsi="Times New Roman" w:cs="Times New Roman"/>
          <w:sz w:val="28"/>
        </w:rPr>
        <w:t xml:space="preserve"> небольшими модификациями в течение многих веков применялись в разных стра</w:t>
      </w:r>
      <w:r w:rsidRPr="00823EE2">
        <w:rPr>
          <w:rFonts w:ascii="Times New Roman" w:eastAsia="Times New Roman" w:hAnsi="Times New Roman" w:cs="Times New Roman"/>
          <w:sz w:val="28"/>
        </w:rPr>
        <w:t>нах мира.</w:t>
      </w:r>
      <w:r w:rsidR="00823EE2" w:rsidRPr="00823EE2">
        <w:rPr>
          <w:noProof/>
        </w:rPr>
        <w:t xml:space="preserve"> </w:t>
      </w:r>
    </w:p>
    <w:p w:rsidR="008B1BFB" w:rsidRPr="00823EE2" w:rsidRDefault="00823EE2" w:rsidP="00823EE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42AA0802" wp14:editId="10021277">
            <wp:extent cx="2759528" cy="2070796"/>
            <wp:effectExtent l="0" t="0" r="0" b="0"/>
            <wp:docPr id="2" name="Рисунок 2" descr="https://ds03.infourok.ru/uploads/ex/0fb3/00057a6a-21458e97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3.infourok.ru/uploads/ex/0fb3/00057a6a-21458e97/img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460" cy="207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BFB" w:rsidRPr="00823EE2" w:rsidRDefault="008B1BFB" w:rsidP="00823EE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B1BFB" w:rsidRPr="00823EE2" w:rsidRDefault="00382684" w:rsidP="00823EE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23EE2">
        <w:rPr>
          <w:rFonts w:ascii="Times New Roman" w:eastAsia="Times New Roman" w:hAnsi="Times New Roman" w:cs="Times New Roman"/>
          <w:sz w:val="28"/>
        </w:rPr>
        <w:t>В дальнейшем устройство для точения претерпело ряд конструктивных изменений. Оно приводилось в движение уже ногой человека и привязывалось бичевой к двум соседним дере</w:t>
      </w:r>
      <w:r w:rsidRPr="00823EE2">
        <w:rPr>
          <w:rFonts w:ascii="Times New Roman" w:eastAsia="Times New Roman" w:hAnsi="Times New Roman" w:cs="Times New Roman"/>
          <w:sz w:val="28"/>
        </w:rPr>
        <w:t>вьям. Обрабатываемое изделие крепилось между двумя, привязанными к стволам деревьев, отточенными колами.</w:t>
      </w:r>
    </w:p>
    <w:p w:rsidR="008B1BFB" w:rsidRPr="00823EE2" w:rsidRDefault="00382684" w:rsidP="00823EE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23EE2">
        <w:rPr>
          <w:rFonts w:ascii="Times New Roman" w:eastAsia="Times New Roman" w:hAnsi="Times New Roman" w:cs="Times New Roman"/>
          <w:sz w:val="28"/>
        </w:rPr>
        <w:t>Вращение изделия осуществлялось веревкой, верхний конец которой был привязан к п</w:t>
      </w:r>
      <w:r w:rsidRPr="00823EE2">
        <w:rPr>
          <w:rFonts w:ascii="Times New Roman" w:eastAsia="Times New Roman" w:hAnsi="Times New Roman" w:cs="Times New Roman"/>
          <w:sz w:val="28"/>
        </w:rPr>
        <w:t>ружинящей ветке дерева, посередине веревка обвивала изделие, а нижний конец веревки заканчивался петлей. Человек вставлял ногу в петлю, и, нажимая и отпуская веревку, приводил изделие во вращательное движение. Это токарное устройство применялось очень долг</w:t>
      </w:r>
      <w:r w:rsidRPr="00823EE2">
        <w:rPr>
          <w:rFonts w:ascii="Times New Roman" w:eastAsia="Times New Roman" w:hAnsi="Times New Roman" w:cs="Times New Roman"/>
          <w:sz w:val="28"/>
        </w:rPr>
        <w:t>о в самых разнообразных модификациях.</w:t>
      </w:r>
    </w:p>
    <w:p w:rsidR="008B1BFB" w:rsidRPr="00823EE2" w:rsidRDefault="00382684" w:rsidP="00823EE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23EE2">
        <w:rPr>
          <w:rFonts w:ascii="Times New Roman" w:eastAsia="Times New Roman" w:hAnsi="Times New Roman" w:cs="Times New Roman"/>
          <w:sz w:val="28"/>
        </w:rPr>
        <w:t>В начале XV века основание токарного станка представляло собой деревянную скамейку. На скамейке-станине находилось две бабки, соединенные бруском, служившим опорой для резца. Это избавляло токаря от необходимости держ</w:t>
      </w:r>
      <w:r w:rsidRPr="00823EE2">
        <w:rPr>
          <w:rFonts w:ascii="Times New Roman" w:eastAsia="Times New Roman" w:hAnsi="Times New Roman" w:cs="Times New Roman"/>
          <w:sz w:val="28"/>
        </w:rPr>
        <w:t>ать резец на весу. Детали станка изготовлялись из дерева. Над станком свешивалась укрепленная на столбе гибкая жердь. К концу жерди прикреплялась веревка. Веревка обвивалась вокруг вала, спускалась вниз и привязывалась к деревянной педали. Нажимая на педал</w:t>
      </w:r>
      <w:r w:rsidRPr="00823EE2">
        <w:rPr>
          <w:rFonts w:ascii="Times New Roman" w:eastAsia="Times New Roman" w:hAnsi="Times New Roman" w:cs="Times New Roman"/>
          <w:sz w:val="28"/>
        </w:rPr>
        <w:t>ь, токарь приводил во вращение деталь. Когда токарь отпускал педаль, гибкая жердь тянула веревку назад. При этом заготовка вращалась в обратную сторону, так что токарю приходилось, как и в лучковых станках, попеременно то прижимать, то отодвигать резец.</w:t>
      </w:r>
      <w:r w:rsidR="00823EE2">
        <w:rPr>
          <w:rFonts w:ascii="Times New Roman" w:eastAsia="Times New Roman" w:hAnsi="Times New Roman" w:cs="Times New Roman"/>
          <w:sz w:val="28"/>
        </w:rPr>
        <w:t xml:space="preserve"> </w:t>
      </w:r>
    </w:p>
    <w:p w:rsidR="008B1BFB" w:rsidRPr="00823EE2" w:rsidRDefault="00382684" w:rsidP="00823EE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23EE2">
        <w:rPr>
          <w:rFonts w:ascii="Times New Roman" w:eastAsia="Times New Roman" w:hAnsi="Times New Roman" w:cs="Times New Roman"/>
          <w:sz w:val="28"/>
        </w:rPr>
        <w:t xml:space="preserve">До нашего времени сохранился токарный станок XVI века императора Максимилиана I. Станок в основном был изготовлен также из дерева, но центры для установки изделия у него были металлические. Этот станок (изготовленный в 1518 г.) уже имел люнет с рамкой для </w:t>
      </w:r>
      <w:r w:rsidRPr="00823EE2">
        <w:rPr>
          <w:rFonts w:ascii="Times New Roman" w:eastAsia="Times New Roman" w:hAnsi="Times New Roman" w:cs="Times New Roman"/>
          <w:sz w:val="28"/>
        </w:rPr>
        <w:t xml:space="preserve">направления изделия. Подвижная рамка регулировалась винтом. Люнет станка был изготовлен из бронзы. Ножной веревочный привод с пружинящей жердью ничем не отличался от </w:t>
      </w:r>
      <w:proofErr w:type="gramStart"/>
      <w:r w:rsidRPr="00823EE2">
        <w:rPr>
          <w:rFonts w:ascii="Times New Roman" w:eastAsia="Times New Roman" w:hAnsi="Times New Roman" w:cs="Times New Roman"/>
          <w:sz w:val="28"/>
        </w:rPr>
        <w:t>описанного</w:t>
      </w:r>
      <w:proofErr w:type="gramEnd"/>
      <w:r w:rsidRPr="00823EE2">
        <w:rPr>
          <w:rFonts w:ascii="Times New Roman" w:eastAsia="Times New Roman" w:hAnsi="Times New Roman" w:cs="Times New Roman"/>
          <w:sz w:val="28"/>
        </w:rPr>
        <w:t xml:space="preserve"> выше.</w:t>
      </w:r>
    </w:p>
    <w:p w:rsidR="008B1BFB" w:rsidRPr="00823EE2" w:rsidRDefault="00382684" w:rsidP="00823EE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23EE2">
        <w:rPr>
          <w:rFonts w:ascii="Times New Roman" w:eastAsia="Times New Roman" w:hAnsi="Times New Roman" w:cs="Times New Roman"/>
          <w:sz w:val="28"/>
        </w:rPr>
        <w:lastRenderedPageBreak/>
        <w:t>В сохранившихся записях Леонардо да Винчи имеется ряд чертежей токарных станков, хотя все эти станки построены</w:t>
      </w:r>
      <w:r w:rsidRPr="00823EE2">
        <w:rPr>
          <w:rFonts w:ascii="Times New Roman" w:eastAsia="Times New Roman" w:hAnsi="Times New Roman" w:cs="Times New Roman"/>
          <w:sz w:val="28"/>
        </w:rPr>
        <w:t xml:space="preserve"> не были.</w:t>
      </w:r>
    </w:p>
    <w:p w:rsidR="008B1BFB" w:rsidRPr="00823EE2" w:rsidRDefault="00382684" w:rsidP="00823EE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23EE2">
        <w:rPr>
          <w:rFonts w:ascii="Times New Roman" w:eastAsia="Times New Roman" w:hAnsi="Times New Roman" w:cs="Times New Roman"/>
          <w:sz w:val="28"/>
        </w:rPr>
        <w:t xml:space="preserve">В 70-х годах XVI века французским королем Карлом IV была выдана мастеру Жаку </w:t>
      </w:r>
      <w:proofErr w:type="spellStart"/>
      <w:r w:rsidRPr="00823EE2">
        <w:rPr>
          <w:rFonts w:ascii="Times New Roman" w:eastAsia="Times New Roman" w:hAnsi="Times New Roman" w:cs="Times New Roman"/>
          <w:sz w:val="28"/>
        </w:rPr>
        <w:t>Бессону</w:t>
      </w:r>
      <w:proofErr w:type="spellEnd"/>
      <w:r w:rsidRPr="00823EE2">
        <w:rPr>
          <w:rFonts w:ascii="Times New Roman" w:eastAsia="Times New Roman" w:hAnsi="Times New Roman" w:cs="Times New Roman"/>
          <w:sz w:val="28"/>
        </w:rPr>
        <w:t xml:space="preserve"> привилегия на токарный станок для нарезания резьбы. В этом станке имелись три бабки. Две малые бабки давали направление коробке с ходовым винтом. Сама коробка, </w:t>
      </w:r>
      <w:r w:rsidRPr="00823EE2">
        <w:rPr>
          <w:rFonts w:ascii="Times New Roman" w:eastAsia="Times New Roman" w:hAnsi="Times New Roman" w:cs="Times New Roman"/>
          <w:sz w:val="28"/>
        </w:rPr>
        <w:t>проходя через третью (левую на рисунке) бабку, держала вертикальную стойку с резцом. Изделие устанавливалось между левой стойкой станка и большой бабкой. Средняя бабка являлась гайкой ходового винта. На рисунке видна подвеска вертикального стержня с резцом</w:t>
      </w:r>
      <w:r w:rsidRPr="00823EE2">
        <w:rPr>
          <w:rFonts w:ascii="Times New Roman" w:eastAsia="Times New Roman" w:hAnsi="Times New Roman" w:cs="Times New Roman"/>
          <w:sz w:val="28"/>
        </w:rPr>
        <w:t xml:space="preserve"> на продольной бабке, подвешенной через две системы блоков на грузах. На холостом ходу нижняя бабка </w:t>
      </w:r>
      <w:proofErr w:type="gramStart"/>
      <w:r w:rsidRPr="00823EE2">
        <w:rPr>
          <w:rFonts w:ascii="Times New Roman" w:eastAsia="Times New Roman" w:hAnsi="Times New Roman" w:cs="Times New Roman"/>
          <w:sz w:val="28"/>
        </w:rPr>
        <w:t>опускалась</w:t>
      </w:r>
      <w:proofErr w:type="gramEnd"/>
      <w:r w:rsidRPr="00823EE2">
        <w:rPr>
          <w:rFonts w:ascii="Times New Roman" w:eastAsia="Times New Roman" w:hAnsi="Times New Roman" w:cs="Times New Roman"/>
          <w:sz w:val="28"/>
        </w:rPr>
        <w:t xml:space="preserve"> и резец отходил от изделия. При одновременном вращении рабочими ветвями веревок ходового винта и изделия резец нарезал резьбу на последнем. По ме</w:t>
      </w:r>
      <w:r w:rsidRPr="00823EE2">
        <w:rPr>
          <w:rFonts w:ascii="Times New Roman" w:eastAsia="Times New Roman" w:hAnsi="Times New Roman" w:cs="Times New Roman"/>
          <w:sz w:val="28"/>
        </w:rPr>
        <w:t>ре нарезания резьбы ставились резцы с постепенно увеличивающимися коленами.</w:t>
      </w:r>
    </w:p>
    <w:p w:rsidR="008B1BFB" w:rsidRPr="00823EE2" w:rsidRDefault="00382684" w:rsidP="00823EE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23EE2">
        <w:rPr>
          <w:rFonts w:ascii="Times New Roman" w:eastAsia="Times New Roman" w:hAnsi="Times New Roman" w:cs="Times New Roman"/>
          <w:sz w:val="28"/>
        </w:rPr>
        <w:t>В начале XVII века начинают применяться станки с непрерывным канатным ручным приводом от маховика, расположенного за станком. На следующем рисунке показан токарный станок, описанны</w:t>
      </w:r>
      <w:r w:rsidRPr="00823EE2">
        <w:rPr>
          <w:rFonts w:ascii="Times New Roman" w:eastAsia="Times New Roman" w:hAnsi="Times New Roman" w:cs="Times New Roman"/>
          <w:sz w:val="28"/>
        </w:rPr>
        <w:t>й в книге Соломона де</w:t>
      </w:r>
      <w:proofErr w:type="gramStart"/>
      <w:r w:rsidRPr="00823EE2">
        <w:rPr>
          <w:rFonts w:ascii="Times New Roman" w:eastAsia="Times New Roman" w:hAnsi="Times New Roman" w:cs="Times New Roman"/>
          <w:sz w:val="28"/>
        </w:rPr>
        <w:t xml:space="preserve"> К</w:t>
      </w:r>
      <w:proofErr w:type="gramEnd"/>
      <w:r w:rsidRPr="00823EE2">
        <w:rPr>
          <w:rFonts w:ascii="Times New Roman" w:eastAsia="Times New Roman" w:hAnsi="Times New Roman" w:cs="Times New Roman"/>
          <w:sz w:val="28"/>
        </w:rPr>
        <w:t>о, изданной во Франции в 1615 г. На этом станке обрабатывались торцы изделия, причем опора каретки прижималась к копиру грузами.</w:t>
      </w:r>
    </w:p>
    <w:p w:rsidR="008B1BFB" w:rsidRPr="00823EE2" w:rsidRDefault="00823EE2" w:rsidP="00823EE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noProof/>
        </w:rPr>
        <w:drawing>
          <wp:inline distT="0" distB="0" distL="0" distR="0">
            <wp:extent cx="2041071" cy="2760991"/>
            <wp:effectExtent l="0" t="0" r="0" b="0"/>
            <wp:docPr id="3" name="Рисунок 3" descr="http://m-der.ru/uploadedFiles/images/katalog/xod/tokar/tokar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-der.ru/uploadedFiles/images/katalog/xod/tokar/tokar10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793" cy="2760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BFB" w:rsidRPr="00823EE2" w:rsidRDefault="00382684" w:rsidP="00823EE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823EE2">
        <w:rPr>
          <w:rFonts w:ascii="Times New Roman" w:eastAsia="Times New Roman" w:hAnsi="Times New Roman" w:cs="Times New Roman"/>
          <w:sz w:val="28"/>
        </w:rPr>
        <w:t xml:space="preserve">Токарный станок </w:t>
      </w:r>
      <w:proofErr w:type="spellStart"/>
      <w:r w:rsidRPr="00823EE2">
        <w:rPr>
          <w:rFonts w:ascii="Times New Roman" w:eastAsia="Times New Roman" w:hAnsi="Times New Roman" w:cs="Times New Roman"/>
          <w:sz w:val="28"/>
        </w:rPr>
        <w:t>Шерюбена</w:t>
      </w:r>
      <w:proofErr w:type="spellEnd"/>
      <w:r w:rsidRPr="00823EE2">
        <w:rPr>
          <w:rFonts w:ascii="Times New Roman" w:eastAsia="Times New Roman" w:hAnsi="Times New Roman" w:cs="Times New Roman"/>
          <w:sz w:val="28"/>
        </w:rPr>
        <w:t xml:space="preserve"> (1617 г.)</w:t>
      </w:r>
    </w:p>
    <w:p w:rsidR="008B1BFB" w:rsidRPr="00823EE2" w:rsidRDefault="00382684" w:rsidP="00823EE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23EE2">
        <w:rPr>
          <w:rFonts w:ascii="Times New Roman" w:eastAsia="Times New Roman" w:hAnsi="Times New Roman" w:cs="Times New Roman"/>
          <w:sz w:val="28"/>
        </w:rPr>
        <w:lastRenderedPageBreak/>
        <w:t xml:space="preserve">Токарный станок </w:t>
      </w:r>
      <w:proofErr w:type="spellStart"/>
      <w:r w:rsidRPr="00823EE2">
        <w:rPr>
          <w:rFonts w:ascii="Times New Roman" w:eastAsia="Times New Roman" w:hAnsi="Times New Roman" w:cs="Times New Roman"/>
          <w:sz w:val="28"/>
        </w:rPr>
        <w:t>Шерюбена</w:t>
      </w:r>
      <w:proofErr w:type="spellEnd"/>
      <w:r w:rsidRPr="00823EE2">
        <w:rPr>
          <w:rFonts w:ascii="Times New Roman" w:eastAsia="Times New Roman" w:hAnsi="Times New Roman" w:cs="Times New Roman"/>
          <w:sz w:val="28"/>
        </w:rPr>
        <w:t xml:space="preserve"> (1617 г.</w:t>
      </w:r>
      <w:proofErr w:type="gramStart"/>
      <w:r w:rsidRPr="00823EE2">
        <w:rPr>
          <w:rFonts w:ascii="Times New Roman" w:eastAsia="Times New Roman" w:hAnsi="Times New Roman" w:cs="Times New Roman"/>
          <w:sz w:val="28"/>
        </w:rPr>
        <w:t>)С</w:t>
      </w:r>
      <w:proofErr w:type="gramEnd"/>
      <w:r w:rsidRPr="00823EE2">
        <w:rPr>
          <w:rFonts w:ascii="Times New Roman" w:eastAsia="Times New Roman" w:hAnsi="Times New Roman" w:cs="Times New Roman"/>
          <w:sz w:val="28"/>
        </w:rPr>
        <w:t>озданию первого станка предшествовало</w:t>
      </w:r>
      <w:r w:rsidRPr="00823EE2">
        <w:rPr>
          <w:rFonts w:ascii="Times New Roman" w:eastAsia="Times New Roman" w:hAnsi="Times New Roman" w:cs="Times New Roman"/>
          <w:sz w:val="28"/>
        </w:rPr>
        <w:t xml:space="preserve"> многовековое накопление человеческим обществом производственного и технического опыта, навыков и экспериментов, в результате которых постепенно появлялись, совершенствовались и находили свое техническое выражение и оформление прообразы отдельных конструкт</w:t>
      </w:r>
      <w:r w:rsidRPr="00823EE2">
        <w:rPr>
          <w:rFonts w:ascii="Times New Roman" w:eastAsia="Times New Roman" w:hAnsi="Times New Roman" w:cs="Times New Roman"/>
          <w:sz w:val="28"/>
        </w:rPr>
        <w:t>ивных элементов будущего станка. Этот многовековый процесс тянулся, начиная с древних времен, как история возникновения и совершенствования разнообразных металлообрабатывающих, деревообрабатывающих, камнеобрабатывающих и других орудий труда, инструментов и</w:t>
      </w:r>
      <w:r w:rsidRPr="00823EE2">
        <w:rPr>
          <w:rFonts w:ascii="Times New Roman" w:eastAsia="Times New Roman" w:hAnsi="Times New Roman" w:cs="Times New Roman"/>
          <w:sz w:val="28"/>
        </w:rPr>
        <w:t xml:space="preserve"> приспособлений.</w:t>
      </w:r>
    </w:p>
    <w:p w:rsidR="008B1BFB" w:rsidRDefault="00382684" w:rsidP="00823EE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823EE2">
        <w:rPr>
          <w:rFonts w:ascii="Times New Roman" w:eastAsia="Times New Roman" w:hAnsi="Times New Roman" w:cs="Times New Roman"/>
          <w:sz w:val="28"/>
        </w:rPr>
        <w:t>В начале XVII века начинают применяться станки с непрерывным канатным ручным приводом от маховика, расположе</w:t>
      </w:r>
      <w:r w:rsidRPr="00823EE2">
        <w:rPr>
          <w:rFonts w:ascii="Times New Roman" w:eastAsia="Times New Roman" w:hAnsi="Times New Roman" w:cs="Times New Roman"/>
          <w:sz w:val="28"/>
        </w:rPr>
        <w:t>нного за станком. На следующем рисунке показан токарный станок, описанный в книге Соломона де</w:t>
      </w:r>
      <w:proofErr w:type="gramStart"/>
      <w:r w:rsidRPr="00823EE2">
        <w:rPr>
          <w:rFonts w:ascii="Times New Roman" w:eastAsia="Times New Roman" w:hAnsi="Times New Roman" w:cs="Times New Roman"/>
          <w:sz w:val="28"/>
        </w:rPr>
        <w:t xml:space="preserve"> К</w:t>
      </w:r>
      <w:proofErr w:type="gramEnd"/>
      <w:r w:rsidRPr="00823EE2">
        <w:rPr>
          <w:rFonts w:ascii="Times New Roman" w:eastAsia="Times New Roman" w:hAnsi="Times New Roman" w:cs="Times New Roman"/>
          <w:sz w:val="28"/>
        </w:rPr>
        <w:t>о, изданной во Франции в 1615 г. На этом станке обрабатывались торцы изделия, причем опора каретки прижималась к копиру грузами.</w:t>
      </w:r>
    </w:p>
    <w:p w:rsidR="00823EE2" w:rsidRPr="00823EE2" w:rsidRDefault="00823EE2" w:rsidP="00823EE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noProof/>
        </w:rPr>
        <w:drawing>
          <wp:inline distT="0" distB="0" distL="0" distR="0">
            <wp:extent cx="3331210" cy="2840990"/>
            <wp:effectExtent l="0" t="0" r="0" b="0"/>
            <wp:docPr id="4" name="Рисунок 4" descr="http://900igr.net/up/datai/103987/0006-010-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900igr.net/up/datai/103987/0006-010-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210" cy="284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3EE2" w:rsidRPr="00823EE2" w:rsidSect="00823EE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56583"/>
    <w:multiLevelType w:val="multilevel"/>
    <w:tmpl w:val="413E68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A76774"/>
    <w:multiLevelType w:val="multilevel"/>
    <w:tmpl w:val="440CD2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B1BFB"/>
    <w:rsid w:val="00382684"/>
    <w:rsid w:val="00823EE2"/>
    <w:rsid w:val="008B1BFB"/>
    <w:rsid w:val="00E1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E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Коновалова</cp:lastModifiedBy>
  <cp:revision>4</cp:revision>
  <dcterms:created xsi:type="dcterms:W3CDTF">2018-01-15T14:40:00Z</dcterms:created>
  <dcterms:modified xsi:type="dcterms:W3CDTF">2018-01-15T15:15:00Z</dcterms:modified>
</cp:coreProperties>
</file>