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2664" w:rsidRPr="007C004E" w:rsidRDefault="00EC2664" w:rsidP="007C004E">
      <w:pPr>
        <w:ind w:left="-567" w:right="567"/>
        <w:rPr>
          <w:rFonts w:ascii="Times New Roman" w:hAnsi="Times New Roman"/>
          <w:b/>
          <w:sz w:val="24"/>
          <w:szCs w:val="24"/>
        </w:rPr>
      </w:pPr>
      <w:r w:rsidRPr="007C004E">
        <w:rPr>
          <w:rFonts w:ascii="Times New Roman" w:hAnsi="Times New Roman"/>
          <w:b/>
          <w:sz w:val="24"/>
          <w:szCs w:val="24"/>
        </w:rPr>
        <w:t>Название работы:</w:t>
      </w:r>
      <w:r w:rsidRPr="007C004E">
        <w:rPr>
          <w:rFonts w:ascii="Times New Roman" w:hAnsi="Times New Roman"/>
          <w:b/>
          <w:kern w:val="36"/>
          <w:sz w:val="24"/>
          <w:szCs w:val="24"/>
          <w:lang w:eastAsia="ru-RU"/>
        </w:rPr>
        <w:t xml:space="preserve"> Психологические особенности личности школьника и их влияния на успешность сдачи ЕГЭ по математике</w:t>
      </w:r>
    </w:p>
    <w:p w:rsidR="00EC2664" w:rsidRPr="007C004E" w:rsidRDefault="00EC2664" w:rsidP="007C004E">
      <w:pPr>
        <w:ind w:left="-567" w:right="567"/>
        <w:rPr>
          <w:rFonts w:ascii="Times New Roman" w:hAnsi="Times New Roman"/>
          <w:b/>
          <w:sz w:val="24"/>
          <w:szCs w:val="24"/>
        </w:rPr>
      </w:pPr>
      <w:r w:rsidRPr="007C004E">
        <w:rPr>
          <w:rFonts w:ascii="Times New Roman" w:hAnsi="Times New Roman"/>
          <w:b/>
          <w:sz w:val="24"/>
          <w:szCs w:val="24"/>
        </w:rPr>
        <w:t>Название базового учебного заведения: МБОУ «Владиславовская ОШ» Кировского района Республики Крым</w:t>
      </w:r>
    </w:p>
    <w:p w:rsidR="00EC2664" w:rsidRPr="007C004E" w:rsidRDefault="00EC2664" w:rsidP="007C004E">
      <w:pPr>
        <w:ind w:left="-567" w:right="567"/>
        <w:rPr>
          <w:rFonts w:ascii="Times New Roman" w:hAnsi="Times New Roman"/>
          <w:b/>
          <w:sz w:val="24"/>
          <w:szCs w:val="24"/>
        </w:rPr>
      </w:pPr>
      <w:r w:rsidRPr="007C004E">
        <w:rPr>
          <w:rFonts w:ascii="Times New Roman" w:hAnsi="Times New Roman"/>
          <w:b/>
          <w:sz w:val="24"/>
          <w:szCs w:val="24"/>
        </w:rPr>
        <w:t>Населённый пункт:</w:t>
      </w:r>
      <w:r w:rsidR="006227CF">
        <w:rPr>
          <w:rFonts w:ascii="Times New Roman" w:hAnsi="Times New Roman"/>
          <w:b/>
          <w:sz w:val="24"/>
          <w:szCs w:val="24"/>
        </w:rPr>
        <w:t xml:space="preserve"> с. Владиславовка, Кировский р</w:t>
      </w:r>
      <w:r w:rsidRPr="007C004E">
        <w:rPr>
          <w:rFonts w:ascii="Times New Roman" w:hAnsi="Times New Roman"/>
          <w:b/>
          <w:sz w:val="24"/>
          <w:szCs w:val="24"/>
        </w:rPr>
        <w:t>айон, Республика Крым</w:t>
      </w:r>
    </w:p>
    <w:p w:rsidR="00EC2664" w:rsidRPr="007C004E" w:rsidRDefault="00EC2664" w:rsidP="007C004E">
      <w:pPr>
        <w:ind w:left="-567" w:right="567"/>
        <w:rPr>
          <w:rFonts w:ascii="Times New Roman" w:hAnsi="Times New Roman"/>
          <w:b/>
          <w:sz w:val="24"/>
          <w:szCs w:val="24"/>
        </w:rPr>
      </w:pPr>
      <w:r w:rsidRPr="007C004E">
        <w:rPr>
          <w:rFonts w:ascii="Times New Roman" w:hAnsi="Times New Roman"/>
          <w:b/>
          <w:sz w:val="24"/>
          <w:szCs w:val="24"/>
        </w:rPr>
        <w:t>ФИО, Андреюк Надежда Петровна, учитель математики МБОУ «Владиславовская ОШ» Кировского района Республики Крым</w:t>
      </w:r>
    </w:p>
    <w:p w:rsidR="00EC2664" w:rsidRPr="007C004E" w:rsidRDefault="00EC2664" w:rsidP="007C004E">
      <w:pPr>
        <w:ind w:left="-567" w:right="567"/>
        <w:rPr>
          <w:rFonts w:ascii="Times New Roman" w:hAnsi="Times New Roman"/>
          <w:sz w:val="24"/>
          <w:szCs w:val="24"/>
        </w:rPr>
      </w:pPr>
      <w:bookmarkStart w:id="0" w:name="_GoBack"/>
      <w:r w:rsidRPr="007C004E">
        <w:rPr>
          <w:rFonts w:ascii="Times New Roman" w:hAnsi="Times New Roman"/>
          <w:b/>
          <w:sz w:val="24"/>
          <w:szCs w:val="24"/>
        </w:rPr>
        <w:t>Цель работы:</w:t>
      </w:r>
      <w:r w:rsidRPr="007C004E">
        <w:rPr>
          <w:rFonts w:ascii="Times New Roman" w:hAnsi="Times New Roman"/>
          <w:kern w:val="36"/>
          <w:sz w:val="24"/>
          <w:szCs w:val="24"/>
          <w:lang w:eastAsia="ru-RU"/>
        </w:rPr>
        <w:t xml:space="preserve"> </w:t>
      </w:r>
      <w:r w:rsidRPr="007C004E">
        <w:rPr>
          <w:rFonts w:ascii="Times New Roman" w:hAnsi="Times New Roman"/>
          <w:sz w:val="24"/>
          <w:szCs w:val="24"/>
        </w:rPr>
        <w:t>изучение психологических особенностей личности школьников  и влияния данных особенностей на успешность сдачи ими ЕГЭ по математике.</w:t>
      </w:r>
    </w:p>
    <w:p w:rsidR="00EC2664" w:rsidRPr="007C004E" w:rsidRDefault="00EC2664" w:rsidP="007C004E">
      <w:pPr>
        <w:ind w:left="-567" w:right="567"/>
        <w:rPr>
          <w:rFonts w:ascii="Times New Roman" w:hAnsi="Times New Roman"/>
          <w:b/>
          <w:sz w:val="24"/>
          <w:szCs w:val="24"/>
        </w:rPr>
      </w:pPr>
      <w:r w:rsidRPr="007C004E">
        <w:rPr>
          <w:rFonts w:ascii="Times New Roman" w:hAnsi="Times New Roman"/>
          <w:b/>
          <w:sz w:val="24"/>
          <w:szCs w:val="24"/>
        </w:rPr>
        <w:t>Задачи:</w:t>
      </w:r>
    </w:p>
    <w:p w:rsidR="00EC2664" w:rsidRPr="007C004E" w:rsidRDefault="00EC2664" w:rsidP="007C004E">
      <w:pPr>
        <w:ind w:left="-567" w:right="567"/>
        <w:rPr>
          <w:rFonts w:ascii="Times New Roman" w:hAnsi="Times New Roman"/>
          <w:b/>
          <w:sz w:val="24"/>
          <w:szCs w:val="24"/>
        </w:rPr>
      </w:pPr>
      <w:r w:rsidRPr="007C004E">
        <w:rPr>
          <w:rFonts w:ascii="Times New Roman" w:hAnsi="Times New Roman"/>
          <w:kern w:val="36"/>
          <w:sz w:val="24"/>
          <w:szCs w:val="24"/>
          <w:lang w:eastAsia="ru-RU"/>
        </w:rPr>
        <w:t>- вести понятия связи между психологическими особенностями личности учащихся-выпускников и успешностью сдачи ими ЕГЭ по математике.</w:t>
      </w:r>
    </w:p>
    <w:p w:rsidR="00EC2664" w:rsidRPr="007C004E" w:rsidRDefault="00EC2664" w:rsidP="007C004E">
      <w:pPr>
        <w:ind w:left="-567" w:right="567"/>
        <w:rPr>
          <w:rFonts w:ascii="Times New Roman" w:hAnsi="Times New Roman"/>
          <w:sz w:val="24"/>
          <w:szCs w:val="24"/>
        </w:rPr>
      </w:pPr>
      <w:r w:rsidRPr="007C004E">
        <w:rPr>
          <w:rFonts w:ascii="Times New Roman" w:hAnsi="Times New Roman"/>
          <w:sz w:val="24"/>
          <w:szCs w:val="24"/>
        </w:rPr>
        <w:t>-</w:t>
      </w:r>
      <w:r w:rsidRPr="007C004E">
        <w:rPr>
          <w:rFonts w:ascii="Times New Roman" w:hAnsi="Times New Roman"/>
          <w:kern w:val="36"/>
          <w:sz w:val="24"/>
          <w:szCs w:val="24"/>
          <w:lang w:eastAsia="ru-RU"/>
        </w:rPr>
        <w:t xml:space="preserve">определить уровень личностной тревожности учащихся </w:t>
      </w:r>
      <w:r w:rsidR="006227CF">
        <w:rPr>
          <w:rFonts w:ascii="Times New Roman" w:hAnsi="Times New Roman"/>
          <w:kern w:val="36"/>
          <w:sz w:val="24"/>
          <w:szCs w:val="24"/>
          <w:lang w:eastAsia="ru-RU"/>
        </w:rPr>
        <w:t>10-</w:t>
      </w:r>
      <w:r w:rsidRPr="007C004E">
        <w:rPr>
          <w:rFonts w:ascii="Times New Roman" w:hAnsi="Times New Roman"/>
          <w:kern w:val="36"/>
          <w:sz w:val="24"/>
          <w:szCs w:val="24"/>
          <w:lang w:eastAsia="ru-RU"/>
        </w:rPr>
        <w:t>11 класса</w:t>
      </w:r>
    </w:p>
    <w:p w:rsidR="00EC2664" w:rsidRPr="007C004E" w:rsidRDefault="00EC2664" w:rsidP="007C004E">
      <w:pPr>
        <w:ind w:left="-567" w:right="567"/>
        <w:rPr>
          <w:rFonts w:ascii="Times New Roman" w:hAnsi="Times New Roman"/>
          <w:kern w:val="36"/>
          <w:sz w:val="24"/>
          <w:szCs w:val="24"/>
          <w:lang w:eastAsia="ru-RU"/>
        </w:rPr>
      </w:pPr>
      <w:r w:rsidRPr="007C004E">
        <w:rPr>
          <w:rFonts w:ascii="Times New Roman" w:hAnsi="Times New Roman"/>
          <w:kern w:val="36"/>
          <w:sz w:val="24"/>
          <w:szCs w:val="24"/>
          <w:lang w:eastAsia="ru-RU"/>
        </w:rPr>
        <w:t>-выделить психологические особенности личности школьников-выпускников, отрицательно влияющие на успешность сдачи ими  ЕГЭ по математике.</w:t>
      </w:r>
    </w:p>
    <w:p w:rsidR="00EC2664" w:rsidRPr="007C004E" w:rsidRDefault="00EC2664" w:rsidP="007C004E">
      <w:pPr>
        <w:ind w:left="-567" w:right="567"/>
        <w:rPr>
          <w:rFonts w:ascii="Times New Roman" w:hAnsi="Times New Roman"/>
          <w:b/>
          <w:i/>
          <w:sz w:val="24"/>
          <w:szCs w:val="24"/>
        </w:rPr>
      </w:pPr>
      <w:r w:rsidRPr="007C004E">
        <w:rPr>
          <w:rFonts w:ascii="Times New Roman" w:hAnsi="Times New Roman"/>
          <w:kern w:val="36"/>
          <w:sz w:val="24"/>
          <w:szCs w:val="24"/>
          <w:lang w:eastAsia="ru-RU"/>
        </w:rPr>
        <w:t>-разработать вместе с психологом школы программу социально-психологической помощи, направленную на подготовку</w:t>
      </w:r>
      <w:r w:rsidR="003F150E">
        <w:rPr>
          <w:rFonts w:ascii="Times New Roman" w:hAnsi="Times New Roman"/>
          <w:kern w:val="36"/>
          <w:sz w:val="24"/>
          <w:szCs w:val="24"/>
          <w:lang w:eastAsia="ru-RU"/>
        </w:rPr>
        <w:t xml:space="preserve"> учащихся </w:t>
      </w:r>
      <w:r w:rsidRPr="007C004E">
        <w:rPr>
          <w:rFonts w:ascii="Times New Roman" w:hAnsi="Times New Roman"/>
          <w:kern w:val="36"/>
          <w:sz w:val="24"/>
          <w:szCs w:val="24"/>
          <w:lang w:eastAsia="ru-RU"/>
        </w:rPr>
        <w:t>, имеющих разные личностные особенности, к успешной сдаче экзамена по математике.</w:t>
      </w:r>
    </w:p>
    <w:p w:rsidR="00EC2664" w:rsidRPr="007C004E" w:rsidRDefault="00EC2664" w:rsidP="007C004E">
      <w:pPr>
        <w:ind w:left="-567" w:right="567"/>
        <w:rPr>
          <w:rFonts w:ascii="Times New Roman" w:hAnsi="Times New Roman"/>
          <w:kern w:val="36"/>
          <w:sz w:val="24"/>
          <w:szCs w:val="24"/>
          <w:lang w:eastAsia="ru-RU"/>
        </w:rPr>
      </w:pPr>
      <w:r w:rsidRPr="007C004E">
        <w:rPr>
          <w:rFonts w:ascii="Times New Roman" w:hAnsi="Times New Roman"/>
          <w:b/>
          <w:kern w:val="36"/>
          <w:sz w:val="24"/>
          <w:szCs w:val="24"/>
          <w:lang w:eastAsia="ru-RU"/>
        </w:rPr>
        <w:t xml:space="preserve">Актуальность : </w:t>
      </w:r>
      <w:r w:rsidRPr="007C004E">
        <w:rPr>
          <w:rFonts w:ascii="Times New Roman" w:hAnsi="Times New Roman"/>
          <w:kern w:val="36"/>
          <w:sz w:val="24"/>
          <w:szCs w:val="24"/>
          <w:lang w:eastAsia="ru-RU"/>
        </w:rPr>
        <w:t xml:space="preserve"> состоит в том, что полученные экспериментальные данные, их психологический и статистический анализ дают возможность оптимизировать взаимодействие учителя  с выпускниками  течение учебного года. Результаты проведенного мною исследования могут иметь теоретическое и практическое значение для дифференцированной подготовительной работы  с учащимися имеющих те или иные значимые личностные особенности.</w:t>
      </w:r>
    </w:p>
    <w:bookmarkEnd w:id="0"/>
    <w:p w:rsidR="00EC2664" w:rsidRPr="00EC2664" w:rsidRDefault="00EC2664" w:rsidP="007C004E">
      <w:pPr>
        <w:jc w:val="both"/>
        <w:rPr>
          <w:rFonts w:ascii="Times New Roman" w:hAnsi="Times New Roman"/>
          <w:kern w:val="36"/>
          <w:sz w:val="24"/>
          <w:szCs w:val="24"/>
          <w:lang w:eastAsia="ru-RU"/>
        </w:rPr>
      </w:pPr>
      <w:r w:rsidRPr="00EC2664">
        <w:rPr>
          <w:rFonts w:ascii="Times New Roman" w:hAnsi="Times New Roman"/>
          <w:b/>
          <w:kern w:val="36"/>
          <w:sz w:val="24"/>
          <w:szCs w:val="24"/>
          <w:lang w:eastAsia="ru-RU"/>
        </w:rPr>
        <w:t>ВВЕДЕНИЕ</w:t>
      </w:r>
    </w:p>
    <w:p w:rsidR="00EC2664" w:rsidRPr="00EC2664" w:rsidRDefault="00EC2664" w:rsidP="007C004E">
      <w:pPr>
        <w:spacing w:after="0"/>
        <w:ind w:firstLine="567"/>
        <w:jc w:val="both"/>
        <w:rPr>
          <w:rFonts w:ascii="Times New Roman" w:hAnsi="Times New Roman"/>
          <w:kern w:val="36"/>
          <w:sz w:val="24"/>
          <w:szCs w:val="24"/>
          <w:lang w:eastAsia="ru-RU"/>
        </w:rPr>
      </w:pPr>
      <w:r w:rsidRPr="00EC2664">
        <w:rPr>
          <w:rFonts w:ascii="Times New Roman" w:hAnsi="Times New Roman"/>
          <w:sz w:val="24"/>
          <w:szCs w:val="24"/>
          <w:lang w:eastAsia="ru-RU"/>
        </w:rPr>
        <w:t xml:space="preserve">Если вы посмотрите на карту Крыма, и отыщите самый узкий участок суши </w:t>
      </w:r>
      <w:r w:rsidRPr="007C004E">
        <w:rPr>
          <w:rFonts w:ascii="Times New Roman" w:hAnsi="Times New Roman"/>
          <w:sz w:val="24"/>
          <w:szCs w:val="24"/>
          <w:lang w:eastAsia="ru-RU"/>
        </w:rPr>
        <w:t xml:space="preserve"> </w:t>
      </w:r>
      <w:r w:rsidRPr="00EC2664">
        <w:rPr>
          <w:rFonts w:ascii="Times New Roman" w:hAnsi="Times New Roman"/>
          <w:sz w:val="24"/>
          <w:szCs w:val="24"/>
          <w:lang w:eastAsia="ru-RU"/>
        </w:rPr>
        <w:t xml:space="preserve">между Чёрным и Азовским морями, вы безошибочно найдёте чудесный уголок восточного Крыма с красивым названием </w:t>
      </w:r>
      <w:r w:rsidRPr="007C004E">
        <w:rPr>
          <w:rFonts w:ascii="Times New Roman" w:hAnsi="Times New Roman"/>
          <w:sz w:val="24"/>
          <w:szCs w:val="24"/>
          <w:lang w:eastAsia="ru-RU"/>
        </w:rPr>
        <w:t xml:space="preserve">  </w:t>
      </w:r>
      <w:r w:rsidRPr="00EC2664">
        <w:rPr>
          <w:rFonts w:ascii="Times New Roman" w:hAnsi="Times New Roman"/>
          <w:sz w:val="24"/>
          <w:szCs w:val="24"/>
          <w:lang w:eastAsia="ru-RU"/>
        </w:rPr>
        <w:t>Владиславовка.</w:t>
      </w:r>
    </w:p>
    <w:p w:rsidR="00EC2664" w:rsidRPr="007C004E" w:rsidRDefault="00EC2664" w:rsidP="007C004E">
      <w:pPr>
        <w:widowControl w:val="0"/>
        <w:tabs>
          <w:tab w:val="left" w:pos="706"/>
        </w:tabs>
        <w:suppressAutoHyphens/>
        <w:spacing w:after="0"/>
        <w:ind w:firstLine="567"/>
        <w:jc w:val="both"/>
        <w:rPr>
          <w:rFonts w:ascii="Times New Roman" w:hAnsi="Times New Roman"/>
          <w:sz w:val="24"/>
          <w:szCs w:val="24"/>
          <w:lang w:eastAsia="ru-RU"/>
        </w:rPr>
      </w:pPr>
      <w:r w:rsidRPr="00EC2664">
        <w:rPr>
          <w:rFonts w:ascii="Times New Roman" w:hAnsi="Times New Roman"/>
          <w:sz w:val="24"/>
          <w:szCs w:val="24"/>
          <w:lang w:eastAsia="ru-RU"/>
        </w:rPr>
        <w:t>1854-1856 годах шла Крымская война, которую Россия проиграла. Основной причиной поражения явилось отсутствие дорог. Вот тогда царское правительство и решило строить железную дорогу в Крыму. В начале она была построена в Севастополе, а затем потянули ветку из Джанкоя на Керчь. На нашем участке железнодорожной ветки стали строить станцию. А руководил строительством дороги и станции инженер по фамилии Владиславовский.  По его проекту было построено и здание вокзала, которое просуществовало до Великой Отечественной войны, церковно–приходская школа.</w:t>
      </w:r>
    </w:p>
    <w:p w:rsidR="00EC2664" w:rsidRPr="007C004E" w:rsidRDefault="00EC2664" w:rsidP="007C004E">
      <w:pPr>
        <w:widowControl w:val="0"/>
        <w:tabs>
          <w:tab w:val="left" w:pos="706"/>
        </w:tabs>
        <w:suppressAutoHyphens/>
        <w:spacing w:after="0"/>
        <w:ind w:firstLine="567"/>
        <w:jc w:val="both"/>
        <w:rPr>
          <w:rFonts w:ascii="Times New Roman" w:hAnsi="Times New Roman"/>
          <w:sz w:val="24"/>
          <w:szCs w:val="24"/>
          <w:lang w:eastAsia="ru-RU"/>
        </w:rPr>
      </w:pPr>
      <w:r w:rsidRPr="007C004E">
        <w:rPr>
          <w:rFonts w:ascii="Times New Roman" w:hAnsi="Times New Roman"/>
          <w:sz w:val="24"/>
          <w:szCs w:val="24"/>
          <w:lang w:eastAsia="ru-RU"/>
        </w:rPr>
        <w:t xml:space="preserve"> В связи  с     политическими событиями марта 2014 года (возврата Крыма в родную гавань - Россию) в системе образования Крыма произошли большие изменения.</w:t>
      </w:r>
    </w:p>
    <w:p w:rsidR="00EC2664" w:rsidRPr="00EC2664" w:rsidRDefault="00EC2664" w:rsidP="007C004E">
      <w:pPr>
        <w:spacing w:after="0"/>
        <w:ind w:firstLine="567"/>
        <w:jc w:val="both"/>
        <w:rPr>
          <w:rFonts w:ascii="Times New Roman" w:hAnsi="Times New Roman"/>
          <w:kern w:val="36"/>
          <w:sz w:val="24"/>
          <w:szCs w:val="24"/>
          <w:lang w:eastAsia="ru-RU"/>
        </w:rPr>
      </w:pPr>
      <w:r w:rsidRPr="00EC2664">
        <w:rPr>
          <w:rFonts w:ascii="Times New Roman" w:hAnsi="Times New Roman"/>
          <w:kern w:val="36"/>
          <w:sz w:val="24"/>
          <w:szCs w:val="24"/>
          <w:lang w:eastAsia="ru-RU"/>
        </w:rPr>
        <w:lastRenderedPageBreak/>
        <w:t>Одним из таких изменений является введение в систему образования Единого Государственного Экзамена (ЕГЭ). В этой связи все более актуальным становится изучение психологических особенностей личности школьников и их влияния на успешность сдачи итогового школьного экзамена. Это обусловлено кардинальными изменениями в требованиях к сдаче экзаменационных испытаний учащимися в нашей школе. Нововведения в системе образования предъявляют высокие требования к подготовке к экзаменам, к процедуре прохождения экзаменов.</w:t>
      </w:r>
    </w:p>
    <w:p w:rsidR="008E2C07" w:rsidRPr="007C004E" w:rsidRDefault="00EC2664" w:rsidP="007C004E">
      <w:pPr>
        <w:spacing w:after="0"/>
        <w:ind w:firstLine="567"/>
        <w:jc w:val="both"/>
        <w:rPr>
          <w:rFonts w:ascii="Times New Roman" w:hAnsi="Times New Roman"/>
          <w:kern w:val="36"/>
          <w:sz w:val="24"/>
          <w:szCs w:val="24"/>
          <w:lang w:eastAsia="ru-RU"/>
        </w:rPr>
      </w:pPr>
      <w:r w:rsidRPr="00EC2664">
        <w:rPr>
          <w:rFonts w:ascii="Times New Roman" w:hAnsi="Times New Roman"/>
          <w:kern w:val="36"/>
          <w:sz w:val="24"/>
          <w:szCs w:val="24"/>
          <w:lang w:eastAsia="ru-RU"/>
        </w:rPr>
        <w:t xml:space="preserve">Эксперимент по внедрению ЕГЭ проводится в Крыму </w:t>
      </w:r>
      <w:r w:rsidRPr="007C004E">
        <w:rPr>
          <w:rFonts w:ascii="Times New Roman" w:hAnsi="Times New Roman"/>
          <w:kern w:val="36"/>
          <w:sz w:val="24"/>
          <w:szCs w:val="24"/>
          <w:lang w:eastAsia="ru-RU"/>
        </w:rPr>
        <w:t xml:space="preserve"> четвертый </w:t>
      </w:r>
      <w:r w:rsidRPr="00EC2664">
        <w:rPr>
          <w:rFonts w:ascii="Times New Roman" w:hAnsi="Times New Roman"/>
          <w:kern w:val="36"/>
          <w:sz w:val="24"/>
          <w:szCs w:val="24"/>
          <w:lang w:eastAsia="ru-RU"/>
        </w:rPr>
        <w:t xml:space="preserve">год. И в этом году мои </w:t>
      </w:r>
      <w:r w:rsidRPr="007C004E">
        <w:rPr>
          <w:rFonts w:ascii="Times New Roman" w:hAnsi="Times New Roman"/>
          <w:kern w:val="36"/>
          <w:sz w:val="24"/>
          <w:szCs w:val="24"/>
          <w:lang w:eastAsia="ru-RU"/>
        </w:rPr>
        <w:t xml:space="preserve"> выпускники </w:t>
      </w:r>
      <w:r w:rsidR="008E2C07" w:rsidRPr="007C004E">
        <w:rPr>
          <w:rFonts w:ascii="Times New Roman" w:hAnsi="Times New Roman"/>
          <w:kern w:val="36"/>
          <w:sz w:val="24"/>
          <w:szCs w:val="24"/>
          <w:lang w:eastAsia="ru-RU"/>
        </w:rPr>
        <w:t>многие выб</w:t>
      </w:r>
      <w:r w:rsidR="006227CF">
        <w:rPr>
          <w:rFonts w:ascii="Times New Roman" w:hAnsi="Times New Roman"/>
          <w:kern w:val="36"/>
          <w:sz w:val="24"/>
          <w:szCs w:val="24"/>
          <w:lang w:eastAsia="ru-RU"/>
        </w:rPr>
        <w:t xml:space="preserve">рали </w:t>
      </w:r>
      <w:r w:rsidR="008E2C07" w:rsidRPr="007C004E">
        <w:rPr>
          <w:rFonts w:ascii="Times New Roman" w:hAnsi="Times New Roman"/>
          <w:kern w:val="36"/>
          <w:sz w:val="24"/>
          <w:szCs w:val="24"/>
          <w:lang w:eastAsia="ru-RU"/>
        </w:rPr>
        <w:t xml:space="preserve"> профильную </w:t>
      </w:r>
      <w:r w:rsidR="006227CF">
        <w:rPr>
          <w:rFonts w:ascii="Times New Roman" w:hAnsi="Times New Roman"/>
          <w:kern w:val="36"/>
          <w:sz w:val="24"/>
          <w:szCs w:val="24"/>
          <w:lang w:eastAsia="ru-RU"/>
        </w:rPr>
        <w:t xml:space="preserve"> математику </w:t>
      </w:r>
      <w:r w:rsidRPr="00EC2664">
        <w:rPr>
          <w:rFonts w:ascii="Times New Roman" w:hAnsi="Times New Roman"/>
          <w:kern w:val="36"/>
          <w:sz w:val="24"/>
          <w:szCs w:val="24"/>
          <w:lang w:eastAsia="ru-RU"/>
        </w:rPr>
        <w:t>ЕГЭ</w:t>
      </w:r>
      <w:r w:rsidR="008E2C07" w:rsidRPr="007C004E">
        <w:rPr>
          <w:rFonts w:ascii="Times New Roman" w:hAnsi="Times New Roman"/>
          <w:kern w:val="36"/>
          <w:sz w:val="24"/>
          <w:szCs w:val="24"/>
          <w:lang w:eastAsia="ru-RU"/>
        </w:rPr>
        <w:t>.</w:t>
      </w:r>
    </w:p>
    <w:p w:rsidR="00EC2664" w:rsidRPr="007C004E" w:rsidRDefault="008E2C07" w:rsidP="007C004E">
      <w:pPr>
        <w:spacing w:after="0"/>
        <w:ind w:firstLine="567"/>
        <w:jc w:val="both"/>
        <w:rPr>
          <w:rFonts w:ascii="Times New Roman" w:hAnsi="Times New Roman"/>
          <w:kern w:val="36"/>
          <w:sz w:val="24"/>
          <w:szCs w:val="24"/>
          <w:lang w:eastAsia="ru-RU"/>
        </w:rPr>
      </w:pPr>
      <w:r w:rsidRPr="007C004E">
        <w:rPr>
          <w:rFonts w:ascii="Times New Roman" w:hAnsi="Times New Roman"/>
          <w:kern w:val="36"/>
          <w:sz w:val="24"/>
          <w:szCs w:val="24"/>
          <w:lang w:eastAsia="ru-RU"/>
        </w:rPr>
        <w:t xml:space="preserve"> В</w:t>
      </w:r>
      <w:r w:rsidR="00EC2664" w:rsidRPr="00EC2664">
        <w:rPr>
          <w:rFonts w:ascii="Times New Roman" w:hAnsi="Times New Roman"/>
          <w:kern w:val="36"/>
          <w:sz w:val="24"/>
          <w:szCs w:val="24"/>
          <w:lang w:eastAsia="ru-RU"/>
        </w:rPr>
        <w:t xml:space="preserve"> настоящее время в нашей школе и в моем классе множество дискуссий и сомнений (педагогов, выпускников и их родителей, психологов, преподавателей, администраций нашей школы), вызванных сложностью и многозначностью процедуры ЕГЭ. В этой связи актуальным становится вопрос изучения психологических особенностей выпускников, способствующих успешности сдачи экзаменов в форме ЕГЭ и снижающих его результативность. Изучение личностной специфики </w:t>
      </w:r>
      <w:r w:rsidRPr="007C004E">
        <w:rPr>
          <w:rFonts w:ascii="Times New Roman" w:hAnsi="Times New Roman"/>
          <w:kern w:val="36"/>
          <w:sz w:val="24"/>
          <w:szCs w:val="24"/>
          <w:lang w:eastAsia="ru-RU"/>
        </w:rPr>
        <w:t xml:space="preserve"> выпускников </w:t>
      </w:r>
      <w:r w:rsidR="00EC2664" w:rsidRPr="00EC2664">
        <w:rPr>
          <w:rFonts w:ascii="Times New Roman" w:hAnsi="Times New Roman"/>
          <w:kern w:val="36"/>
          <w:sz w:val="24"/>
          <w:szCs w:val="24"/>
          <w:lang w:eastAsia="ru-RU"/>
        </w:rPr>
        <w:t>позволит учитывать ее при психологической и предметной подготовке учащихся к сдаче итоговых экзаменов.</w:t>
      </w:r>
    </w:p>
    <w:p w:rsidR="007C004E" w:rsidRPr="007C004E" w:rsidRDefault="007C004E" w:rsidP="007C004E">
      <w:pPr>
        <w:spacing w:after="0"/>
        <w:ind w:firstLine="567"/>
        <w:jc w:val="both"/>
        <w:rPr>
          <w:rFonts w:ascii="Times New Roman" w:hAnsi="Times New Roman"/>
          <w:kern w:val="36"/>
          <w:sz w:val="24"/>
          <w:szCs w:val="24"/>
          <w:lang w:eastAsia="ru-RU"/>
        </w:rPr>
      </w:pPr>
      <w:r w:rsidRPr="007C004E">
        <w:rPr>
          <w:rFonts w:ascii="Times New Roman" w:hAnsi="Times New Roman"/>
          <w:kern w:val="36"/>
          <w:sz w:val="24"/>
          <w:szCs w:val="24"/>
          <w:lang w:eastAsia="ru-RU"/>
        </w:rPr>
        <w:t xml:space="preserve"> В ходе исследования психологических особенностей</w:t>
      </w:r>
      <w:r w:rsidR="006227CF">
        <w:rPr>
          <w:rFonts w:ascii="Times New Roman" w:hAnsi="Times New Roman"/>
          <w:kern w:val="36"/>
          <w:sz w:val="24"/>
          <w:szCs w:val="24"/>
          <w:lang w:eastAsia="ru-RU"/>
        </w:rPr>
        <w:t xml:space="preserve"> </w:t>
      </w:r>
      <w:r w:rsidRPr="007C004E">
        <w:rPr>
          <w:rFonts w:ascii="Times New Roman" w:hAnsi="Times New Roman"/>
          <w:kern w:val="36"/>
          <w:sz w:val="24"/>
          <w:szCs w:val="24"/>
          <w:lang w:eastAsia="ru-RU"/>
        </w:rPr>
        <w:t>выпускников, мною применялись методы наблюдения и беседы с учащимися. Использовался метод анализа документов. Были использованы стандартизированные тесты-опросники. «Методика измерения уровня тревожности» Дж. Тейлора (адаптация Т А. Немчинова), «Методика успеха и боязни неудач» А. А. Реана, методики «Направленность на приобретение знаний» и «Направленность на отметку» Е. П. Ильина и Н. А. Курдюковой.</w:t>
      </w:r>
    </w:p>
    <w:p w:rsidR="006227CF" w:rsidRDefault="007C004E" w:rsidP="007C004E">
      <w:pPr>
        <w:spacing w:after="0"/>
        <w:jc w:val="both"/>
        <w:rPr>
          <w:rFonts w:ascii="Times New Roman" w:hAnsi="Times New Roman"/>
          <w:kern w:val="36"/>
          <w:sz w:val="24"/>
          <w:szCs w:val="24"/>
          <w:lang w:eastAsia="ru-RU"/>
        </w:rPr>
      </w:pPr>
      <w:r w:rsidRPr="007C004E">
        <w:rPr>
          <w:rFonts w:ascii="Times New Roman" w:hAnsi="Times New Roman"/>
          <w:kern w:val="36"/>
          <w:sz w:val="24"/>
          <w:szCs w:val="24"/>
          <w:lang w:eastAsia="ru-RU"/>
        </w:rPr>
        <w:t xml:space="preserve">Исследование проводилось с 2014 по  апрель 2017 г. </w:t>
      </w:r>
    </w:p>
    <w:p w:rsidR="007C004E" w:rsidRPr="007C004E" w:rsidRDefault="007C004E" w:rsidP="007C004E">
      <w:pPr>
        <w:spacing w:after="0"/>
        <w:jc w:val="both"/>
        <w:rPr>
          <w:rFonts w:ascii="Times New Roman" w:hAnsi="Times New Roman"/>
          <w:kern w:val="36"/>
          <w:sz w:val="24"/>
          <w:szCs w:val="24"/>
          <w:lang w:eastAsia="ru-RU"/>
        </w:rPr>
      </w:pPr>
      <w:r w:rsidRPr="007C004E">
        <w:rPr>
          <w:rFonts w:ascii="Times New Roman" w:hAnsi="Times New Roman"/>
          <w:kern w:val="36"/>
          <w:sz w:val="24"/>
          <w:szCs w:val="24"/>
          <w:lang w:eastAsia="ru-RU"/>
        </w:rPr>
        <w:t>Достоверность и обоснованность полученных результатов и сделанных на их основе практических выводов подвергались качественной и количественной информационной обработке.</w:t>
      </w:r>
    </w:p>
    <w:p w:rsidR="007C004E" w:rsidRPr="007C004E" w:rsidRDefault="007C004E" w:rsidP="007C004E">
      <w:pPr>
        <w:widowControl w:val="0"/>
        <w:suppressAutoHyphens/>
        <w:spacing w:after="0"/>
        <w:ind w:firstLine="851"/>
        <w:jc w:val="both"/>
        <w:outlineLvl w:val="0"/>
        <w:rPr>
          <w:rFonts w:ascii="Times New Roman" w:eastAsia="Calibri" w:hAnsi="Times New Roman"/>
          <w:b/>
          <w:bCs/>
          <w:sz w:val="24"/>
          <w:szCs w:val="24"/>
          <w:lang w:eastAsia="ru-RU"/>
        </w:rPr>
      </w:pPr>
      <w:r w:rsidRPr="007C004E">
        <w:rPr>
          <w:rFonts w:ascii="Times New Roman" w:eastAsia="Calibri" w:hAnsi="Times New Roman"/>
          <w:b/>
          <w:bCs/>
          <w:sz w:val="24"/>
          <w:szCs w:val="24"/>
          <w:lang w:eastAsia="ru-RU"/>
        </w:rPr>
        <w:t xml:space="preserve">Анализ успеваемости </w:t>
      </w:r>
      <w:r>
        <w:rPr>
          <w:rFonts w:ascii="Times New Roman" w:eastAsia="Calibri" w:hAnsi="Times New Roman"/>
          <w:b/>
          <w:bCs/>
          <w:sz w:val="24"/>
          <w:szCs w:val="24"/>
          <w:lang w:eastAsia="ru-RU"/>
        </w:rPr>
        <w:t xml:space="preserve"> учащихся </w:t>
      </w:r>
      <w:r w:rsidR="004155F5">
        <w:rPr>
          <w:rFonts w:ascii="Times New Roman" w:eastAsia="Calibri" w:hAnsi="Times New Roman"/>
          <w:b/>
          <w:bCs/>
          <w:sz w:val="24"/>
          <w:szCs w:val="24"/>
          <w:lang w:eastAsia="ru-RU"/>
        </w:rPr>
        <w:t>за 8,</w:t>
      </w:r>
      <w:r w:rsidRPr="007C004E">
        <w:rPr>
          <w:rFonts w:ascii="Times New Roman" w:eastAsia="Calibri" w:hAnsi="Times New Roman"/>
          <w:b/>
          <w:bCs/>
          <w:sz w:val="24"/>
          <w:szCs w:val="24"/>
          <w:lang w:eastAsia="ru-RU"/>
        </w:rPr>
        <w:t xml:space="preserve"> 9 и 10 классы</w:t>
      </w:r>
    </w:p>
    <w:p w:rsidR="007C004E" w:rsidRPr="007C004E" w:rsidRDefault="007C004E" w:rsidP="007C004E">
      <w:pPr>
        <w:widowControl w:val="0"/>
        <w:suppressAutoHyphens/>
        <w:spacing w:after="0"/>
        <w:ind w:firstLine="851"/>
        <w:jc w:val="both"/>
        <w:outlineLvl w:val="0"/>
        <w:rPr>
          <w:rFonts w:ascii="Times New Roman" w:hAnsi="Times New Roman"/>
          <w:kern w:val="36"/>
          <w:sz w:val="24"/>
          <w:szCs w:val="24"/>
          <w:lang w:eastAsia="ru-RU"/>
        </w:rPr>
      </w:pPr>
      <w:r w:rsidRPr="007C004E">
        <w:rPr>
          <w:rFonts w:ascii="Times New Roman" w:hAnsi="Times New Roman"/>
          <w:kern w:val="36"/>
          <w:sz w:val="24"/>
          <w:szCs w:val="24"/>
          <w:lang w:eastAsia="ru-RU"/>
        </w:rPr>
        <w:t>Мною проводилось исследование психологических особенностей личности моих</w:t>
      </w:r>
      <w:r w:rsidR="006227CF">
        <w:rPr>
          <w:rFonts w:ascii="Times New Roman" w:hAnsi="Times New Roman"/>
          <w:kern w:val="36"/>
          <w:sz w:val="24"/>
          <w:szCs w:val="24"/>
          <w:lang w:eastAsia="ru-RU"/>
        </w:rPr>
        <w:t xml:space="preserve"> выпускников</w:t>
      </w:r>
      <w:r w:rsidRPr="007C004E">
        <w:rPr>
          <w:rFonts w:ascii="Times New Roman" w:hAnsi="Times New Roman"/>
          <w:kern w:val="36"/>
          <w:sz w:val="24"/>
          <w:szCs w:val="24"/>
          <w:lang w:eastAsia="ru-RU"/>
        </w:rPr>
        <w:t xml:space="preserve">, оказывающих, по моему мнению, существенное влияние на результативность сдачи экзаменов по математике. Такими особенностями являются, мотивация достижения успеха и избегания неудач, учебная мотивация (направленность на приобретение знаний и на отметку), личностная тревожность. </w:t>
      </w:r>
      <w:r w:rsidR="004155F5">
        <w:rPr>
          <w:rFonts w:ascii="Times New Roman" w:hAnsi="Times New Roman"/>
          <w:kern w:val="36"/>
          <w:sz w:val="24"/>
          <w:szCs w:val="24"/>
          <w:lang w:eastAsia="ru-RU"/>
        </w:rPr>
        <w:t>Я думаю,</w:t>
      </w:r>
      <w:r w:rsidR="006227CF">
        <w:rPr>
          <w:rFonts w:ascii="Times New Roman" w:hAnsi="Times New Roman"/>
          <w:kern w:val="36"/>
          <w:sz w:val="24"/>
          <w:szCs w:val="24"/>
          <w:lang w:eastAsia="ru-RU"/>
        </w:rPr>
        <w:t xml:space="preserve"> </w:t>
      </w:r>
      <w:r w:rsidRPr="007C004E">
        <w:rPr>
          <w:rFonts w:ascii="Times New Roman" w:hAnsi="Times New Roman"/>
          <w:kern w:val="36"/>
          <w:sz w:val="24"/>
          <w:szCs w:val="24"/>
          <w:lang w:eastAsia="ru-RU"/>
        </w:rPr>
        <w:t>что данные психологические особенности являются доминирующими и определяющими весь процесс учебной деятельности школьника на всем периоде его обучения. Несомненно, что вышеуказанные психологические особенности оказывают большое влияние, и на процесс подготовки к итоговому контролю знаний в школе, и на результативность сдачи итогового школьного экзамена по математике.</w:t>
      </w:r>
    </w:p>
    <w:p w:rsidR="007C004E" w:rsidRPr="007C004E" w:rsidRDefault="007C004E" w:rsidP="007C004E">
      <w:pPr>
        <w:spacing w:after="0"/>
        <w:ind w:firstLine="851"/>
        <w:jc w:val="both"/>
        <w:rPr>
          <w:rFonts w:ascii="Times New Roman" w:hAnsi="Times New Roman"/>
          <w:kern w:val="36"/>
          <w:sz w:val="24"/>
          <w:szCs w:val="24"/>
          <w:lang w:eastAsia="ru-RU"/>
        </w:rPr>
      </w:pPr>
      <w:r w:rsidRPr="007C004E">
        <w:rPr>
          <w:rFonts w:ascii="Times New Roman" w:hAnsi="Times New Roman"/>
          <w:kern w:val="36"/>
          <w:sz w:val="24"/>
          <w:szCs w:val="24"/>
          <w:lang w:eastAsia="ru-RU"/>
        </w:rPr>
        <w:t xml:space="preserve">Свое исследование я начала с изучения школьной документации, такой, как школьные журналы, протоколы проведения экзамена по математике за 9 класс. Я проанализировала успеваемость моих </w:t>
      </w:r>
      <w:r w:rsidR="004155F5">
        <w:rPr>
          <w:rFonts w:ascii="Times New Roman" w:hAnsi="Times New Roman"/>
          <w:kern w:val="36"/>
          <w:sz w:val="24"/>
          <w:szCs w:val="24"/>
          <w:lang w:eastAsia="ru-RU"/>
        </w:rPr>
        <w:t xml:space="preserve"> выпускников </w:t>
      </w:r>
      <w:r w:rsidRPr="007C004E">
        <w:rPr>
          <w:rFonts w:ascii="Times New Roman" w:hAnsi="Times New Roman"/>
          <w:kern w:val="36"/>
          <w:sz w:val="24"/>
          <w:szCs w:val="24"/>
          <w:lang w:eastAsia="ru-RU"/>
        </w:rPr>
        <w:t>за  9 класс, 10 класс. В исследовании принимали участие 22 человека( 9 класс)</w:t>
      </w:r>
    </w:p>
    <w:p w:rsidR="007C004E" w:rsidRDefault="007C004E" w:rsidP="007C004E">
      <w:pPr>
        <w:ind w:firstLine="851"/>
        <w:jc w:val="both"/>
        <w:rPr>
          <w:rFonts w:ascii="Times New Roman" w:hAnsi="Times New Roman"/>
          <w:i/>
          <w:kern w:val="36"/>
          <w:sz w:val="24"/>
          <w:szCs w:val="24"/>
          <w:lang w:eastAsia="ru-RU"/>
        </w:rPr>
      </w:pPr>
      <w:r w:rsidRPr="007C004E">
        <w:rPr>
          <w:rFonts w:ascii="Times New Roman" w:hAnsi="Times New Roman"/>
          <w:i/>
          <w:kern w:val="36"/>
          <w:sz w:val="24"/>
          <w:szCs w:val="24"/>
          <w:lang w:eastAsia="ru-RU"/>
        </w:rPr>
        <w:t>Анализ успеваемости по   алгебре за 8 класс</w:t>
      </w:r>
      <w:r w:rsidR="004155F5">
        <w:rPr>
          <w:rFonts w:ascii="Times New Roman" w:hAnsi="Times New Roman"/>
          <w:i/>
          <w:kern w:val="36"/>
          <w:sz w:val="24"/>
          <w:szCs w:val="24"/>
          <w:lang w:eastAsia="ru-RU"/>
        </w:rPr>
        <w:t>(2012-2013 уч.год)</w:t>
      </w:r>
    </w:p>
    <w:p w:rsidR="00F02348" w:rsidRPr="007C004E" w:rsidRDefault="00F02348" w:rsidP="007C004E">
      <w:pPr>
        <w:ind w:firstLine="851"/>
        <w:jc w:val="both"/>
        <w:rPr>
          <w:rFonts w:ascii="Times New Roman" w:hAnsi="Times New Roman"/>
          <w:i/>
          <w:kern w:val="36"/>
          <w:sz w:val="24"/>
          <w:szCs w:val="24"/>
          <w:lang w:eastAsia="ru-RU"/>
        </w:rPr>
      </w:pPr>
    </w:p>
    <w:tbl>
      <w:tblPr>
        <w:tblpPr w:leftFromText="180" w:rightFromText="180" w:vertAnchor="text" w:horzAnchor="margin" w:tblpXSpec="center" w:tblpY="141"/>
        <w:tblW w:w="7061" w:type="dxa"/>
        <w:tblLook w:val="0000" w:firstRow="0" w:lastRow="0" w:firstColumn="0" w:lastColumn="0" w:noHBand="0" w:noVBand="0"/>
      </w:tblPr>
      <w:tblGrid>
        <w:gridCol w:w="1518"/>
        <w:gridCol w:w="1127"/>
        <w:gridCol w:w="2161"/>
        <w:gridCol w:w="1127"/>
        <w:gridCol w:w="1128"/>
      </w:tblGrid>
      <w:tr w:rsidR="007C004E" w:rsidRPr="007C004E" w:rsidTr="00886DE7">
        <w:trPr>
          <w:trHeight w:val="307"/>
        </w:trPr>
        <w:tc>
          <w:tcPr>
            <w:tcW w:w="1518" w:type="dxa"/>
            <w:tcBorders>
              <w:top w:val="single" w:sz="4" w:space="0" w:color="auto"/>
              <w:left w:val="single" w:sz="4" w:space="0" w:color="auto"/>
              <w:bottom w:val="single" w:sz="4" w:space="0" w:color="auto"/>
              <w:right w:val="single" w:sz="4" w:space="0" w:color="auto"/>
            </w:tcBorders>
            <w:noWrap/>
            <w:vAlign w:val="bottom"/>
          </w:tcPr>
          <w:p w:rsidR="007C004E" w:rsidRPr="007C004E" w:rsidRDefault="007C004E" w:rsidP="007C004E">
            <w:pPr>
              <w:spacing w:after="0"/>
              <w:jc w:val="center"/>
              <w:rPr>
                <w:rFonts w:ascii="Times New Roman" w:hAnsi="Times New Roman"/>
                <w:sz w:val="24"/>
                <w:szCs w:val="24"/>
                <w:lang w:eastAsia="ru-RU"/>
              </w:rPr>
            </w:pPr>
            <w:r w:rsidRPr="007C004E">
              <w:rPr>
                <w:rFonts w:ascii="Times New Roman" w:hAnsi="Times New Roman"/>
                <w:sz w:val="24"/>
                <w:szCs w:val="24"/>
                <w:lang w:eastAsia="ru-RU"/>
              </w:rPr>
              <w:lastRenderedPageBreak/>
              <w:t>Семестры</w:t>
            </w:r>
          </w:p>
          <w:p w:rsidR="007C004E" w:rsidRPr="007C004E" w:rsidRDefault="007C004E" w:rsidP="007C004E">
            <w:pPr>
              <w:spacing w:after="0"/>
              <w:ind w:left="-567"/>
              <w:jc w:val="center"/>
              <w:rPr>
                <w:rFonts w:ascii="Times New Roman" w:hAnsi="Times New Roman"/>
                <w:sz w:val="24"/>
                <w:szCs w:val="24"/>
                <w:lang w:eastAsia="ru-RU"/>
              </w:rPr>
            </w:pPr>
            <w:r w:rsidRPr="007C004E">
              <w:rPr>
                <w:rFonts w:ascii="Times New Roman" w:hAnsi="Times New Roman"/>
                <w:sz w:val="24"/>
                <w:szCs w:val="24"/>
                <w:lang w:eastAsia="ru-RU"/>
              </w:rPr>
              <w:t>ры</w:t>
            </w:r>
          </w:p>
        </w:tc>
        <w:tc>
          <w:tcPr>
            <w:tcW w:w="5543" w:type="dxa"/>
            <w:gridSpan w:val="4"/>
            <w:tcBorders>
              <w:top w:val="single" w:sz="4" w:space="0" w:color="auto"/>
              <w:left w:val="nil"/>
              <w:bottom w:val="single" w:sz="4" w:space="0" w:color="auto"/>
              <w:right w:val="single" w:sz="4" w:space="0" w:color="000000"/>
            </w:tcBorders>
            <w:noWrap/>
            <w:vAlign w:val="bottom"/>
          </w:tcPr>
          <w:p w:rsidR="007C004E" w:rsidRPr="007C004E" w:rsidRDefault="007C004E" w:rsidP="007C004E">
            <w:pPr>
              <w:spacing w:after="0"/>
              <w:ind w:left="-567"/>
              <w:jc w:val="center"/>
              <w:rPr>
                <w:rFonts w:ascii="Times New Roman" w:hAnsi="Times New Roman"/>
                <w:sz w:val="24"/>
                <w:szCs w:val="24"/>
                <w:lang w:eastAsia="ru-RU"/>
              </w:rPr>
            </w:pPr>
          </w:p>
        </w:tc>
      </w:tr>
      <w:tr w:rsidR="007C004E" w:rsidRPr="007C004E" w:rsidTr="00886DE7">
        <w:trPr>
          <w:trHeight w:val="307"/>
        </w:trPr>
        <w:tc>
          <w:tcPr>
            <w:tcW w:w="1518" w:type="dxa"/>
            <w:tcBorders>
              <w:top w:val="nil"/>
              <w:left w:val="single" w:sz="4" w:space="0" w:color="auto"/>
              <w:bottom w:val="single" w:sz="4" w:space="0" w:color="auto"/>
              <w:right w:val="single" w:sz="4" w:space="0" w:color="auto"/>
            </w:tcBorders>
            <w:noWrap/>
            <w:vAlign w:val="bottom"/>
          </w:tcPr>
          <w:p w:rsidR="007C004E" w:rsidRPr="007C004E" w:rsidRDefault="007C004E" w:rsidP="007C004E">
            <w:pPr>
              <w:spacing w:after="0"/>
              <w:ind w:left="-567"/>
              <w:jc w:val="center"/>
              <w:rPr>
                <w:rFonts w:ascii="Times New Roman" w:hAnsi="Times New Roman"/>
                <w:sz w:val="24"/>
                <w:szCs w:val="24"/>
                <w:lang w:eastAsia="ru-RU"/>
              </w:rPr>
            </w:pPr>
          </w:p>
        </w:tc>
        <w:tc>
          <w:tcPr>
            <w:tcW w:w="1127" w:type="dxa"/>
            <w:tcBorders>
              <w:top w:val="nil"/>
              <w:left w:val="nil"/>
              <w:bottom w:val="single" w:sz="4" w:space="0" w:color="auto"/>
              <w:right w:val="single" w:sz="4" w:space="0" w:color="auto"/>
            </w:tcBorders>
            <w:noWrap/>
            <w:vAlign w:val="bottom"/>
          </w:tcPr>
          <w:p w:rsidR="007C004E" w:rsidRPr="007C004E" w:rsidRDefault="007C004E" w:rsidP="007C004E">
            <w:pPr>
              <w:spacing w:after="0"/>
              <w:ind w:left="-567"/>
              <w:jc w:val="center"/>
              <w:rPr>
                <w:rFonts w:ascii="Times New Roman" w:hAnsi="Times New Roman"/>
                <w:b/>
                <w:sz w:val="24"/>
                <w:szCs w:val="24"/>
                <w:lang w:eastAsia="ru-RU"/>
              </w:rPr>
            </w:pPr>
            <w:r w:rsidRPr="007C004E">
              <w:rPr>
                <w:rFonts w:ascii="Times New Roman" w:hAnsi="Times New Roman"/>
                <w:b/>
                <w:sz w:val="24"/>
                <w:szCs w:val="24"/>
                <w:lang w:eastAsia="ru-RU"/>
              </w:rPr>
              <w:t>2</w:t>
            </w:r>
          </w:p>
        </w:tc>
        <w:tc>
          <w:tcPr>
            <w:tcW w:w="2161" w:type="dxa"/>
            <w:tcBorders>
              <w:top w:val="nil"/>
              <w:left w:val="nil"/>
              <w:bottom w:val="single" w:sz="4" w:space="0" w:color="auto"/>
              <w:right w:val="single" w:sz="4" w:space="0" w:color="auto"/>
            </w:tcBorders>
            <w:noWrap/>
            <w:vAlign w:val="bottom"/>
          </w:tcPr>
          <w:p w:rsidR="007C004E" w:rsidRPr="007C004E" w:rsidRDefault="007C004E" w:rsidP="007C004E">
            <w:pPr>
              <w:spacing w:after="0"/>
              <w:ind w:left="-567"/>
              <w:jc w:val="center"/>
              <w:rPr>
                <w:rFonts w:ascii="Times New Roman" w:hAnsi="Times New Roman"/>
                <w:b/>
                <w:sz w:val="24"/>
                <w:szCs w:val="24"/>
                <w:lang w:eastAsia="ru-RU"/>
              </w:rPr>
            </w:pPr>
            <w:r w:rsidRPr="007C004E">
              <w:rPr>
                <w:rFonts w:ascii="Times New Roman" w:hAnsi="Times New Roman"/>
                <w:b/>
                <w:sz w:val="24"/>
                <w:szCs w:val="24"/>
                <w:lang w:eastAsia="ru-RU"/>
              </w:rPr>
              <w:t>3</w:t>
            </w:r>
          </w:p>
        </w:tc>
        <w:tc>
          <w:tcPr>
            <w:tcW w:w="1127" w:type="dxa"/>
            <w:tcBorders>
              <w:top w:val="nil"/>
              <w:left w:val="nil"/>
              <w:bottom w:val="single" w:sz="4" w:space="0" w:color="auto"/>
              <w:right w:val="single" w:sz="4" w:space="0" w:color="auto"/>
            </w:tcBorders>
            <w:noWrap/>
            <w:vAlign w:val="bottom"/>
          </w:tcPr>
          <w:p w:rsidR="007C004E" w:rsidRPr="007C004E" w:rsidRDefault="007C004E" w:rsidP="007C004E">
            <w:pPr>
              <w:spacing w:after="0"/>
              <w:ind w:left="-567"/>
              <w:jc w:val="center"/>
              <w:rPr>
                <w:rFonts w:ascii="Times New Roman" w:hAnsi="Times New Roman"/>
                <w:b/>
                <w:sz w:val="24"/>
                <w:szCs w:val="24"/>
                <w:lang w:eastAsia="ru-RU"/>
              </w:rPr>
            </w:pPr>
            <w:r w:rsidRPr="007C004E">
              <w:rPr>
                <w:rFonts w:ascii="Times New Roman" w:hAnsi="Times New Roman"/>
                <w:b/>
                <w:sz w:val="24"/>
                <w:szCs w:val="24"/>
                <w:lang w:eastAsia="ru-RU"/>
              </w:rPr>
              <w:t>4</w:t>
            </w:r>
          </w:p>
        </w:tc>
        <w:tc>
          <w:tcPr>
            <w:tcW w:w="1128" w:type="dxa"/>
            <w:tcBorders>
              <w:top w:val="nil"/>
              <w:left w:val="nil"/>
              <w:bottom w:val="single" w:sz="4" w:space="0" w:color="auto"/>
              <w:right w:val="single" w:sz="4" w:space="0" w:color="auto"/>
            </w:tcBorders>
            <w:noWrap/>
            <w:vAlign w:val="bottom"/>
          </w:tcPr>
          <w:p w:rsidR="007C004E" w:rsidRPr="007C004E" w:rsidRDefault="007C004E" w:rsidP="007C004E">
            <w:pPr>
              <w:spacing w:after="0"/>
              <w:ind w:left="-567"/>
              <w:jc w:val="center"/>
              <w:rPr>
                <w:rFonts w:ascii="Times New Roman" w:hAnsi="Times New Roman"/>
                <w:b/>
                <w:sz w:val="24"/>
                <w:szCs w:val="24"/>
                <w:lang w:eastAsia="ru-RU"/>
              </w:rPr>
            </w:pPr>
            <w:r w:rsidRPr="007C004E">
              <w:rPr>
                <w:rFonts w:ascii="Times New Roman" w:hAnsi="Times New Roman"/>
                <w:b/>
                <w:sz w:val="24"/>
                <w:szCs w:val="24"/>
                <w:lang w:eastAsia="ru-RU"/>
              </w:rPr>
              <w:t>5</w:t>
            </w:r>
          </w:p>
        </w:tc>
      </w:tr>
      <w:tr w:rsidR="007C004E" w:rsidRPr="007C004E" w:rsidTr="00886DE7">
        <w:trPr>
          <w:trHeight w:val="307"/>
        </w:trPr>
        <w:tc>
          <w:tcPr>
            <w:tcW w:w="1518" w:type="dxa"/>
            <w:tcBorders>
              <w:top w:val="nil"/>
              <w:left w:val="single" w:sz="4" w:space="0" w:color="auto"/>
              <w:bottom w:val="single" w:sz="4" w:space="0" w:color="auto"/>
              <w:right w:val="single" w:sz="4" w:space="0" w:color="auto"/>
            </w:tcBorders>
            <w:noWrap/>
            <w:vAlign w:val="bottom"/>
          </w:tcPr>
          <w:p w:rsidR="007C004E" w:rsidRPr="007C004E" w:rsidRDefault="007C004E" w:rsidP="007C004E">
            <w:pPr>
              <w:spacing w:after="0"/>
              <w:ind w:left="-567"/>
              <w:jc w:val="center"/>
              <w:rPr>
                <w:rFonts w:ascii="Times New Roman" w:hAnsi="Times New Roman"/>
                <w:sz w:val="24"/>
                <w:szCs w:val="24"/>
                <w:lang w:val="en-US" w:eastAsia="ru-RU"/>
              </w:rPr>
            </w:pPr>
            <w:r w:rsidRPr="007C004E">
              <w:rPr>
                <w:rFonts w:ascii="Times New Roman" w:hAnsi="Times New Roman"/>
                <w:sz w:val="24"/>
                <w:szCs w:val="24"/>
                <w:lang w:val="en-US" w:eastAsia="ru-RU"/>
              </w:rPr>
              <w:t>I</w:t>
            </w:r>
          </w:p>
        </w:tc>
        <w:tc>
          <w:tcPr>
            <w:tcW w:w="1127" w:type="dxa"/>
            <w:tcBorders>
              <w:top w:val="nil"/>
              <w:left w:val="nil"/>
              <w:bottom w:val="single" w:sz="4" w:space="0" w:color="auto"/>
              <w:right w:val="single" w:sz="4" w:space="0" w:color="auto"/>
            </w:tcBorders>
            <w:noWrap/>
            <w:vAlign w:val="bottom"/>
          </w:tcPr>
          <w:p w:rsidR="007C004E" w:rsidRPr="007C004E" w:rsidRDefault="007C004E" w:rsidP="007C004E">
            <w:pPr>
              <w:spacing w:after="0"/>
              <w:ind w:left="-567"/>
              <w:jc w:val="center"/>
              <w:rPr>
                <w:rFonts w:ascii="Times New Roman" w:hAnsi="Times New Roman"/>
                <w:sz w:val="24"/>
                <w:szCs w:val="24"/>
                <w:lang w:eastAsia="ru-RU"/>
              </w:rPr>
            </w:pPr>
            <w:r w:rsidRPr="007C004E">
              <w:rPr>
                <w:rFonts w:ascii="Times New Roman" w:hAnsi="Times New Roman"/>
                <w:sz w:val="24"/>
                <w:szCs w:val="24"/>
                <w:lang w:eastAsia="ru-RU"/>
              </w:rPr>
              <w:t>2</w:t>
            </w:r>
          </w:p>
        </w:tc>
        <w:tc>
          <w:tcPr>
            <w:tcW w:w="2161" w:type="dxa"/>
            <w:tcBorders>
              <w:top w:val="nil"/>
              <w:left w:val="nil"/>
              <w:bottom w:val="single" w:sz="4" w:space="0" w:color="auto"/>
              <w:right w:val="single" w:sz="4" w:space="0" w:color="auto"/>
            </w:tcBorders>
            <w:noWrap/>
            <w:vAlign w:val="bottom"/>
          </w:tcPr>
          <w:p w:rsidR="007C004E" w:rsidRPr="007C004E" w:rsidRDefault="007C004E" w:rsidP="007C004E">
            <w:pPr>
              <w:spacing w:after="0"/>
              <w:ind w:left="-567"/>
              <w:jc w:val="center"/>
              <w:rPr>
                <w:rFonts w:ascii="Times New Roman" w:hAnsi="Times New Roman"/>
                <w:sz w:val="24"/>
                <w:szCs w:val="24"/>
                <w:lang w:eastAsia="ru-RU"/>
              </w:rPr>
            </w:pPr>
            <w:r w:rsidRPr="007C004E">
              <w:rPr>
                <w:rFonts w:ascii="Times New Roman" w:hAnsi="Times New Roman"/>
                <w:sz w:val="24"/>
                <w:szCs w:val="24"/>
                <w:lang w:eastAsia="ru-RU"/>
              </w:rPr>
              <w:t>10</w:t>
            </w:r>
          </w:p>
        </w:tc>
        <w:tc>
          <w:tcPr>
            <w:tcW w:w="1127" w:type="dxa"/>
            <w:tcBorders>
              <w:top w:val="nil"/>
              <w:left w:val="nil"/>
              <w:bottom w:val="single" w:sz="4" w:space="0" w:color="auto"/>
              <w:right w:val="single" w:sz="4" w:space="0" w:color="auto"/>
            </w:tcBorders>
            <w:noWrap/>
            <w:vAlign w:val="bottom"/>
          </w:tcPr>
          <w:p w:rsidR="007C004E" w:rsidRPr="007C004E" w:rsidRDefault="007C004E" w:rsidP="007C004E">
            <w:pPr>
              <w:spacing w:after="0"/>
              <w:ind w:left="-567"/>
              <w:jc w:val="center"/>
              <w:rPr>
                <w:rFonts w:ascii="Times New Roman" w:hAnsi="Times New Roman"/>
                <w:sz w:val="24"/>
                <w:szCs w:val="24"/>
                <w:lang w:eastAsia="ru-RU"/>
              </w:rPr>
            </w:pPr>
            <w:r w:rsidRPr="007C004E">
              <w:rPr>
                <w:rFonts w:ascii="Times New Roman" w:hAnsi="Times New Roman"/>
                <w:sz w:val="24"/>
                <w:szCs w:val="24"/>
                <w:lang w:eastAsia="ru-RU"/>
              </w:rPr>
              <w:t>7</w:t>
            </w:r>
          </w:p>
        </w:tc>
        <w:tc>
          <w:tcPr>
            <w:tcW w:w="1128" w:type="dxa"/>
            <w:tcBorders>
              <w:top w:val="nil"/>
              <w:left w:val="nil"/>
              <w:bottom w:val="single" w:sz="4" w:space="0" w:color="auto"/>
              <w:right w:val="single" w:sz="4" w:space="0" w:color="auto"/>
            </w:tcBorders>
            <w:noWrap/>
            <w:vAlign w:val="bottom"/>
          </w:tcPr>
          <w:p w:rsidR="007C004E" w:rsidRPr="007C004E" w:rsidRDefault="007C004E" w:rsidP="007C004E">
            <w:pPr>
              <w:spacing w:after="0"/>
              <w:ind w:left="-567"/>
              <w:jc w:val="center"/>
              <w:rPr>
                <w:rFonts w:ascii="Times New Roman" w:hAnsi="Times New Roman"/>
                <w:sz w:val="24"/>
                <w:szCs w:val="24"/>
                <w:lang w:eastAsia="ru-RU"/>
              </w:rPr>
            </w:pPr>
            <w:r w:rsidRPr="007C004E">
              <w:rPr>
                <w:rFonts w:ascii="Times New Roman" w:hAnsi="Times New Roman"/>
                <w:sz w:val="24"/>
                <w:szCs w:val="24"/>
                <w:lang w:eastAsia="ru-RU"/>
              </w:rPr>
              <w:t>3</w:t>
            </w:r>
          </w:p>
        </w:tc>
      </w:tr>
      <w:tr w:rsidR="007C004E" w:rsidRPr="007C004E" w:rsidTr="00886DE7">
        <w:trPr>
          <w:trHeight w:val="307"/>
        </w:trPr>
        <w:tc>
          <w:tcPr>
            <w:tcW w:w="1518" w:type="dxa"/>
            <w:tcBorders>
              <w:top w:val="nil"/>
              <w:left w:val="single" w:sz="4" w:space="0" w:color="auto"/>
              <w:bottom w:val="single" w:sz="4" w:space="0" w:color="auto"/>
              <w:right w:val="single" w:sz="4" w:space="0" w:color="auto"/>
            </w:tcBorders>
            <w:noWrap/>
            <w:vAlign w:val="bottom"/>
          </w:tcPr>
          <w:p w:rsidR="007C004E" w:rsidRPr="007C004E" w:rsidRDefault="007C004E" w:rsidP="007C004E">
            <w:pPr>
              <w:spacing w:after="0"/>
              <w:ind w:left="-567"/>
              <w:jc w:val="center"/>
              <w:rPr>
                <w:rFonts w:ascii="Times New Roman" w:hAnsi="Times New Roman"/>
                <w:sz w:val="24"/>
                <w:szCs w:val="24"/>
                <w:lang w:eastAsia="ru-RU"/>
              </w:rPr>
            </w:pPr>
            <w:r w:rsidRPr="007C004E">
              <w:rPr>
                <w:rFonts w:ascii="Times New Roman" w:hAnsi="Times New Roman"/>
                <w:sz w:val="24"/>
                <w:szCs w:val="24"/>
                <w:lang w:eastAsia="ru-RU"/>
              </w:rPr>
              <w:t>II</w:t>
            </w:r>
          </w:p>
        </w:tc>
        <w:tc>
          <w:tcPr>
            <w:tcW w:w="1127" w:type="dxa"/>
            <w:tcBorders>
              <w:top w:val="nil"/>
              <w:left w:val="nil"/>
              <w:bottom w:val="single" w:sz="4" w:space="0" w:color="auto"/>
              <w:right w:val="single" w:sz="4" w:space="0" w:color="auto"/>
            </w:tcBorders>
            <w:noWrap/>
            <w:vAlign w:val="bottom"/>
          </w:tcPr>
          <w:p w:rsidR="007C004E" w:rsidRPr="007C004E" w:rsidRDefault="007C004E" w:rsidP="007C004E">
            <w:pPr>
              <w:spacing w:after="0"/>
              <w:ind w:left="-567"/>
              <w:jc w:val="center"/>
              <w:rPr>
                <w:rFonts w:ascii="Times New Roman" w:hAnsi="Times New Roman"/>
                <w:sz w:val="24"/>
                <w:szCs w:val="24"/>
                <w:lang w:eastAsia="ru-RU"/>
              </w:rPr>
            </w:pPr>
            <w:r w:rsidRPr="007C004E">
              <w:rPr>
                <w:rFonts w:ascii="Times New Roman" w:hAnsi="Times New Roman"/>
                <w:sz w:val="24"/>
                <w:szCs w:val="24"/>
                <w:lang w:eastAsia="ru-RU"/>
              </w:rPr>
              <w:t>1</w:t>
            </w:r>
          </w:p>
        </w:tc>
        <w:tc>
          <w:tcPr>
            <w:tcW w:w="2161" w:type="dxa"/>
            <w:tcBorders>
              <w:top w:val="nil"/>
              <w:left w:val="nil"/>
              <w:bottom w:val="single" w:sz="4" w:space="0" w:color="auto"/>
              <w:right w:val="single" w:sz="4" w:space="0" w:color="auto"/>
            </w:tcBorders>
            <w:noWrap/>
            <w:vAlign w:val="bottom"/>
          </w:tcPr>
          <w:p w:rsidR="007C004E" w:rsidRPr="007C004E" w:rsidRDefault="007C004E" w:rsidP="007C004E">
            <w:pPr>
              <w:spacing w:after="0"/>
              <w:ind w:left="-567"/>
              <w:jc w:val="center"/>
              <w:rPr>
                <w:rFonts w:ascii="Times New Roman" w:hAnsi="Times New Roman"/>
                <w:sz w:val="24"/>
                <w:szCs w:val="24"/>
                <w:lang w:eastAsia="ru-RU"/>
              </w:rPr>
            </w:pPr>
            <w:r w:rsidRPr="007C004E">
              <w:rPr>
                <w:rFonts w:ascii="Times New Roman" w:hAnsi="Times New Roman"/>
                <w:sz w:val="24"/>
                <w:szCs w:val="24"/>
                <w:lang w:eastAsia="ru-RU"/>
              </w:rPr>
              <w:t>11</w:t>
            </w:r>
          </w:p>
        </w:tc>
        <w:tc>
          <w:tcPr>
            <w:tcW w:w="1127" w:type="dxa"/>
            <w:tcBorders>
              <w:top w:val="nil"/>
              <w:left w:val="nil"/>
              <w:bottom w:val="single" w:sz="4" w:space="0" w:color="auto"/>
              <w:right w:val="single" w:sz="4" w:space="0" w:color="auto"/>
            </w:tcBorders>
            <w:noWrap/>
            <w:vAlign w:val="bottom"/>
          </w:tcPr>
          <w:p w:rsidR="007C004E" w:rsidRPr="007C004E" w:rsidRDefault="007C004E" w:rsidP="007C004E">
            <w:pPr>
              <w:spacing w:after="0"/>
              <w:ind w:left="-567"/>
              <w:jc w:val="center"/>
              <w:rPr>
                <w:rFonts w:ascii="Times New Roman" w:hAnsi="Times New Roman"/>
                <w:sz w:val="24"/>
                <w:szCs w:val="24"/>
                <w:lang w:eastAsia="ru-RU"/>
              </w:rPr>
            </w:pPr>
            <w:r w:rsidRPr="007C004E">
              <w:rPr>
                <w:rFonts w:ascii="Times New Roman" w:hAnsi="Times New Roman"/>
                <w:sz w:val="24"/>
                <w:szCs w:val="24"/>
                <w:lang w:eastAsia="ru-RU"/>
              </w:rPr>
              <w:t>8</w:t>
            </w:r>
          </w:p>
        </w:tc>
        <w:tc>
          <w:tcPr>
            <w:tcW w:w="1128" w:type="dxa"/>
            <w:tcBorders>
              <w:top w:val="nil"/>
              <w:left w:val="nil"/>
              <w:bottom w:val="single" w:sz="4" w:space="0" w:color="auto"/>
              <w:right w:val="single" w:sz="4" w:space="0" w:color="auto"/>
            </w:tcBorders>
            <w:noWrap/>
            <w:vAlign w:val="bottom"/>
          </w:tcPr>
          <w:p w:rsidR="007C004E" w:rsidRPr="007C004E" w:rsidRDefault="007C004E" w:rsidP="007C004E">
            <w:pPr>
              <w:spacing w:after="0"/>
              <w:ind w:left="-567"/>
              <w:jc w:val="center"/>
              <w:rPr>
                <w:rFonts w:ascii="Times New Roman" w:hAnsi="Times New Roman"/>
                <w:sz w:val="24"/>
                <w:szCs w:val="24"/>
                <w:lang w:eastAsia="ru-RU"/>
              </w:rPr>
            </w:pPr>
            <w:r w:rsidRPr="007C004E">
              <w:rPr>
                <w:rFonts w:ascii="Times New Roman" w:hAnsi="Times New Roman"/>
                <w:sz w:val="24"/>
                <w:szCs w:val="24"/>
                <w:lang w:eastAsia="ru-RU"/>
              </w:rPr>
              <w:t>2</w:t>
            </w:r>
          </w:p>
        </w:tc>
      </w:tr>
      <w:tr w:rsidR="007C004E" w:rsidRPr="007C004E" w:rsidTr="004155F5">
        <w:trPr>
          <w:trHeight w:val="307"/>
        </w:trPr>
        <w:tc>
          <w:tcPr>
            <w:tcW w:w="1518" w:type="dxa"/>
            <w:tcBorders>
              <w:top w:val="nil"/>
              <w:left w:val="single" w:sz="4" w:space="0" w:color="auto"/>
              <w:bottom w:val="nil"/>
              <w:right w:val="single" w:sz="4" w:space="0" w:color="auto"/>
            </w:tcBorders>
            <w:noWrap/>
            <w:vAlign w:val="bottom"/>
          </w:tcPr>
          <w:p w:rsidR="007C004E" w:rsidRPr="007C004E" w:rsidRDefault="007C004E" w:rsidP="007C004E">
            <w:pPr>
              <w:spacing w:after="0"/>
              <w:ind w:left="-567"/>
              <w:jc w:val="center"/>
              <w:rPr>
                <w:rFonts w:ascii="Times New Roman" w:hAnsi="Times New Roman"/>
                <w:sz w:val="24"/>
                <w:szCs w:val="24"/>
                <w:lang w:eastAsia="ru-RU"/>
              </w:rPr>
            </w:pPr>
            <w:r w:rsidRPr="007C004E">
              <w:rPr>
                <w:rFonts w:ascii="Times New Roman" w:hAnsi="Times New Roman"/>
                <w:sz w:val="24"/>
                <w:szCs w:val="24"/>
                <w:lang w:eastAsia="ru-RU"/>
              </w:rPr>
              <w:t>Г</w:t>
            </w:r>
            <w:r w:rsidR="004155F5">
              <w:rPr>
                <w:rFonts w:ascii="Times New Roman" w:hAnsi="Times New Roman"/>
                <w:sz w:val="24"/>
                <w:szCs w:val="24"/>
                <w:lang w:eastAsia="ru-RU"/>
              </w:rPr>
              <w:t>одовая</w:t>
            </w:r>
          </w:p>
        </w:tc>
        <w:tc>
          <w:tcPr>
            <w:tcW w:w="1127" w:type="dxa"/>
            <w:tcBorders>
              <w:top w:val="nil"/>
              <w:left w:val="nil"/>
              <w:bottom w:val="nil"/>
              <w:right w:val="single" w:sz="4" w:space="0" w:color="auto"/>
            </w:tcBorders>
            <w:noWrap/>
            <w:vAlign w:val="bottom"/>
          </w:tcPr>
          <w:p w:rsidR="007C004E" w:rsidRPr="007C004E" w:rsidRDefault="007C004E" w:rsidP="007C004E">
            <w:pPr>
              <w:spacing w:after="0"/>
              <w:ind w:left="-567"/>
              <w:jc w:val="center"/>
              <w:rPr>
                <w:rFonts w:ascii="Times New Roman" w:hAnsi="Times New Roman"/>
                <w:sz w:val="24"/>
                <w:szCs w:val="24"/>
                <w:lang w:eastAsia="ru-RU"/>
              </w:rPr>
            </w:pPr>
          </w:p>
        </w:tc>
        <w:tc>
          <w:tcPr>
            <w:tcW w:w="2161" w:type="dxa"/>
            <w:tcBorders>
              <w:top w:val="nil"/>
              <w:left w:val="nil"/>
              <w:bottom w:val="nil"/>
              <w:right w:val="single" w:sz="4" w:space="0" w:color="auto"/>
            </w:tcBorders>
            <w:noWrap/>
            <w:vAlign w:val="bottom"/>
          </w:tcPr>
          <w:p w:rsidR="007C004E" w:rsidRPr="007C004E" w:rsidRDefault="007C004E" w:rsidP="007C004E">
            <w:pPr>
              <w:spacing w:after="0"/>
              <w:ind w:left="-567"/>
              <w:jc w:val="center"/>
              <w:rPr>
                <w:rFonts w:ascii="Times New Roman" w:hAnsi="Times New Roman"/>
                <w:sz w:val="24"/>
                <w:szCs w:val="24"/>
                <w:lang w:eastAsia="ru-RU"/>
              </w:rPr>
            </w:pPr>
            <w:r w:rsidRPr="007C004E">
              <w:rPr>
                <w:rFonts w:ascii="Times New Roman" w:hAnsi="Times New Roman"/>
                <w:sz w:val="24"/>
                <w:szCs w:val="24"/>
                <w:lang w:eastAsia="ru-RU"/>
              </w:rPr>
              <w:t>12</w:t>
            </w:r>
          </w:p>
        </w:tc>
        <w:tc>
          <w:tcPr>
            <w:tcW w:w="1127" w:type="dxa"/>
            <w:tcBorders>
              <w:top w:val="nil"/>
              <w:left w:val="nil"/>
              <w:bottom w:val="nil"/>
              <w:right w:val="single" w:sz="4" w:space="0" w:color="auto"/>
            </w:tcBorders>
            <w:noWrap/>
            <w:vAlign w:val="bottom"/>
          </w:tcPr>
          <w:p w:rsidR="007C004E" w:rsidRPr="007C004E" w:rsidRDefault="007C004E" w:rsidP="007C004E">
            <w:pPr>
              <w:spacing w:after="0"/>
              <w:ind w:left="-567"/>
              <w:jc w:val="center"/>
              <w:rPr>
                <w:rFonts w:ascii="Times New Roman" w:hAnsi="Times New Roman"/>
                <w:sz w:val="24"/>
                <w:szCs w:val="24"/>
                <w:lang w:eastAsia="ru-RU"/>
              </w:rPr>
            </w:pPr>
            <w:r w:rsidRPr="007C004E">
              <w:rPr>
                <w:rFonts w:ascii="Times New Roman" w:hAnsi="Times New Roman"/>
                <w:sz w:val="24"/>
                <w:szCs w:val="24"/>
                <w:lang w:eastAsia="ru-RU"/>
              </w:rPr>
              <w:t>8</w:t>
            </w:r>
          </w:p>
        </w:tc>
        <w:tc>
          <w:tcPr>
            <w:tcW w:w="1128" w:type="dxa"/>
            <w:tcBorders>
              <w:top w:val="nil"/>
              <w:left w:val="nil"/>
              <w:bottom w:val="nil"/>
              <w:right w:val="single" w:sz="4" w:space="0" w:color="auto"/>
            </w:tcBorders>
            <w:noWrap/>
            <w:vAlign w:val="bottom"/>
          </w:tcPr>
          <w:p w:rsidR="007C004E" w:rsidRPr="007C004E" w:rsidRDefault="007C004E" w:rsidP="007C004E">
            <w:pPr>
              <w:spacing w:after="0"/>
              <w:ind w:left="-567"/>
              <w:jc w:val="center"/>
              <w:rPr>
                <w:rFonts w:ascii="Times New Roman" w:hAnsi="Times New Roman"/>
                <w:sz w:val="24"/>
                <w:szCs w:val="24"/>
                <w:lang w:eastAsia="ru-RU"/>
              </w:rPr>
            </w:pPr>
            <w:r w:rsidRPr="007C004E">
              <w:rPr>
                <w:rFonts w:ascii="Times New Roman" w:hAnsi="Times New Roman"/>
                <w:sz w:val="24"/>
                <w:szCs w:val="24"/>
                <w:lang w:eastAsia="ru-RU"/>
              </w:rPr>
              <w:t>2</w:t>
            </w:r>
          </w:p>
        </w:tc>
      </w:tr>
      <w:tr w:rsidR="004155F5" w:rsidRPr="007C004E" w:rsidTr="00886DE7">
        <w:trPr>
          <w:trHeight w:val="307"/>
        </w:trPr>
        <w:tc>
          <w:tcPr>
            <w:tcW w:w="1518" w:type="dxa"/>
            <w:tcBorders>
              <w:top w:val="nil"/>
              <w:left w:val="single" w:sz="4" w:space="0" w:color="auto"/>
              <w:bottom w:val="single" w:sz="4" w:space="0" w:color="auto"/>
              <w:right w:val="single" w:sz="4" w:space="0" w:color="auto"/>
            </w:tcBorders>
            <w:noWrap/>
            <w:vAlign w:val="bottom"/>
          </w:tcPr>
          <w:p w:rsidR="004155F5" w:rsidRPr="007C004E" w:rsidRDefault="004155F5" w:rsidP="007C004E">
            <w:pPr>
              <w:spacing w:after="0"/>
              <w:ind w:left="-567"/>
              <w:jc w:val="center"/>
              <w:rPr>
                <w:rFonts w:ascii="Times New Roman" w:hAnsi="Times New Roman"/>
                <w:sz w:val="24"/>
                <w:szCs w:val="24"/>
                <w:lang w:eastAsia="ru-RU"/>
              </w:rPr>
            </w:pPr>
          </w:p>
        </w:tc>
        <w:tc>
          <w:tcPr>
            <w:tcW w:w="1127" w:type="dxa"/>
            <w:tcBorders>
              <w:top w:val="nil"/>
              <w:left w:val="nil"/>
              <w:bottom w:val="single" w:sz="4" w:space="0" w:color="auto"/>
              <w:right w:val="single" w:sz="4" w:space="0" w:color="auto"/>
            </w:tcBorders>
            <w:noWrap/>
            <w:vAlign w:val="bottom"/>
          </w:tcPr>
          <w:p w:rsidR="004155F5" w:rsidRPr="007C004E" w:rsidRDefault="004155F5" w:rsidP="007C004E">
            <w:pPr>
              <w:spacing w:after="0"/>
              <w:ind w:left="-567"/>
              <w:jc w:val="center"/>
              <w:rPr>
                <w:rFonts w:ascii="Times New Roman" w:hAnsi="Times New Roman"/>
                <w:sz w:val="24"/>
                <w:szCs w:val="24"/>
                <w:lang w:eastAsia="ru-RU"/>
              </w:rPr>
            </w:pPr>
          </w:p>
        </w:tc>
        <w:tc>
          <w:tcPr>
            <w:tcW w:w="2161" w:type="dxa"/>
            <w:tcBorders>
              <w:top w:val="nil"/>
              <w:left w:val="nil"/>
              <w:bottom w:val="single" w:sz="4" w:space="0" w:color="auto"/>
              <w:right w:val="single" w:sz="4" w:space="0" w:color="auto"/>
            </w:tcBorders>
            <w:noWrap/>
            <w:vAlign w:val="bottom"/>
          </w:tcPr>
          <w:p w:rsidR="004155F5" w:rsidRPr="007C004E" w:rsidRDefault="004155F5" w:rsidP="007C004E">
            <w:pPr>
              <w:spacing w:after="0"/>
              <w:ind w:left="-567"/>
              <w:jc w:val="center"/>
              <w:rPr>
                <w:rFonts w:ascii="Times New Roman" w:hAnsi="Times New Roman"/>
                <w:sz w:val="24"/>
                <w:szCs w:val="24"/>
                <w:lang w:eastAsia="ru-RU"/>
              </w:rPr>
            </w:pPr>
          </w:p>
        </w:tc>
        <w:tc>
          <w:tcPr>
            <w:tcW w:w="1127" w:type="dxa"/>
            <w:tcBorders>
              <w:top w:val="nil"/>
              <w:left w:val="nil"/>
              <w:bottom w:val="single" w:sz="4" w:space="0" w:color="auto"/>
              <w:right w:val="single" w:sz="4" w:space="0" w:color="auto"/>
            </w:tcBorders>
            <w:noWrap/>
            <w:vAlign w:val="bottom"/>
          </w:tcPr>
          <w:p w:rsidR="004155F5" w:rsidRPr="007C004E" w:rsidRDefault="004155F5" w:rsidP="007C004E">
            <w:pPr>
              <w:spacing w:after="0"/>
              <w:ind w:left="-567"/>
              <w:jc w:val="center"/>
              <w:rPr>
                <w:rFonts w:ascii="Times New Roman" w:hAnsi="Times New Roman"/>
                <w:sz w:val="24"/>
                <w:szCs w:val="24"/>
                <w:lang w:eastAsia="ru-RU"/>
              </w:rPr>
            </w:pPr>
          </w:p>
        </w:tc>
        <w:tc>
          <w:tcPr>
            <w:tcW w:w="1128" w:type="dxa"/>
            <w:tcBorders>
              <w:top w:val="nil"/>
              <w:left w:val="nil"/>
              <w:bottom w:val="single" w:sz="4" w:space="0" w:color="auto"/>
              <w:right w:val="single" w:sz="4" w:space="0" w:color="auto"/>
            </w:tcBorders>
            <w:noWrap/>
            <w:vAlign w:val="bottom"/>
          </w:tcPr>
          <w:p w:rsidR="004155F5" w:rsidRPr="007C004E" w:rsidRDefault="004155F5" w:rsidP="007C004E">
            <w:pPr>
              <w:spacing w:after="0"/>
              <w:ind w:left="-567"/>
              <w:jc w:val="center"/>
              <w:rPr>
                <w:rFonts w:ascii="Times New Roman" w:hAnsi="Times New Roman"/>
                <w:sz w:val="24"/>
                <w:szCs w:val="24"/>
                <w:lang w:eastAsia="ru-RU"/>
              </w:rPr>
            </w:pPr>
          </w:p>
        </w:tc>
      </w:tr>
    </w:tbl>
    <w:p w:rsidR="007C004E" w:rsidRPr="007C004E" w:rsidRDefault="007C004E" w:rsidP="007C004E">
      <w:pPr>
        <w:ind w:left="-567"/>
        <w:jc w:val="both"/>
        <w:rPr>
          <w:rFonts w:ascii="Times New Roman" w:hAnsi="Times New Roman"/>
          <w:i/>
          <w:kern w:val="36"/>
          <w:sz w:val="24"/>
          <w:szCs w:val="24"/>
          <w:lang w:eastAsia="ru-RU"/>
        </w:rPr>
      </w:pPr>
    </w:p>
    <w:p w:rsidR="007C004E" w:rsidRPr="007C004E" w:rsidRDefault="007C004E" w:rsidP="007C004E">
      <w:pPr>
        <w:ind w:left="-567"/>
        <w:jc w:val="both"/>
        <w:rPr>
          <w:rFonts w:ascii="Times New Roman" w:hAnsi="Times New Roman"/>
          <w:i/>
          <w:kern w:val="36"/>
          <w:sz w:val="24"/>
          <w:szCs w:val="24"/>
          <w:lang w:eastAsia="ru-RU"/>
        </w:rPr>
      </w:pPr>
    </w:p>
    <w:p w:rsidR="007C004E" w:rsidRDefault="007C004E" w:rsidP="007C004E">
      <w:pPr>
        <w:ind w:left="-567"/>
        <w:jc w:val="both"/>
        <w:rPr>
          <w:rFonts w:ascii="Times New Roman" w:hAnsi="Times New Roman"/>
          <w:kern w:val="36"/>
          <w:sz w:val="24"/>
          <w:szCs w:val="24"/>
          <w:lang w:eastAsia="ru-RU"/>
        </w:rPr>
      </w:pPr>
    </w:p>
    <w:p w:rsidR="004155F5" w:rsidRDefault="004155F5" w:rsidP="007C004E">
      <w:pPr>
        <w:ind w:left="-567"/>
        <w:jc w:val="both"/>
        <w:rPr>
          <w:rFonts w:ascii="Times New Roman" w:hAnsi="Times New Roman"/>
          <w:kern w:val="36"/>
          <w:sz w:val="24"/>
          <w:szCs w:val="24"/>
          <w:lang w:eastAsia="ru-RU"/>
        </w:rPr>
      </w:pPr>
    </w:p>
    <w:p w:rsidR="004155F5" w:rsidRDefault="004155F5" w:rsidP="007C004E">
      <w:pPr>
        <w:ind w:left="-567"/>
        <w:jc w:val="both"/>
        <w:rPr>
          <w:rFonts w:ascii="Times New Roman" w:hAnsi="Times New Roman"/>
          <w:kern w:val="36"/>
          <w:sz w:val="24"/>
          <w:szCs w:val="24"/>
          <w:lang w:eastAsia="ru-RU"/>
        </w:rPr>
      </w:pPr>
    </w:p>
    <w:p w:rsidR="004155F5" w:rsidRPr="007C004E" w:rsidRDefault="004155F5" w:rsidP="007C004E">
      <w:pPr>
        <w:ind w:left="-567"/>
        <w:jc w:val="both"/>
        <w:rPr>
          <w:rFonts w:ascii="Times New Roman" w:hAnsi="Times New Roman"/>
          <w:kern w:val="36"/>
          <w:sz w:val="24"/>
          <w:szCs w:val="24"/>
          <w:lang w:eastAsia="ru-RU"/>
        </w:rPr>
      </w:pPr>
    </w:p>
    <w:p w:rsidR="007C004E" w:rsidRPr="007C004E" w:rsidRDefault="007C004E" w:rsidP="007C004E">
      <w:pPr>
        <w:ind w:left="-567"/>
        <w:jc w:val="center"/>
        <w:rPr>
          <w:rFonts w:ascii="Times New Roman" w:hAnsi="Times New Roman"/>
          <w:kern w:val="36"/>
          <w:sz w:val="24"/>
          <w:szCs w:val="24"/>
          <w:lang w:eastAsia="ru-RU"/>
        </w:rPr>
      </w:pPr>
      <w:r w:rsidRPr="007C004E">
        <w:rPr>
          <w:rFonts w:ascii="Times New Roman" w:hAnsi="Times New Roman"/>
          <w:noProof/>
          <w:sz w:val="24"/>
          <w:szCs w:val="24"/>
          <w:lang w:eastAsia="ru-RU"/>
        </w:rPr>
        <w:drawing>
          <wp:inline distT="0" distB="0" distL="0" distR="0" wp14:anchorId="674C9E03" wp14:editId="0156C8BD">
            <wp:extent cx="4124325" cy="1685925"/>
            <wp:effectExtent l="0" t="0" r="0"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24325" cy="1685925"/>
                    </a:xfrm>
                    <a:prstGeom prst="rect">
                      <a:avLst/>
                    </a:prstGeom>
                    <a:noFill/>
                    <a:ln>
                      <a:noFill/>
                    </a:ln>
                  </pic:spPr>
                </pic:pic>
              </a:graphicData>
            </a:graphic>
          </wp:inline>
        </w:drawing>
      </w:r>
    </w:p>
    <w:p w:rsidR="004155F5" w:rsidRDefault="004155F5" w:rsidP="007C004E">
      <w:pPr>
        <w:ind w:firstLine="851"/>
        <w:jc w:val="both"/>
        <w:rPr>
          <w:rFonts w:ascii="Times New Roman" w:hAnsi="Times New Roman"/>
          <w:b/>
          <w:kern w:val="36"/>
          <w:sz w:val="24"/>
          <w:szCs w:val="24"/>
          <w:lang w:eastAsia="ru-RU"/>
        </w:rPr>
      </w:pPr>
    </w:p>
    <w:p w:rsidR="004155F5" w:rsidRDefault="004155F5" w:rsidP="007C004E">
      <w:pPr>
        <w:ind w:firstLine="851"/>
        <w:jc w:val="both"/>
        <w:rPr>
          <w:rFonts w:ascii="Times New Roman" w:hAnsi="Times New Roman"/>
          <w:b/>
          <w:kern w:val="36"/>
          <w:sz w:val="24"/>
          <w:szCs w:val="24"/>
          <w:lang w:eastAsia="ru-RU"/>
        </w:rPr>
      </w:pPr>
    </w:p>
    <w:p w:rsidR="004155F5" w:rsidRDefault="004155F5" w:rsidP="007C004E">
      <w:pPr>
        <w:ind w:firstLine="851"/>
        <w:jc w:val="both"/>
        <w:rPr>
          <w:rFonts w:ascii="Times New Roman" w:hAnsi="Times New Roman"/>
          <w:b/>
          <w:kern w:val="36"/>
          <w:sz w:val="24"/>
          <w:szCs w:val="24"/>
          <w:lang w:eastAsia="ru-RU"/>
        </w:rPr>
      </w:pPr>
    </w:p>
    <w:p w:rsidR="007C004E" w:rsidRPr="007C004E" w:rsidRDefault="007C004E" w:rsidP="007C004E">
      <w:pPr>
        <w:ind w:firstLine="851"/>
        <w:jc w:val="both"/>
        <w:rPr>
          <w:rFonts w:ascii="Times New Roman" w:hAnsi="Times New Roman"/>
          <w:kern w:val="36"/>
          <w:sz w:val="24"/>
          <w:szCs w:val="24"/>
          <w:lang w:eastAsia="ru-RU"/>
        </w:rPr>
      </w:pPr>
      <w:r w:rsidRPr="007C004E">
        <w:rPr>
          <w:rFonts w:ascii="Times New Roman" w:hAnsi="Times New Roman"/>
          <w:b/>
          <w:kern w:val="36"/>
          <w:sz w:val="24"/>
          <w:szCs w:val="24"/>
          <w:lang w:eastAsia="ru-RU"/>
        </w:rPr>
        <w:t>Вывод:</w:t>
      </w:r>
      <w:r w:rsidRPr="007C004E">
        <w:rPr>
          <w:rFonts w:ascii="Times New Roman" w:hAnsi="Times New Roman"/>
          <w:kern w:val="36"/>
          <w:sz w:val="24"/>
          <w:szCs w:val="24"/>
          <w:lang w:eastAsia="ru-RU"/>
        </w:rPr>
        <w:t xml:space="preserve"> Из графика видно, что к концу учебного года  по предмету  алгебра в классе  на «4» и «5» баллов обучалось 46% всех учащихся.</w:t>
      </w:r>
    </w:p>
    <w:p w:rsidR="007C004E" w:rsidRPr="007C004E" w:rsidRDefault="007C004E" w:rsidP="007C004E">
      <w:pPr>
        <w:ind w:firstLine="851"/>
        <w:jc w:val="both"/>
        <w:rPr>
          <w:rFonts w:ascii="Times New Roman" w:hAnsi="Times New Roman"/>
          <w:i/>
          <w:kern w:val="36"/>
          <w:sz w:val="24"/>
          <w:szCs w:val="24"/>
          <w:lang w:eastAsia="ru-RU"/>
        </w:rPr>
      </w:pPr>
      <w:r w:rsidRPr="007C004E">
        <w:rPr>
          <w:rFonts w:ascii="Times New Roman" w:hAnsi="Times New Roman"/>
          <w:i/>
          <w:kern w:val="36"/>
          <w:sz w:val="24"/>
          <w:szCs w:val="24"/>
          <w:lang w:eastAsia="ru-RU"/>
        </w:rPr>
        <w:t>Таблица успеваемости по алгебре  за 9 класс по четвертям  и результаты ГВЭ по математике (исследуемых – 22 человека).</w:t>
      </w:r>
      <w:r w:rsidR="004155F5">
        <w:rPr>
          <w:rFonts w:ascii="Times New Roman" w:hAnsi="Times New Roman"/>
          <w:i/>
          <w:kern w:val="36"/>
          <w:sz w:val="24"/>
          <w:szCs w:val="24"/>
          <w:lang w:eastAsia="ru-RU"/>
        </w:rPr>
        <w:t>(2013-2014)</w:t>
      </w:r>
    </w:p>
    <w:tbl>
      <w:tblPr>
        <w:tblW w:w="7465" w:type="dxa"/>
        <w:tblInd w:w="103" w:type="dxa"/>
        <w:tblLook w:val="0000" w:firstRow="0" w:lastRow="0" w:firstColumn="0" w:lastColumn="0" w:noHBand="0" w:noVBand="0"/>
      </w:tblPr>
      <w:tblGrid>
        <w:gridCol w:w="1493"/>
        <w:gridCol w:w="1214"/>
        <w:gridCol w:w="2329"/>
        <w:gridCol w:w="1214"/>
        <w:gridCol w:w="1215"/>
      </w:tblGrid>
      <w:tr w:rsidR="007C004E" w:rsidRPr="007C004E" w:rsidTr="00886DE7">
        <w:trPr>
          <w:trHeight w:val="312"/>
        </w:trPr>
        <w:tc>
          <w:tcPr>
            <w:tcW w:w="1493" w:type="dxa"/>
            <w:tcBorders>
              <w:top w:val="single" w:sz="4" w:space="0" w:color="auto"/>
              <w:left w:val="single" w:sz="4" w:space="0" w:color="auto"/>
              <w:bottom w:val="single" w:sz="4" w:space="0" w:color="auto"/>
              <w:right w:val="single" w:sz="4" w:space="0" w:color="auto"/>
            </w:tcBorders>
            <w:noWrap/>
            <w:vAlign w:val="bottom"/>
          </w:tcPr>
          <w:p w:rsidR="007C004E" w:rsidRPr="007C004E" w:rsidRDefault="007C004E" w:rsidP="007C004E">
            <w:pPr>
              <w:spacing w:after="0"/>
              <w:ind w:left="39"/>
              <w:jc w:val="center"/>
              <w:rPr>
                <w:rFonts w:ascii="Times New Roman" w:hAnsi="Times New Roman"/>
                <w:sz w:val="24"/>
                <w:szCs w:val="24"/>
                <w:lang w:eastAsia="ru-RU"/>
              </w:rPr>
            </w:pPr>
            <w:r w:rsidRPr="007C004E">
              <w:rPr>
                <w:rFonts w:ascii="Times New Roman" w:hAnsi="Times New Roman"/>
                <w:sz w:val="24"/>
                <w:szCs w:val="24"/>
                <w:lang w:eastAsia="ru-RU"/>
              </w:rPr>
              <w:t>Четверти</w:t>
            </w:r>
          </w:p>
        </w:tc>
        <w:tc>
          <w:tcPr>
            <w:tcW w:w="5972" w:type="dxa"/>
            <w:gridSpan w:val="4"/>
            <w:tcBorders>
              <w:top w:val="single" w:sz="4" w:space="0" w:color="auto"/>
              <w:left w:val="nil"/>
              <w:bottom w:val="single" w:sz="4" w:space="0" w:color="auto"/>
              <w:right w:val="single" w:sz="4" w:space="0" w:color="000000"/>
            </w:tcBorders>
            <w:noWrap/>
            <w:vAlign w:val="bottom"/>
          </w:tcPr>
          <w:p w:rsidR="007C004E" w:rsidRPr="007C004E" w:rsidRDefault="007C004E" w:rsidP="007C004E">
            <w:pPr>
              <w:spacing w:after="0"/>
              <w:ind w:left="-567"/>
              <w:jc w:val="center"/>
              <w:rPr>
                <w:rFonts w:ascii="Times New Roman" w:hAnsi="Times New Roman"/>
                <w:sz w:val="24"/>
                <w:szCs w:val="24"/>
                <w:lang w:eastAsia="ru-RU"/>
              </w:rPr>
            </w:pPr>
            <w:r w:rsidRPr="007C004E">
              <w:rPr>
                <w:rFonts w:ascii="Times New Roman" w:hAnsi="Times New Roman"/>
                <w:sz w:val="24"/>
                <w:szCs w:val="24"/>
                <w:lang w:eastAsia="ru-RU"/>
              </w:rPr>
              <w:t>Оценки</w:t>
            </w:r>
          </w:p>
        </w:tc>
      </w:tr>
      <w:tr w:rsidR="007C004E" w:rsidRPr="007C004E" w:rsidTr="00886DE7">
        <w:trPr>
          <w:trHeight w:val="312"/>
        </w:trPr>
        <w:tc>
          <w:tcPr>
            <w:tcW w:w="1493" w:type="dxa"/>
            <w:tcBorders>
              <w:top w:val="nil"/>
              <w:left w:val="single" w:sz="4" w:space="0" w:color="auto"/>
              <w:bottom w:val="single" w:sz="4" w:space="0" w:color="auto"/>
              <w:right w:val="single" w:sz="4" w:space="0" w:color="auto"/>
            </w:tcBorders>
            <w:noWrap/>
            <w:vAlign w:val="bottom"/>
          </w:tcPr>
          <w:p w:rsidR="007C004E" w:rsidRPr="007C004E" w:rsidRDefault="007C004E" w:rsidP="007C004E">
            <w:pPr>
              <w:spacing w:after="0"/>
              <w:ind w:left="-567"/>
              <w:jc w:val="center"/>
              <w:rPr>
                <w:rFonts w:ascii="Times New Roman" w:hAnsi="Times New Roman"/>
                <w:sz w:val="24"/>
                <w:szCs w:val="24"/>
                <w:lang w:eastAsia="ru-RU"/>
              </w:rPr>
            </w:pPr>
          </w:p>
        </w:tc>
        <w:tc>
          <w:tcPr>
            <w:tcW w:w="1214" w:type="dxa"/>
            <w:tcBorders>
              <w:top w:val="nil"/>
              <w:left w:val="nil"/>
              <w:bottom w:val="single" w:sz="4" w:space="0" w:color="auto"/>
              <w:right w:val="single" w:sz="4" w:space="0" w:color="auto"/>
            </w:tcBorders>
            <w:noWrap/>
            <w:vAlign w:val="bottom"/>
          </w:tcPr>
          <w:p w:rsidR="007C004E" w:rsidRPr="007C004E" w:rsidRDefault="007C004E" w:rsidP="007C004E">
            <w:pPr>
              <w:spacing w:after="0"/>
              <w:ind w:left="-567"/>
              <w:jc w:val="center"/>
              <w:rPr>
                <w:rFonts w:ascii="Times New Roman" w:hAnsi="Times New Roman"/>
                <w:b/>
                <w:sz w:val="24"/>
                <w:szCs w:val="24"/>
                <w:lang w:eastAsia="ru-RU"/>
              </w:rPr>
            </w:pPr>
            <w:r w:rsidRPr="007C004E">
              <w:rPr>
                <w:rFonts w:ascii="Times New Roman" w:hAnsi="Times New Roman"/>
                <w:b/>
                <w:sz w:val="24"/>
                <w:szCs w:val="24"/>
                <w:lang w:eastAsia="ru-RU"/>
              </w:rPr>
              <w:t>2</w:t>
            </w:r>
          </w:p>
        </w:tc>
        <w:tc>
          <w:tcPr>
            <w:tcW w:w="2329" w:type="dxa"/>
            <w:tcBorders>
              <w:top w:val="nil"/>
              <w:left w:val="nil"/>
              <w:bottom w:val="single" w:sz="4" w:space="0" w:color="auto"/>
              <w:right w:val="single" w:sz="4" w:space="0" w:color="auto"/>
            </w:tcBorders>
            <w:noWrap/>
            <w:vAlign w:val="bottom"/>
          </w:tcPr>
          <w:p w:rsidR="007C004E" w:rsidRPr="007C004E" w:rsidRDefault="007C004E" w:rsidP="007C004E">
            <w:pPr>
              <w:spacing w:after="0"/>
              <w:ind w:left="-567"/>
              <w:jc w:val="center"/>
              <w:rPr>
                <w:rFonts w:ascii="Times New Roman" w:hAnsi="Times New Roman"/>
                <w:b/>
                <w:sz w:val="24"/>
                <w:szCs w:val="24"/>
                <w:lang w:eastAsia="ru-RU"/>
              </w:rPr>
            </w:pPr>
            <w:r w:rsidRPr="007C004E">
              <w:rPr>
                <w:rFonts w:ascii="Times New Roman" w:hAnsi="Times New Roman"/>
                <w:b/>
                <w:sz w:val="24"/>
                <w:szCs w:val="24"/>
                <w:lang w:eastAsia="ru-RU"/>
              </w:rPr>
              <w:t>3</w:t>
            </w:r>
          </w:p>
        </w:tc>
        <w:tc>
          <w:tcPr>
            <w:tcW w:w="1214" w:type="dxa"/>
            <w:tcBorders>
              <w:top w:val="nil"/>
              <w:left w:val="nil"/>
              <w:bottom w:val="single" w:sz="4" w:space="0" w:color="auto"/>
              <w:right w:val="single" w:sz="4" w:space="0" w:color="auto"/>
            </w:tcBorders>
            <w:noWrap/>
            <w:vAlign w:val="bottom"/>
          </w:tcPr>
          <w:p w:rsidR="007C004E" w:rsidRPr="007C004E" w:rsidRDefault="007C004E" w:rsidP="007C004E">
            <w:pPr>
              <w:spacing w:after="0"/>
              <w:ind w:left="-567"/>
              <w:jc w:val="center"/>
              <w:rPr>
                <w:rFonts w:ascii="Times New Roman" w:hAnsi="Times New Roman"/>
                <w:b/>
                <w:sz w:val="24"/>
                <w:szCs w:val="24"/>
                <w:lang w:eastAsia="ru-RU"/>
              </w:rPr>
            </w:pPr>
            <w:r w:rsidRPr="007C004E">
              <w:rPr>
                <w:rFonts w:ascii="Times New Roman" w:hAnsi="Times New Roman"/>
                <w:b/>
                <w:sz w:val="24"/>
                <w:szCs w:val="24"/>
                <w:lang w:eastAsia="ru-RU"/>
              </w:rPr>
              <w:t>4</w:t>
            </w:r>
          </w:p>
        </w:tc>
        <w:tc>
          <w:tcPr>
            <w:tcW w:w="1215" w:type="dxa"/>
            <w:tcBorders>
              <w:top w:val="nil"/>
              <w:left w:val="nil"/>
              <w:bottom w:val="single" w:sz="4" w:space="0" w:color="auto"/>
              <w:right w:val="single" w:sz="4" w:space="0" w:color="auto"/>
            </w:tcBorders>
            <w:noWrap/>
            <w:vAlign w:val="bottom"/>
          </w:tcPr>
          <w:p w:rsidR="007C004E" w:rsidRPr="007C004E" w:rsidRDefault="007C004E" w:rsidP="007C004E">
            <w:pPr>
              <w:spacing w:after="0"/>
              <w:ind w:left="-567"/>
              <w:jc w:val="center"/>
              <w:rPr>
                <w:rFonts w:ascii="Times New Roman" w:hAnsi="Times New Roman"/>
                <w:b/>
                <w:sz w:val="24"/>
                <w:szCs w:val="24"/>
                <w:lang w:eastAsia="ru-RU"/>
              </w:rPr>
            </w:pPr>
            <w:r w:rsidRPr="007C004E">
              <w:rPr>
                <w:rFonts w:ascii="Times New Roman" w:hAnsi="Times New Roman"/>
                <w:b/>
                <w:sz w:val="24"/>
                <w:szCs w:val="24"/>
                <w:lang w:eastAsia="ru-RU"/>
              </w:rPr>
              <w:t>5</w:t>
            </w:r>
          </w:p>
        </w:tc>
      </w:tr>
      <w:tr w:rsidR="007C004E" w:rsidRPr="007C004E" w:rsidTr="00886DE7">
        <w:trPr>
          <w:trHeight w:val="312"/>
        </w:trPr>
        <w:tc>
          <w:tcPr>
            <w:tcW w:w="1493" w:type="dxa"/>
            <w:tcBorders>
              <w:top w:val="nil"/>
              <w:left w:val="single" w:sz="4" w:space="0" w:color="auto"/>
              <w:bottom w:val="single" w:sz="4" w:space="0" w:color="auto"/>
              <w:right w:val="single" w:sz="4" w:space="0" w:color="auto"/>
            </w:tcBorders>
            <w:noWrap/>
            <w:vAlign w:val="bottom"/>
          </w:tcPr>
          <w:p w:rsidR="007C004E" w:rsidRPr="007C004E" w:rsidRDefault="007C004E" w:rsidP="007C004E">
            <w:pPr>
              <w:spacing w:after="0"/>
              <w:ind w:left="-567"/>
              <w:jc w:val="center"/>
              <w:rPr>
                <w:rFonts w:ascii="Times New Roman" w:hAnsi="Times New Roman"/>
                <w:sz w:val="24"/>
                <w:szCs w:val="24"/>
                <w:lang w:eastAsia="ru-RU"/>
              </w:rPr>
            </w:pPr>
            <w:r w:rsidRPr="007C004E">
              <w:rPr>
                <w:rFonts w:ascii="Times New Roman" w:hAnsi="Times New Roman"/>
                <w:sz w:val="24"/>
                <w:szCs w:val="24"/>
                <w:lang w:eastAsia="ru-RU"/>
              </w:rPr>
              <w:t>I</w:t>
            </w:r>
          </w:p>
        </w:tc>
        <w:tc>
          <w:tcPr>
            <w:tcW w:w="1214" w:type="dxa"/>
            <w:tcBorders>
              <w:top w:val="nil"/>
              <w:left w:val="nil"/>
              <w:bottom w:val="single" w:sz="4" w:space="0" w:color="auto"/>
              <w:right w:val="single" w:sz="4" w:space="0" w:color="auto"/>
            </w:tcBorders>
            <w:noWrap/>
            <w:vAlign w:val="bottom"/>
          </w:tcPr>
          <w:p w:rsidR="007C004E" w:rsidRPr="007C004E" w:rsidRDefault="007C004E" w:rsidP="007C004E">
            <w:pPr>
              <w:spacing w:after="0"/>
              <w:ind w:left="-567"/>
              <w:jc w:val="center"/>
              <w:rPr>
                <w:rFonts w:ascii="Times New Roman" w:hAnsi="Times New Roman"/>
                <w:sz w:val="24"/>
                <w:szCs w:val="24"/>
                <w:lang w:eastAsia="ru-RU"/>
              </w:rPr>
            </w:pPr>
            <w:r w:rsidRPr="007C004E">
              <w:rPr>
                <w:rFonts w:ascii="Times New Roman" w:hAnsi="Times New Roman"/>
                <w:sz w:val="24"/>
                <w:szCs w:val="24"/>
                <w:lang w:eastAsia="ru-RU"/>
              </w:rPr>
              <w:t>1</w:t>
            </w:r>
          </w:p>
        </w:tc>
        <w:tc>
          <w:tcPr>
            <w:tcW w:w="2329" w:type="dxa"/>
            <w:tcBorders>
              <w:top w:val="nil"/>
              <w:left w:val="nil"/>
              <w:bottom w:val="single" w:sz="4" w:space="0" w:color="auto"/>
              <w:right w:val="single" w:sz="4" w:space="0" w:color="auto"/>
            </w:tcBorders>
            <w:noWrap/>
            <w:vAlign w:val="bottom"/>
          </w:tcPr>
          <w:p w:rsidR="007C004E" w:rsidRPr="007C004E" w:rsidRDefault="007C004E" w:rsidP="007C004E">
            <w:pPr>
              <w:spacing w:after="0"/>
              <w:ind w:left="-567"/>
              <w:jc w:val="center"/>
              <w:rPr>
                <w:rFonts w:ascii="Times New Roman" w:hAnsi="Times New Roman"/>
                <w:sz w:val="24"/>
                <w:szCs w:val="24"/>
                <w:lang w:eastAsia="ru-RU"/>
              </w:rPr>
            </w:pPr>
            <w:r w:rsidRPr="007C004E">
              <w:rPr>
                <w:rFonts w:ascii="Times New Roman" w:hAnsi="Times New Roman"/>
                <w:sz w:val="24"/>
                <w:szCs w:val="24"/>
                <w:lang w:eastAsia="ru-RU"/>
              </w:rPr>
              <w:t>10</w:t>
            </w:r>
          </w:p>
        </w:tc>
        <w:tc>
          <w:tcPr>
            <w:tcW w:w="1214" w:type="dxa"/>
            <w:tcBorders>
              <w:top w:val="nil"/>
              <w:left w:val="nil"/>
              <w:bottom w:val="single" w:sz="4" w:space="0" w:color="auto"/>
              <w:right w:val="single" w:sz="4" w:space="0" w:color="auto"/>
            </w:tcBorders>
            <w:noWrap/>
            <w:vAlign w:val="bottom"/>
          </w:tcPr>
          <w:p w:rsidR="007C004E" w:rsidRPr="007C004E" w:rsidRDefault="007C004E" w:rsidP="007C004E">
            <w:pPr>
              <w:spacing w:after="0"/>
              <w:ind w:left="-567"/>
              <w:jc w:val="center"/>
              <w:rPr>
                <w:rFonts w:ascii="Times New Roman" w:hAnsi="Times New Roman"/>
                <w:sz w:val="24"/>
                <w:szCs w:val="24"/>
                <w:lang w:eastAsia="ru-RU"/>
              </w:rPr>
            </w:pPr>
            <w:r w:rsidRPr="007C004E">
              <w:rPr>
                <w:rFonts w:ascii="Times New Roman" w:hAnsi="Times New Roman"/>
                <w:sz w:val="24"/>
                <w:szCs w:val="24"/>
                <w:lang w:eastAsia="ru-RU"/>
              </w:rPr>
              <w:t>9</w:t>
            </w:r>
          </w:p>
        </w:tc>
        <w:tc>
          <w:tcPr>
            <w:tcW w:w="1215" w:type="dxa"/>
            <w:tcBorders>
              <w:top w:val="nil"/>
              <w:left w:val="nil"/>
              <w:bottom w:val="single" w:sz="4" w:space="0" w:color="auto"/>
              <w:right w:val="single" w:sz="4" w:space="0" w:color="auto"/>
            </w:tcBorders>
            <w:noWrap/>
            <w:vAlign w:val="bottom"/>
          </w:tcPr>
          <w:p w:rsidR="007C004E" w:rsidRPr="007C004E" w:rsidRDefault="007C004E" w:rsidP="007C004E">
            <w:pPr>
              <w:spacing w:after="0"/>
              <w:ind w:left="-567"/>
              <w:jc w:val="center"/>
              <w:rPr>
                <w:rFonts w:ascii="Times New Roman" w:hAnsi="Times New Roman"/>
                <w:sz w:val="24"/>
                <w:szCs w:val="24"/>
                <w:lang w:eastAsia="ru-RU"/>
              </w:rPr>
            </w:pPr>
            <w:r w:rsidRPr="007C004E">
              <w:rPr>
                <w:rFonts w:ascii="Times New Roman" w:hAnsi="Times New Roman"/>
                <w:sz w:val="24"/>
                <w:szCs w:val="24"/>
                <w:lang w:eastAsia="ru-RU"/>
              </w:rPr>
              <w:t>2</w:t>
            </w:r>
          </w:p>
        </w:tc>
      </w:tr>
      <w:tr w:rsidR="007C004E" w:rsidRPr="007C004E" w:rsidTr="00886DE7">
        <w:trPr>
          <w:trHeight w:val="312"/>
        </w:trPr>
        <w:tc>
          <w:tcPr>
            <w:tcW w:w="1493" w:type="dxa"/>
            <w:tcBorders>
              <w:top w:val="nil"/>
              <w:left w:val="single" w:sz="4" w:space="0" w:color="auto"/>
              <w:bottom w:val="single" w:sz="4" w:space="0" w:color="auto"/>
              <w:right w:val="single" w:sz="4" w:space="0" w:color="auto"/>
            </w:tcBorders>
            <w:noWrap/>
            <w:vAlign w:val="bottom"/>
          </w:tcPr>
          <w:p w:rsidR="007C004E" w:rsidRPr="007C004E" w:rsidRDefault="007C004E" w:rsidP="007C004E">
            <w:pPr>
              <w:spacing w:after="0"/>
              <w:ind w:left="-567"/>
              <w:jc w:val="center"/>
              <w:rPr>
                <w:rFonts w:ascii="Times New Roman" w:hAnsi="Times New Roman"/>
                <w:sz w:val="24"/>
                <w:szCs w:val="24"/>
                <w:lang w:eastAsia="ru-RU"/>
              </w:rPr>
            </w:pPr>
            <w:r w:rsidRPr="007C004E">
              <w:rPr>
                <w:rFonts w:ascii="Times New Roman" w:hAnsi="Times New Roman"/>
                <w:sz w:val="24"/>
                <w:szCs w:val="24"/>
                <w:lang w:eastAsia="ru-RU"/>
              </w:rPr>
              <w:t>II</w:t>
            </w:r>
          </w:p>
        </w:tc>
        <w:tc>
          <w:tcPr>
            <w:tcW w:w="1214" w:type="dxa"/>
            <w:tcBorders>
              <w:top w:val="nil"/>
              <w:left w:val="nil"/>
              <w:bottom w:val="single" w:sz="4" w:space="0" w:color="auto"/>
              <w:right w:val="single" w:sz="4" w:space="0" w:color="auto"/>
            </w:tcBorders>
            <w:noWrap/>
            <w:vAlign w:val="bottom"/>
          </w:tcPr>
          <w:p w:rsidR="007C004E" w:rsidRPr="007C004E" w:rsidRDefault="007C004E" w:rsidP="007C004E">
            <w:pPr>
              <w:spacing w:after="0"/>
              <w:ind w:left="-567"/>
              <w:jc w:val="center"/>
              <w:rPr>
                <w:rFonts w:ascii="Times New Roman" w:hAnsi="Times New Roman"/>
                <w:sz w:val="24"/>
                <w:szCs w:val="24"/>
                <w:lang w:eastAsia="ru-RU"/>
              </w:rPr>
            </w:pPr>
          </w:p>
        </w:tc>
        <w:tc>
          <w:tcPr>
            <w:tcW w:w="2329" w:type="dxa"/>
            <w:tcBorders>
              <w:top w:val="nil"/>
              <w:left w:val="nil"/>
              <w:bottom w:val="single" w:sz="4" w:space="0" w:color="auto"/>
              <w:right w:val="single" w:sz="4" w:space="0" w:color="auto"/>
            </w:tcBorders>
            <w:noWrap/>
            <w:vAlign w:val="bottom"/>
          </w:tcPr>
          <w:p w:rsidR="007C004E" w:rsidRPr="007C004E" w:rsidRDefault="007C004E" w:rsidP="007C004E">
            <w:pPr>
              <w:spacing w:after="0"/>
              <w:ind w:left="-567"/>
              <w:jc w:val="center"/>
              <w:rPr>
                <w:rFonts w:ascii="Times New Roman" w:hAnsi="Times New Roman"/>
                <w:sz w:val="24"/>
                <w:szCs w:val="24"/>
                <w:lang w:eastAsia="ru-RU"/>
              </w:rPr>
            </w:pPr>
            <w:r w:rsidRPr="007C004E">
              <w:rPr>
                <w:rFonts w:ascii="Times New Roman" w:hAnsi="Times New Roman"/>
                <w:sz w:val="24"/>
                <w:szCs w:val="24"/>
                <w:lang w:eastAsia="ru-RU"/>
              </w:rPr>
              <w:t>12</w:t>
            </w:r>
          </w:p>
        </w:tc>
        <w:tc>
          <w:tcPr>
            <w:tcW w:w="1214" w:type="dxa"/>
            <w:tcBorders>
              <w:top w:val="nil"/>
              <w:left w:val="nil"/>
              <w:bottom w:val="single" w:sz="4" w:space="0" w:color="auto"/>
              <w:right w:val="single" w:sz="4" w:space="0" w:color="auto"/>
            </w:tcBorders>
            <w:noWrap/>
            <w:vAlign w:val="bottom"/>
          </w:tcPr>
          <w:p w:rsidR="007C004E" w:rsidRPr="007C004E" w:rsidRDefault="007C004E" w:rsidP="007C004E">
            <w:pPr>
              <w:spacing w:after="0"/>
              <w:ind w:left="-567"/>
              <w:jc w:val="center"/>
              <w:rPr>
                <w:rFonts w:ascii="Times New Roman" w:hAnsi="Times New Roman"/>
                <w:sz w:val="24"/>
                <w:szCs w:val="24"/>
                <w:lang w:eastAsia="ru-RU"/>
              </w:rPr>
            </w:pPr>
            <w:r w:rsidRPr="007C004E">
              <w:rPr>
                <w:rFonts w:ascii="Times New Roman" w:hAnsi="Times New Roman"/>
                <w:sz w:val="24"/>
                <w:szCs w:val="24"/>
                <w:lang w:eastAsia="ru-RU"/>
              </w:rPr>
              <w:t>8</w:t>
            </w:r>
          </w:p>
        </w:tc>
        <w:tc>
          <w:tcPr>
            <w:tcW w:w="1215" w:type="dxa"/>
            <w:tcBorders>
              <w:top w:val="nil"/>
              <w:left w:val="nil"/>
              <w:bottom w:val="single" w:sz="4" w:space="0" w:color="auto"/>
              <w:right w:val="single" w:sz="4" w:space="0" w:color="auto"/>
            </w:tcBorders>
            <w:noWrap/>
            <w:vAlign w:val="bottom"/>
          </w:tcPr>
          <w:p w:rsidR="007C004E" w:rsidRPr="007C004E" w:rsidRDefault="007C004E" w:rsidP="007C004E">
            <w:pPr>
              <w:spacing w:after="0"/>
              <w:ind w:left="-567"/>
              <w:jc w:val="center"/>
              <w:rPr>
                <w:rFonts w:ascii="Times New Roman" w:hAnsi="Times New Roman"/>
                <w:sz w:val="24"/>
                <w:szCs w:val="24"/>
                <w:lang w:eastAsia="ru-RU"/>
              </w:rPr>
            </w:pPr>
            <w:r w:rsidRPr="007C004E">
              <w:rPr>
                <w:rFonts w:ascii="Times New Roman" w:hAnsi="Times New Roman"/>
                <w:sz w:val="24"/>
                <w:szCs w:val="24"/>
                <w:lang w:eastAsia="ru-RU"/>
              </w:rPr>
              <w:t>2</w:t>
            </w:r>
          </w:p>
        </w:tc>
      </w:tr>
      <w:tr w:rsidR="007C004E" w:rsidRPr="007C004E" w:rsidTr="00886DE7">
        <w:trPr>
          <w:trHeight w:val="312"/>
        </w:trPr>
        <w:tc>
          <w:tcPr>
            <w:tcW w:w="1493" w:type="dxa"/>
            <w:tcBorders>
              <w:top w:val="nil"/>
              <w:left w:val="single" w:sz="4" w:space="0" w:color="auto"/>
              <w:bottom w:val="single" w:sz="4" w:space="0" w:color="auto"/>
              <w:right w:val="single" w:sz="4" w:space="0" w:color="auto"/>
            </w:tcBorders>
            <w:noWrap/>
            <w:vAlign w:val="bottom"/>
          </w:tcPr>
          <w:p w:rsidR="007C004E" w:rsidRPr="007C004E" w:rsidRDefault="007C004E" w:rsidP="007C004E">
            <w:pPr>
              <w:spacing w:after="0"/>
              <w:ind w:left="-567"/>
              <w:jc w:val="center"/>
              <w:rPr>
                <w:rFonts w:ascii="Times New Roman" w:hAnsi="Times New Roman"/>
                <w:sz w:val="24"/>
                <w:szCs w:val="24"/>
                <w:lang w:eastAsia="ru-RU"/>
              </w:rPr>
            </w:pPr>
            <w:r w:rsidRPr="007C004E">
              <w:rPr>
                <w:rFonts w:ascii="Times New Roman" w:hAnsi="Times New Roman"/>
                <w:sz w:val="24"/>
                <w:szCs w:val="24"/>
                <w:lang w:eastAsia="ru-RU"/>
              </w:rPr>
              <w:t>III</w:t>
            </w:r>
          </w:p>
        </w:tc>
        <w:tc>
          <w:tcPr>
            <w:tcW w:w="1214" w:type="dxa"/>
            <w:tcBorders>
              <w:top w:val="nil"/>
              <w:left w:val="nil"/>
              <w:bottom w:val="single" w:sz="4" w:space="0" w:color="auto"/>
              <w:right w:val="single" w:sz="4" w:space="0" w:color="auto"/>
            </w:tcBorders>
            <w:noWrap/>
            <w:vAlign w:val="bottom"/>
          </w:tcPr>
          <w:p w:rsidR="007C004E" w:rsidRPr="007C004E" w:rsidRDefault="007C004E" w:rsidP="007C004E">
            <w:pPr>
              <w:spacing w:after="0"/>
              <w:ind w:left="-567"/>
              <w:jc w:val="center"/>
              <w:rPr>
                <w:rFonts w:ascii="Times New Roman" w:hAnsi="Times New Roman"/>
                <w:sz w:val="24"/>
                <w:szCs w:val="24"/>
                <w:lang w:eastAsia="ru-RU"/>
              </w:rPr>
            </w:pPr>
          </w:p>
        </w:tc>
        <w:tc>
          <w:tcPr>
            <w:tcW w:w="2329" w:type="dxa"/>
            <w:tcBorders>
              <w:top w:val="nil"/>
              <w:left w:val="nil"/>
              <w:bottom w:val="single" w:sz="4" w:space="0" w:color="auto"/>
              <w:right w:val="single" w:sz="4" w:space="0" w:color="auto"/>
            </w:tcBorders>
            <w:noWrap/>
            <w:vAlign w:val="bottom"/>
          </w:tcPr>
          <w:p w:rsidR="007C004E" w:rsidRPr="007C004E" w:rsidRDefault="007C004E" w:rsidP="007C004E">
            <w:pPr>
              <w:spacing w:after="0"/>
              <w:ind w:left="-567"/>
              <w:jc w:val="center"/>
              <w:rPr>
                <w:rFonts w:ascii="Times New Roman" w:hAnsi="Times New Roman"/>
                <w:sz w:val="24"/>
                <w:szCs w:val="24"/>
                <w:lang w:eastAsia="ru-RU"/>
              </w:rPr>
            </w:pPr>
            <w:r w:rsidRPr="007C004E">
              <w:rPr>
                <w:rFonts w:ascii="Times New Roman" w:hAnsi="Times New Roman"/>
                <w:sz w:val="24"/>
                <w:szCs w:val="24"/>
                <w:lang w:eastAsia="ru-RU"/>
              </w:rPr>
              <w:t>11</w:t>
            </w:r>
          </w:p>
        </w:tc>
        <w:tc>
          <w:tcPr>
            <w:tcW w:w="1214" w:type="dxa"/>
            <w:tcBorders>
              <w:top w:val="nil"/>
              <w:left w:val="nil"/>
              <w:bottom w:val="single" w:sz="4" w:space="0" w:color="auto"/>
              <w:right w:val="single" w:sz="4" w:space="0" w:color="auto"/>
            </w:tcBorders>
            <w:noWrap/>
            <w:vAlign w:val="bottom"/>
          </w:tcPr>
          <w:p w:rsidR="007C004E" w:rsidRPr="007C004E" w:rsidRDefault="007C004E" w:rsidP="007C004E">
            <w:pPr>
              <w:spacing w:after="0"/>
              <w:ind w:left="-567"/>
              <w:jc w:val="center"/>
              <w:rPr>
                <w:rFonts w:ascii="Times New Roman" w:hAnsi="Times New Roman"/>
                <w:sz w:val="24"/>
                <w:szCs w:val="24"/>
                <w:lang w:eastAsia="ru-RU"/>
              </w:rPr>
            </w:pPr>
            <w:r w:rsidRPr="007C004E">
              <w:rPr>
                <w:rFonts w:ascii="Times New Roman" w:hAnsi="Times New Roman"/>
                <w:sz w:val="24"/>
                <w:szCs w:val="24"/>
                <w:lang w:eastAsia="ru-RU"/>
              </w:rPr>
              <w:t>9</w:t>
            </w:r>
          </w:p>
        </w:tc>
        <w:tc>
          <w:tcPr>
            <w:tcW w:w="1215" w:type="dxa"/>
            <w:tcBorders>
              <w:top w:val="nil"/>
              <w:left w:val="nil"/>
              <w:bottom w:val="single" w:sz="4" w:space="0" w:color="auto"/>
              <w:right w:val="single" w:sz="4" w:space="0" w:color="auto"/>
            </w:tcBorders>
            <w:noWrap/>
            <w:vAlign w:val="bottom"/>
          </w:tcPr>
          <w:p w:rsidR="007C004E" w:rsidRPr="007C004E" w:rsidRDefault="007C004E" w:rsidP="007C004E">
            <w:pPr>
              <w:spacing w:after="0"/>
              <w:ind w:left="-567"/>
              <w:jc w:val="center"/>
              <w:rPr>
                <w:rFonts w:ascii="Times New Roman" w:hAnsi="Times New Roman"/>
                <w:sz w:val="24"/>
                <w:szCs w:val="24"/>
                <w:lang w:eastAsia="ru-RU"/>
              </w:rPr>
            </w:pPr>
            <w:r w:rsidRPr="007C004E">
              <w:rPr>
                <w:rFonts w:ascii="Times New Roman" w:hAnsi="Times New Roman"/>
                <w:sz w:val="24"/>
                <w:szCs w:val="24"/>
                <w:lang w:eastAsia="ru-RU"/>
              </w:rPr>
              <w:t>2</w:t>
            </w:r>
          </w:p>
        </w:tc>
      </w:tr>
      <w:tr w:rsidR="007C004E" w:rsidRPr="007C004E" w:rsidTr="00886DE7">
        <w:trPr>
          <w:trHeight w:val="312"/>
        </w:trPr>
        <w:tc>
          <w:tcPr>
            <w:tcW w:w="1493" w:type="dxa"/>
            <w:tcBorders>
              <w:top w:val="nil"/>
              <w:left w:val="single" w:sz="4" w:space="0" w:color="auto"/>
              <w:bottom w:val="single" w:sz="4" w:space="0" w:color="auto"/>
              <w:right w:val="single" w:sz="4" w:space="0" w:color="auto"/>
            </w:tcBorders>
            <w:noWrap/>
            <w:vAlign w:val="bottom"/>
          </w:tcPr>
          <w:p w:rsidR="007C004E" w:rsidRPr="007C004E" w:rsidRDefault="007C004E" w:rsidP="007C004E">
            <w:pPr>
              <w:spacing w:after="0"/>
              <w:ind w:left="-567"/>
              <w:jc w:val="center"/>
              <w:rPr>
                <w:rFonts w:ascii="Times New Roman" w:hAnsi="Times New Roman"/>
                <w:sz w:val="24"/>
                <w:szCs w:val="24"/>
                <w:lang w:eastAsia="ru-RU"/>
              </w:rPr>
            </w:pPr>
            <w:r w:rsidRPr="007C004E">
              <w:rPr>
                <w:rFonts w:ascii="Times New Roman" w:hAnsi="Times New Roman"/>
                <w:sz w:val="24"/>
                <w:szCs w:val="24"/>
                <w:lang w:eastAsia="ru-RU"/>
              </w:rPr>
              <w:t>IV</w:t>
            </w:r>
          </w:p>
        </w:tc>
        <w:tc>
          <w:tcPr>
            <w:tcW w:w="1214" w:type="dxa"/>
            <w:tcBorders>
              <w:top w:val="nil"/>
              <w:left w:val="nil"/>
              <w:bottom w:val="single" w:sz="4" w:space="0" w:color="auto"/>
              <w:right w:val="single" w:sz="4" w:space="0" w:color="auto"/>
            </w:tcBorders>
            <w:noWrap/>
            <w:vAlign w:val="bottom"/>
          </w:tcPr>
          <w:p w:rsidR="007C004E" w:rsidRPr="007C004E" w:rsidRDefault="007C004E" w:rsidP="007C004E">
            <w:pPr>
              <w:spacing w:after="0"/>
              <w:ind w:left="-567"/>
              <w:jc w:val="center"/>
              <w:rPr>
                <w:rFonts w:ascii="Times New Roman" w:hAnsi="Times New Roman"/>
                <w:sz w:val="24"/>
                <w:szCs w:val="24"/>
                <w:lang w:eastAsia="ru-RU"/>
              </w:rPr>
            </w:pPr>
          </w:p>
        </w:tc>
        <w:tc>
          <w:tcPr>
            <w:tcW w:w="2329" w:type="dxa"/>
            <w:tcBorders>
              <w:top w:val="nil"/>
              <w:left w:val="nil"/>
              <w:bottom w:val="single" w:sz="4" w:space="0" w:color="auto"/>
              <w:right w:val="single" w:sz="4" w:space="0" w:color="auto"/>
            </w:tcBorders>
            <w:noWrap/>
            <w:vAlign w:val="bottom"/>
          </w:tcPr>
          <w:p w:rsidR="007C004E" w:rsidRPr="007C004E" w:rsidRDefault="007C004E" w:rsidP="007C004E">
            <w:pPr>
              <w:spacing w:after="0"/>
              <w:ind w:left="-567"/>
              <w:jc w:val="center"/>
              <w:rPr>
                <w:rFonts w:ascii="Times New Roman" w:hAnsi="Times New Roman"/>
                <w:sz w:val="24"/>
                <w:szCs w:val="24"/>
                <w:lang w:eastAsia="ru-RU"/>
              </w:rPr>
            </w:pPr>
            <w:r w:rsidRPr="007C004E">
              <w:rPr>
                <w:rFonts w:ascii="Times New Roman" w:hAnsi="Times New Roman"/>
                <w:sz w:val="24"/>
                <w:szCs w:val="24"/>
                <w:lang w:eastAsia="ru-RU"/>
              </w:rPr>
              <w:t>12</w:t>
            </w:r>
          </w:p>
        </w:tc>
        <w:tc>
          <w:tcPr>
            <w:tcW w:w="1214" w:type="dxa"/>
            <w:tcBorders>
              <w:top w:val="nil"/>
              <w:left w:val="nil"/>
              <w:bottom w:val="single" w:sz="4" w:space="0" w:color="auto"/>
              <w:right w:val="single" w:sz="4" w:space="0" w:color="auto"/>
            </w:tcBorders>
            <w:noWrap/>
            <w:vAlign w:val="bottom"/>
          </w:tcPr>
          <w:p w:rsidR="007C004E" w:rsidRPr="007C004E" w:rsidRDefault="007C004E" w:rsidP="007C004E">
            <w:pPr>
              <w:spacing w:after="0"/>
              <w:ind w:left="-567"/>
              <w:jc w:val="center"/>
              <w:rPr>
                <w:rFonts w:ascii="Times New Roman" w:hAnsi="Times New Roman"/>
                <w:sz w:val="24"/>
                <w:szCs w:val="24"/>
                <w:lang w:eastAsia="ru-RU"/>
              </w:rPr>
            </w:pPr>
            <w:r w:rsidRPr="007C004E">
              <w:rPr>
                <w:rFonts w:ascii="Times New Roman" w:hAnsi="Times New Roman"/>
                <w:sz w:val="24"/>
                <w:szCs w:val="24"/>
                <w:lang w:eastAsia="ru-RU"/>
              </w:rPr>
              <w:t>8</w:t>
            </w:r>
          </w:p>
        </w:tc>
        <w:tc>
          <w:tcPr>
            <w:tcW w:w="1215" w:type="dxa"/>
            <w:tcBorders>
              <w:top w:val="nil"/>
              <w:left w:val="nil"/>
              <w:bottom w:val="single" w:sz="4" w:space="0" w:color="auto"/>
              <w:right w:val="single" w:sz="4" w:space="0" w:color="auto"/>
            </w:tcBorders>
            <w:noWrap/>
            <w:vAlign w:val="bottom"/>
          </w:tcPr>
          <w:p w:rsidR="007C004E" w:rsidRPr="007C004E" w:rsidRDefault="007C004E" w:rsidP="007C004E">
            <w:pPr>
              <w:spacing w:after="0"/>
              <w:ind w:left="-567"/>
              <w:jc w:val="center"/>
              <w:rPr>
                <w:rFonts w:ascii="Times New Roman" w:hAnsi="Times New Roman"/>
                <w:sz w:val="24"/>
                <w:szCs w:val="24"/>
                <w:lang w:eastAsia="ru-RU"/>
              </w:rPr>
            </w:pPr>
            <w:r w:rsidRPr="007C004E">
              <w:rPr>
                <w:rFonts w:ascii="Times New Roman" w:hAnsi="Times New Roman"/>
                <w:sz w:val="24"/>
                <w:szCs w:val="24"/>
                <w:lang w:eastAsia="ru-RU"/>
              </w:rPr>
              <w:t>2</w:t>
            </w:r>
          </w:p>
        </w:tc>
      </w:tr>
      <w:tr w:rsidR="007C004E" w:rsidRPr="007C004E" w:rsidTr="00886DE7">
        <w:trPr>
          <w:trHeight w:val="312"/>
        </w:trPr>
        <w:tc>
          <w:tcPr>
            <w:tcW w:w="1493" w:type="dxa"/>
            <w:tcBorders>
              <w:top w:val="nil"/>
              <w:left w:val="single" w:sz="4" w:space="0" w:color="auto"/>
              <w:bottom w:val="single" w:sz="4" w:space="0" w:color="auto"/>
              <w:right w:val="single" w:sz="4" w:space="0" w:color="auto"/>
            </w:tcBorders>
            <w:noWrap/>
            <w:vAlign w:val="bottom"/>
          </w:tcPr>
          <w:p w:rsidR="007C004E" w:rsidRPr="007C004E" w:rsidRDefault="007C004E" w:rsidP="007C004E">
            <w:pPr>
              <w:spacing w:after="0"/>
              <w:ind w:left="-567"/>
              <w:jc w:val="center"/>
              <w:rPr>
                <w:rFonts w:ascii="Times New Roman" w:hAnsi="Times New Roman"/>
                <w:sz w:val="24"/>
                <w:szCs w:val="24"/>
                <w:lang w:eastAsia="ru-RU"/>
              </w:rPr>
            </w:pPr>
            <w:r w:rsidRPr="007C004E">
              <w:rPr>
                <w:rFonts w:ascii="Times New Roman" w:hAnsi="Times New Roman"/>
                <w:sz w:val="24"/>
                <w:szCs w:val="24"/>
                <w:lang w:eastAsia="ru-RU"/>
              </w:rPr>
              <w:t>Г</w:t>
            </w:r>
          </w:p>
        </w:tc>
        <w:tc>
          <w:tcPr>
            <w:tcW w:w="1214" w:type="dxa"/>
            <w:tcBorders>
              <w:top w:val="nil"/>
              <w:left w:val="nil"/>
              <w:bottom w:val="single" w:sz="4" w:space="0" w:color="auto"/>
              <w:right w:val="single" w:sz="4" w:space="0" w:color="auto"/>
            </w:tcBorders>
            <w:noWrap/>
            <w:vAlign w:val="bottom"/>
          </w:tcPr>
          <w:p w:rsidR="007C004E" w:rsidRPr="007C004E" w:rsidRDefault="007C004E" w:rsidP="007C004E">
            <w:pPr>
              <w:spacing w:after="0"/>
              <w:ind w:left="-567"/>
              <w:jc w:val="center"/>
              <w:rPr>
                <w:rFonts w:ascii="Times New Roman" w:hAnsi="Times New Roman"/>
                <w:sz w:val="24"/>
                <w:szCs w:val="24"/>
                <w:lang w:eastAsia="ru-RU"/>
              </w:rPr>
            </w:pPr>
          </w:p>
        </w:tc>
        <w:tc>
          <w:tcPr>
            <w:tcW w:w="2329" w:type="dxa"/>
            <w:tcBorders>
              <w:top w:val="nil"/>
              <w:left w:val="nil"/>
              <w:bottom w:val="single" w:sz="4" w:space="0" w:color="auto"/>
              <w:right w:val="single" w:sz="4" w:space="0" w:color="auto"/>
            </w:tcBorders>
            <w:noWrap/>
            <w:vAlign w:val="bottom"/>
          </w:tcPr>
          <w:p w:rsidR="007C004E" w:rsidRPr="007C004E" w:rsidRDefault="007C004E" w:rsidP="007C004E">
            <w:pPr>
              <w:spacing w:after="0"/>
              <w:ind w:left="-567"/>
              <w:jc w:val="center"/>
              <w:rPr>
                <w:rFonts w:ascii="Times New Roman" w:hAnsi="Times New Roman"/>
                <w:sz w:val="24"/>
                <w:szCs w:val="24"/>
                <w:lang w:eastAsia="ru-RU"/>
              </w:rPr>
            </w:pPr>
            <w:r w:rsidRPr="007C004E">
              <w:rPr>
                <w:rFonts w:ascii="Times New Roman" w:hAnsi="Times New Roman"/>
                <w:sz w:val="24"/>
                <w:szCs w:val="24"/>
                <w:lang w:eastAsia="ru-RU"/>
              </w:rPr>
              <w:t>12</w:t>
            </w:r>
          </w:p>
        </w:tc>
        <w:tc>
          <w:tcPr>
            <w:tcW w:w="1214" w:type="dxa"/>
            <w:tcBorders>
              <w:top w:val="nil"/>
              <w:left w:val="nil"/>
              <w:bottom w:val="single" w:sz="4" w:space="0" w:color="auto"/>
              <w:right w:val="single" w:sz="4" w:space="0" w:color="auto"/>
            </w:tcBorders>
            <w:noWrap/>
            <w:vAlign w:val="bottom"/>
          </w:tcPr>
          <w:p w:rsidR="007C004E" w:rsidRPr="007C004E" w:rsidRDefault="007C004E" w:rsidP="007C004E">
            <w:pPr>
              <w:spacing w:after="0"/>
              <w:ind w:left="-567"/>
              <w:jc w:val="center"/>
              <w:rPr>
                <w:rFonts w:ascii="Times New Roman" w:hAnsi="Times New Roman"/>
                <w:sz w:val="24"/>
                <w:szCs w:val="24"/>
                <w:lang w:eastAsia="ru-RU"/>
              </w:rPr>
            </w:pPr>
            <w:r w:rsidRPr="007C004E">
              <w:rPr>
                <w:rFonts w:ascii="Times New Roman" w:hAnsi="Times New Roman"/>
                <w:sz w:val="24"/>
                <w:szCs w:val="24"/>
                <w:lang w:eastAsia="ru-RU"/>
              </w:rPr>
              <w:t>8</w:t>
            </w:r>
          </w:p>
        </w:tc>
        <w:tc>
          <w:tcPr>
            <w:tcW w:w="1215" w:type="dxa"/>
            <w:tcBorders>
              <w:top w:val="nil"/>
              <w:left w:val="nil"/>
              <w:bottom w:val="single" w:sz="4" w:space="0" w:color="auto"/>
              <w:right w:val="single" w:sz="4" w:space="0" w:color="auto"/>
            </w:tcBorders>
            <w:noWrap/>
            <w:vAlign w:val="bottom"/>
          </w:tcPr>
          <w:p w:rsidR="007C004E" w:rsidRPr="007C004E" w:rsidRDefault="007C004E" w:rsidP="007C004E">
            <w:pPr>
              <w:spacing w:after="0"/>
              <w:ind w:left="-567"/>
              <w:jc w:val="center"/>
              <w:rPr>
                <w:rFonts w:ascii="Times New Roman" w:hAnsi="Times New Roman"/>
                <w:sz w:val="24"/>
                <w:szCs w:val="24"/>
                <w:lang w:eastAsia="ru-RU"/>
              </w:rPr>
            </w:pPr>
            <w:r w:rsidRPr="007C004E">
              <w:rPr>
                <w:rFonts w:ascii="Times New Roman" w:hAnsi="Times New Roman"/>
                <w:sz w:val="24"/>
                <w:szCs w:val="24"/>
                <w:lang w:eastAsia="ru-RU"/>
              </w:rPr>
              <w:t>2</w:t>
            </w:r>
          </w:p>
        </w:tc>
      </w:tr>
      <w:tr w:rsidR="007C004E" w:rsidRPr="007C004E" w:rsidTr="00886DE7">
        <w:trPr>
          <w:trHeight w:val="312"/>
        </w:trPr>
        <w:tc>
          <w:tcPr>
            <w:tcW w:w="1493" w:type="dxa"/>
            <w:tcBorders>
              <w:top w:val="nil"/>
              <w:left w:val="single" w:sz="4" w:space="0" w:color="auto"/>
              <w:bottom w:val="single" w:sz="4" w:space="0" w:color="auto"/>
              <w:right w:val="single" w:sz="4" w:space="0" w:color="auto"/>
            </w:tcBorders>
            <w:noWrap/>
            <w:vAlign w:val="bottom"/>
          </w:tcPr>
          <w:p w:rsidR="007C004E" w:rsidRPr="007C004E" w:rsidRDefault="007C004E" w:rsidP="007C004E">
            <w:pPr>
              <w:spacing w:after="0"/>
              <w:ind w:left="-567"/>
              <w:jc w:val="center"/>
              <w:rPr>
                <w:rFonts w:ascii="Times New Roman" w:hAnsi="Times New Roman"/>
                <w:sz w:val="24"/>
                <w:szCs w:val="24"/>
                <w:lang w:eastAsia="ru-RU"/>
              </w:rPr>
            </w:pPr>
          </w:p>
        </w:tc>
        <w:tc>
          <w:tcPr>
            <w:tcW w:w="1214" w:type="dxa"/>
            <w:tcBorders>
              <w:top w:val="nil"/>
              <w:left w:val="nil"/>
              <w:bottom w:val="single" w:sz="4" w:space="0" w:color="auto"/>
              <w:right w:val="single" w:sz="4" w:space="0" w:color="auto"/>
            </w:tcBorders>
            <w:noWrap/>
            <w:vAlign w:val="bottom"/>
          </w:tcPr>
          <w:p w:rsidR="007C004E" w:rsidRPr="007C004E" w:rsidRDefault="007C004E" w:rsidP="007C004E">
            <w:pPr>
              <w:spacing w:after="0"/>
              <w:ind w:left="-567"/>
              <w:jc w:val="center"/>
              <w:rPr>
                <w:rFonts w:ascii="Times New Roman" w:hAnsi="Times New Roman"/>
                <w:sz w:val="24"/>
                <w:szCs w:val="24"/>
                <w:lang w:eastAsia="ru-RU"/>
              </w:rPr>
            </w:pPr>
          </w:p>
        </w:tc>
        <w:tc>
          <w:tcPr>
            <w:tcW w:w="2329" w:type="dxa"/>
            <w:tcBorders>
              <w:top w:val="nil"/>
              <w:left w:val="nil"/>
              <w:bottom w:val="single" w:sz="4" w:space="0" w:color="auto"/>
              <w:right w:val="single" w:sz="4" w:space="0" w:color="auto"/>
            </w:tcBorders>
            <w:noWrap/>
            <w:vAlign w:val="bottom"/>
          </w:tcPr>
          <w:p w:rsidR="007C004E" w:rsidRPr="007C004E" w:rsidRDefault="007C004E" w:rsidP="007C004E">
            <w:pPr>
              <w:spacing w:after="0"/>
              <w:ind w:left="-567"/>
              <w:jc w:val="center"/>
              <w:rPr>
                <w:rFonts w:ascii="Times New Roman" w:hAnsi="Times New Roman"/>
                <w:sz w:val="24"/>
                <w:szCs w:val="24"/>
                <w:lang w:eastAsia="ru-RU"/>
              </w:rPr>
            </w:pPr>
          </w:p>
        </w:tc>
        <w:tc>
          <w:tcPr>
            <w:tcW w:w="1214" w:type="dxa"/>
            <w:tcBorders>
              <w:top w:val="nil"/>
              <w:left w:val="nil"/>
              <w:bottom w:val="single" w:sz="4" w:space="0" w:color="auto"/>
              <w:right w:val="single" w:sz="4" w:space="0" w:color="auto"/>
            </w:tcBorders>
            <w:noWrap/>
            <w:vAlign w:val="bottom"/>
          </w:tcPr>
          <w:p w:rsidR="007C004E" w:rsidRPr="007C004E" w:rsidRDefault="007C004E" w:rsidP="007C004E">
            <w:pPr>
              <w:spacing w:after="0"/>
              <w:ind w:left="-36"/>
              <w:jc w:val="center"/>
              <w:rPr>
                <w:rFonts w:ascii="Times New Roman" w:hAnsi="Times New Roman"/>
                <w:sz w:val="24"/>
                <w:szCs w:val="24"/>
                <w:lang w:eastAsia="ru-RU"/>
              </w:rPr>
            </w:pPr>
            <w:r w:rsidRPr="007C004E">
              <w:rPr>
                <w:rFonts w:ascii="Times New Roman" w:hAnsi="Times New Roman"/>
                <w:b/>
                <w:bCs/>
                <w:sz w:val="24"/>
                <w:szCs w:val="24"/>
                <w:lang w:eastAsia="ru-RU"/>
              </w:rPr>
              <w:t>Итого: 46% на «4» и «5</w:t>
            </w:r>
          </w:p>
        </w:tc>
        <w:tc>
          <w:tcPr>
            <w:tcW w:w="1215" w:type="dxa"/>
            <w:tcBorders>
              <w:top w:val="nil"/>
              <w:left w:val="nil"/>
              <w:bottom w:val="single" w:sz="4" w:space="0" w:color="auto"/>
              <w:right w:val="single" w:sz="4" w:space="0" w:color="auto"/>
            </w:tcBorders>
            <w:noWrap/>
            <w:vAlign w:val="bottom"/>
          </w:tcPr>
          <w:p w:rsidR="007C004E" w:rsidRPr="007C004E" w:rsidRDefault="007C004E" w:rsidP="007C004E">
            <w:pPr>
              <w:spacing w:after="0"/>
              <w:ind w:left="-567"/>
              <w:jc w:val="center"/>
              <w:rPr>
                <w:rFonts w:ascii="Times New Roman" w:hAnsi="Times New Roman"/>
                <w:sz w:val="24"/>
                <w:szCs w:val="24"/>
                <w:lang w:eastAsia="ru-RU"/>
              </w:rPr>
            </w:pPr>
          </w:p>
        </w:tc>
      </w:tr>
      <w:tr w:rsidR="007C004E" w:rsidRPr="007C004E" w:rsidTr="00886DE7">
        <w:trPr>
          <w:trHeight w:val="312"/>
        </w:trPr>
        <w:tc>
          <w:tcPr>
            <w:tcW w:w="1493" w:type="dxa"/>
            <w:tcBorders>
              <w:top w:val="nil"/>
              <w:left w:val="single" w:sz="4" w:space="0" w:color="auto"/>
              <w:bottom w:val="nil"/>
              <w:right w:val="single" w:sz="4" w:space="0" w:color="auto"/>
            </w:tcBorders>
            <w:noWrap/>
            <w:vAlign w:val="bottom"/>
          </w:tcPr>
          <w:p w:rsidR="007C004E" w:rsidRPr="007C004E" w:rsidRDefault="007C004E" w:rsidP="007C004E">
            <w:pPr>
              <w:spacing w:after="0"/>
              <w:ind w:left="-567"/>
              <w:jc w:val="center"/>
              <w:rPr>
                <w:rFonts w:ascii="Times New Roman" w:hAnsi="Times New Roman"/>
                <w:sz w:val="24"/>
                <w:szCs w:val="24"/>
                <w:lang w:eastAsia="ru-RU"/>
              </w:rPr>
            </w:pPr>
            <w:r w:rsidRPr="007C004E">
              <w:rPr>
                <w:rFonts w:ascii="Times New Roman" w:hAnsi="Times New Roman"/>
                <w:sz w:val="24"/>
                <w:szCs w:val="24"/>
                <w:lang w:eastAsia="ru-RU"/>
              </w:rPr>
              <w:t>ГВЭ</w:t>
            </w:r>
          </w:p>
        </w:tc>
        <w:tc>
          <w:tcPr>
            <w:tcW w:w="1214" w:type="dxa"/>
            <w:tcBorders>
              <w:top w:val="nil"/>
              <w:left w:val="nil"/>
              <w:bottom w:val="nil"/>
              <w:right w:val="single" w:sz="4" w:space="0" w:color="auto"/>
            </w:tcBorders>
            <w:noWrap/>
            <w:vAlign w:val="bottom"/>
          </w:tcPr>
          <w:p w:rsidR="007C004E" w:rsidRPr="007C004E" w:rsidRDefault="007C004E" w:rsidP="007C004E">
            <w:pPr>
              <w:spacing w:after="0"/>
              <w:ind w:left="-567"/>
              <w:jc w:val="center"/>
              <w:rPr>
                <w:rFonts w:ascii="Times New Roman" w:hAnsi="Times New Roman"/>
                <w:sz w:val="24"/>
                <w:szCs w:val="24"/>
                <w:lang w:eastAsia="ru-RU"/>
              </w:rPr>
            </w:pPr>
          </w:p>
        </w:tc>
        <w:tc>
          <w:tcPr>
            <w:tcW w:w="2329" w:type="dxa"/>
            <w:tcBorders>
              <w:top w:val="nil"/>
              <w:left w:val="nil"/>
              <w:bottom w:val="nil"/>
              <w:right w:val="single" w:sz="4" w:space="0" w:color="auto"/>
            </w:tcBorders>
            <w:noWrap/>
            <w:vAlign w:val="bottom"/>
          </w:tcPr>
          <w:p w:rsidR="007C004E" w:rsidRPr="007C004E" w:rsidRDefault="007C004E" w:rsidP="007C004E">
            <w:pPr>
              <w:spacing w:after="0"/>
              <w:ind w:left="-567"/>
              <w:jc w:val="center"/>
              <w:rPr>
                <w:rFonts w:ascii="Times New Roman" w:hAnsi="Times New Roman"/>
                <w:sz w:val="24"/>
                <w:szCs w:val="24"/>
                <w:lang w:eastAsia="ru-RU"/>
              </w:rPr>
            </w:pPr>
            <w:r w:rsidRPr="007C004E">
              <w:rPr>
                <w:rFonts w:ascii="Times New Roman" w:hAnsi="Times New Roman"/>
                <w:sz w:val="24"/>
                <w:szCs w:val="24"/>
                <w:lang w:eastAsia="ru-RU"/>
              </w:rPr>
              <w:t>14</w:t>
            </w:r>
          </w:p>
        </w:tc>
        <w:tc>
          <w:tcPr>
            <w:tcW w:w="1214" w:type="dxa"/>
            <w:tcBorders>
              <w:top w:val="nil"/>
              <w:left w:val="nil"/>
              <w:bottom w:val="nil"/>
              <w:right w:val="single" w:sz="4" w:space="0" w:color="auto"/>
            </w:tcBorders>
            <w:noWrap/>
            <w:vAlign w:val="bottom"/>
          </w:tcPr>
          <w:p w:rsidR="007C004E" w:rsidRPr="007C004E" w:rsidRDefault="007C004E" w:rsidP="007C004E">
            <w:pPr>
              <w:spacing w:after="0"/>
              <w:ind w:left="-567"/>
              <w:jc w:val="center"/>
              <w:rPr>
                <w:rFonts w:ascii="Times New Roman" w:hAnsi="Times New Roman"/>
                <w:sz w:val="24"/>
                <w:szCs w:val="24"/>
                <w:lang w:eastAsia="ru-RU"/>
              </w:rPr>
            </w:pPr>
            <w:r w:rsidRPr="007C004E">
              <w:rPr>
                <w:rFonts w:ascii="Times New Roman" w:hAnsi="Times New Roman"/>
                <w:sz w:val="24"/>
                <w:szCs w:val="24"/>
                <w:lang w:eastAsia="ru-RU"/>
              </w:rPr>
              <w:t>6</w:t>
            </w:r>
          </w:p>
        </w:tc>
        <w:tc>
          <w:tcPr>
            <w:tcW w:w="1215" w:type="dxa"/>
            <w:tcBorders>
              <w:top w:val="nil"/>
              <w:left w:val="nil"/>
              <w:bottom w:val="nil"/>
              <w:right w:val="single" w:sz="4" w:space="0" w:color="auto"/>
            </w:tcBorders>
            <w:noWrap/>
            <w:vAlign w:val="bottom"/>
          </w:tcPr>
          <w:p w:rsidR="007C004E" w:rsidRPr="007C004E" w:rsidRDefault="007C004E" w:rsidP="007C004E">
            <w:pPr>
              <w:spacing w:after="0"/>
              <w:ind w:left="-567"/>
              <w:jc w:val="center"/>
              <w:rPr>
                <w:rFonts w:ascii="Times New Roman" w:hAnsi="Times New Roman"/>
                <w:sz w:val="24"/>
                <w:szCs w:val="24"/>
                <w:lang w:eastAsia="ru-RU"/>
              </w:rPr>
            </w:pPr>
            <w:r w:rsidRPr="007C004E">
              <w:rPr>
                <w:rFonts w:ascii="Times New Roman" w:hAnsi="Times New Roman"/>
                <w:sz w:val="24"/>
                <w:szCs w:val="24"/>
                <w:lang w:eastAsia="ru-RU"/>
              </w:rPr>
              <w:t>2</w:t>
            </w:r>
          </w:p>
        </w:tc>
      </w:tr>
      <w:tr w:rsidR="007C004E" w:rsidRPr="007C004E" w:rsidTr="00886DE7">
        <w:trPr>
          <w:trHeight w:val="312"/>
        </w:trPr>
        <w:tc>
          <w:tcPr>
            <w:tcW w:w="1493" w:type="dxa"/>
            <w:tcBorders>
              <w:top w:val="nil"/>
              <w:left w:val="single" w:sz="4" w:space="0" w:color="auto"/>
              <w:bottom w:val="single" w:sz="4" w:space="0" w:color="auto"/>
              <w:right w:val="single" w:sz="4" w:space="0" w:color="auto"/>
            </w:tcBorders>
            <w:noWrap/>
            <w:vAlign w:val="bottom"/>
          </w:tcPr>
          <w:p w:rsidR="007C004E" w:rsidRPr="007C004E" w:rsidRDefault="007C004E" w:rsidP="007C004E">
            <w:pPr>
              <w:spacing w:after="0"/>
              <w:ind w:left="-567"/>
              <w:jc w:val="center"/>
              <w:rPr>
                <w:rFonts w:ascii="Times New Roman" w:hAnsi="Times New Roman"/>
                <w:sz w:val="24"/>
                <w:szCs w:val="24"/>
                <w:lang w:eastAsia="ru-RU"/>
              </w:rPr>
            </w:pPr>
          </w:p>
        </w:tc>
        <w:tc>
          <w:tcPr>
            <w:tcW w:w="1214" w:type="dxa"/>
            <w:tcBorders>
              <w:top w:val="nil"/>
              <w:left w:val="nil"/>
              <w:bottom w:val="single" w:sz="4" w:space="0" w:color="auto"/>
              <w:right w:val="single" w:sz="4" w:space="0" w:color="auto"/>
            </w:tcBorders>
            <w:noWrap/>
            <w:vAlign w:val="bottom"/>
          </w:tcPr>
          <w:p w:rsidR="007C004E" w:rsidRPr="007C004E" w:rsidRDefault="007C004E" w:rsidP="007C004E">
            <w:pPr>
              <w:spacing w:after="0"/>
              <w:ind w:left="-567"/>
              <w:jc w:val="center"/>
              <w:rPr>
                <w:rFonts w:ascii="Times New Roman" w:hAnsi="Times New Roman"/>
                <w:sz w:val="24"/>
                <w:szCs w:val="24"/>
                <w:lang w:eastAsia="ru-RU"/>
              </w:rPr>
            </w:pPr>
          </w:p>
        </w:tc>
        <w:tc>
          <w:tcPr>
            <w:tcW w:w="2329" w:type="dxa"/>
            <w:tcBorders>
              <w:top w:val="nil"/>
              <w:left w:val="nil"/>
              <w:bottom w:val="single" w:sz="4" w:space="0" w:color="auto"/>
              <w:right w:val="single" w:sz="4" w:space="0" w:color="auto"/>
            </w:tcBorders>
            <w:noWrap/>
            <w:vAlign w:val="bottom"/>
          </w:tcPr>
          <w:p w:rsidR="007C004E" w:rsidRPr="007C004E" w:rsidRDefault="007C004E" w:rsidP="007C004E">
            <w:pPr>
              <w:spacing w:after="0"/>
              <w:ind w:left="-567"/>
              <w:jc w:val="center"/>
              <w:rPr>
                <w:rFonts w:ascii="Times New Roman" w:hAnsi="Times New Roman"/>
                <w:sz w:val="24"/>
                <w:szCs w:val="24"/>
                <w:lang w:eastAsia="ru-RU"/>
              </w:rPr>
            </w:pPr>
          </w:p>
        </w:tc>
        <w:tc>
          <w:tcPr>
            <w:tcW w:w="1214" w:type="dxa"/>
            <w:tcBorders>
              <w:top w:val="nil"/>
              <w:left w:val="nil"/>
              <w:bottom w:val="single" w:sz="4" w:space="0" w:color="auto"/>
              <w:right w:val="single" w:sz="4" w:space="0" w:color="auto"/>
            </w:tcBorders>
            <w:noWrap/>
            <w:vAlign w:val="bottom"/>
          </w:tcPr>
          <w:p w:rsidR="007C004E" w:rsidRPr="007C004E" w:rsidRDefault="007C004E" w:rsidP="007C004E">
            <w:pPr>
              <w:spacing w:after="0"/>
              <w:jc w:val="center"/>
              <w:rPr>
                <w:rFonts w:ascii="Times New Roman" w:hAnsi="Times New Roman"/>
                <w:b/>
                <w:sz w:val="24"/>
                <w:szCs w:val="24"/>
                <w:lang w:eastAsia="ru-RU"/>
              </w:rPr>
            </w:pPr>
            <w:r w:rsidRPr="007C004E">
              <w:rPr>
                <w:rFonts w:ascii="Times New Roman" w:hAnsi="Times New Roman"/>
                <w:b/>
                <w:sz w:val="24"/>
                <w:szCs w:val="24"/>
                <w:lang w:eastAsia="ru-RU"/>
              </w:rPr>
              <w:t>Итого</w:t>
            </w:r>
          </w:p>
          <w:p w:rsidR="007C004E" w:rsidRPr="007C004E" w:rsidRDefault="007C004E" w:rsidP="007C004E">
            <w:pPr>
              <w:spacing w:after="0"/>
              <w:ind w:left="-36"/>
              <w:jc w:val="center"/>
              <w:rPr>
                <w:rFonts w:ascii="Times New Roman" w:hAnsi="Times New Roman"/>
                <w:sz w:val="24"/>
                <w:szCs w:val="24"/>
                <w:lang w:eastAsia="ru-RU"/>
              </w:rPr>
            </w:pPr>
            <w:r w:rsidRPr="007C004E">
              <w:rPr>
                <w:rFonts w:ascii="Times New Roman" w:hAnsi="Times New Roman"/>
                <w:b/>
                <w:sz w:val="24"/>
                <w:szCs w:val="24"/>
                <w:lang w:eastAsia="ru-RU"/>
              </w:rPr>
              <w:t>36%</w:t>
            </w:r>
          </w:p>
        </w:tc>
        <w:tc>
          <w:tcPr>
            <w:tcW w:w="1215" w:type="dxa"/>
            <w:tcBorders>
              <w:top w:val="nil"/>
              <w:left w:val="nil"/>
              <w:bottom w:val="single" w:sz="4" w:space="0" w:color="auto"/>
              <w:right w:val="single" w:sz="4" w:space="0" w:color="auto"/>
            </w:tcBorders>
            <w:noWrap/>
            <w:vAlign w:val="bottom"/>
          </w:tcPr>
          <w:p w:rsidR="007C004E" w:rsidRPr="007C004E" w:rsidRDefault="007C004E" w:rsidP="007C004E">
            <w:pPr>
              <w:spacing w:after="0"/>
              <w:ind w:left="-567"/>
              <w:jc w:val="center"/>
              <w:rPr>
                <w:rFonts w:ascii="Times New Roman" w:hAnsi="Times New Roman"/>
                <w:sz w:val="24"/>
                <w:szCs w:val="24"/>
                <w:lang w:eastAsia="ru-RU"/>
              </w:rPr>
            </w:pPr>
          </w:p>
        </w:tc>
      </w:tr>
    </w:tbl>
    <w:p w:rsidR="007C004E" w:rsidRPr="007C004E" w:rsidRDefault="007C004E" w:rsidP="007C004E">
      <w:pPr>
        <w:jc w:val="center"/>
        <w:rPr>
          <w:rFonts w:ascii="Times New Roman" w:hAnsi="Times New Roman"/>
          <w:kern w:val="36"/>
          <w:sz w:val="24"/>
          <w:szCs w:val="24"/>
          <w:lang w:eastAsia="ru-RU"/>
        </w:rPr>
      </w:pPr>
    </w:p>
    <w:p w:rsidR="007C004E" w:rsidRPr="007C004E" w:rsidRDefault="007C004E" w:rsidP="007C004E">
      <w:pPr>
        <w:ind w:left="-567"/>
        <w:jc w:val="center"/>
        <w:rPr>
          <w:rFonts w:ascii="Times New Roman" w:hAnsi="Times New Roman"/>
          <w:sz w:val="24"/>
          <w:szCs w:val="24"/>
        </w:rPr>
      </w:pPr>
      <w:r w:rsidRPr="007C004E">
        <w:rPr>
          <w:rFonts w:ascii="Times New Roman" w:hAnsi="Times New Roman"/>
          <w:noProof/>
          <w:sz w:val="24"/>
          <w:szCs w:val="24"/>
          <w:lang w:eastAsia="ru-RU"/>
        </w:rPr>
        <w:drawing>
          <wp:inline distT="0" distB="0" distL="0" distR="0" wp14:anchorId="795FA07F" wp14:editId="649D1DEC">
            <wp:extent cx="4076700" cy="249555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76700" cy="2495550"/>
                    </a:xfrm>
                    <a:prstGeom prst="rect">
                      <a:avLst/>
                    </a:prstGeom>
                    <a:noFill/>
                    <a:ln>
                      <a:noFill/>
                    </a:ln>
                  </pic:spPr>
                </pic:pic>
              </a:graphicData>
            </a:graphic>
          </wp:inline>
        </w:drawing>
      </w:r>
    </w:p>
    <w:p w:rsidR="007C004E" w:rsidRPr="007C004E" w:rsidRDefault="007C004E" w:rsidP="007C004E">
      <w:pPr>
        <w:spacing w:after="0"/>
        <w:ind w:firstLine="851"/>
        <w:jc w:val="both"/>
        <w:rPr>
          <w:rFonts w:ascii="Times New Roman" w:hAnsi="Times New Roman"/>
          <w:kern w:val="36"/>
          <w:sz w:val="24"/>
          <w:szCs w:val="24"/>
          <w:lang w:eastAsia="ru-RU"/>
        </w:rPr>
      </w:pPr>
      <w:r w:rsidRPr="007C004E">
        <w:rPr>
          <w:rFonts w:ascii="Times New Roman" w:hAnsi="Times New Roman"/>
          <w:b/>
          <w:kern w:val="36"/>
          <w:sz w:val="24"/>
          <w:szCs w:val="24"/>
          <w:lang w:eastAsia="ru-RU"/>
        </w:rPr>
        <w:t>Вывод:</w:t>
      </w:r>
      <w:r w:rsidRPr="007C004E">
        <w:rPr>
          <w:rFonts w:ascii="Times New Roman" w:hAnsi="Times New Roman"/>
          <w:kern w:val="36"/>
          <w:sz w:val="24"/>
          <w:szCs w:val="24"/>
          <w:lang w:eastAsia="ru-RU"/>
        </w:rPr>
        <w:t xml:space="preserve"> Из графика видно, что к концу учебного года в 9 классе обучалось на «4» и «5» баллов обучалось 46% всех учащихся. И в сравнении с 8 классом качество знаний не изменилось в худшую сторону. В ходе этого сравнения я увидела, что </w:t>
      </w:r>
      <w:r w:rsidR="004155F5">
        <w:rPr>
          <w:rFonts w:ascii="Times New Roman" w:hAnsi="Times New Roman"/>
          <w:kern w:val="36"/>
          <w:sz w:val="24"/>
          <w:szCs w:val="24"/>
          <w:lang w:eastAsia="ru-RU"/>
        </w:rPr>
        <w:t xml:space="preserve"> учащиеся </w:t>
      </w:r>
      <w:r w:rsidRPr="007C004E">
        <w:rPr>
          <w:rFonts w:ascii="Times New Roman" w:hAnsi="Times New Roman"/>
          <w:kern w:val="36"/>
          <w:sz w:val="24"/>
          <w:szCs w:val="24"/>
          <w:lang w:eastAsia="ru-RU"/>
        </w:rPr>
        <w:t>в 8 и 9 классах учились стабильно. Годовых отметок «2» не имели.</w:t>
      </w:r>
    </w:p>
    <w:p w:rsidR="007C004E" w:rsidRPr="007C004E" w:rsidRDefault="007C004E" w:rsidP="007C004E">
      <w:pPr>
        <w:spacing w:after="0"/>
        <w:ind w:firstLine="851"/>
        <w:jc w:val="both"/>
        <w:rPr>
          <w:rFonts w:ascii="Times New Roman" w:hAnsi="Times New Roman"/>
          <w:kern w:val="36"/>
          <w:sz w:val="24"/>
          <w:szCs w:val="24"/>
          <w:lang w:eastAsia="ru-RU"/>
        </w:rPr>
      </w:pPr>
      <w:r w:rsidRPr="007C004E">
        <w:rPr>
          <w:rFonts w:ascii="Times New Roman" w:hAnsi="Times New Roman"/>
          <w:kern w:val="36"/>
          <w:sz w:val="24"/>
          <w:szCs w:val="24"/>
          <w:lang w:eastAsia="ru-RU"/>
        </w:rPr>
        <w:t xml:space="preserve">В сравнительном анализе сдачи ГВЭ мы видим, что учащиеся, обучающиеся на «3» балла подтвердили свою оценку, но к ним прибавилось еще 10% учащихся, которые обучались на «4» балла  </w:t>
      </w:r>
    </w:p>
    <w:p w:rsidR="007C004E" w:rsidRPr="007C004E" w:rsidRDefault="007C004E" w:rsidP="007C004E">
      <w:pPr>
        <w:jc w:val="both"/>
        <w:rPr>
          <w:rFonts w:ascii="Times New Roman" w:hAnsi="Times New Roman"/>
          <w:i/>
          <w:kern w:val="36"/>
          <w:sz w:val="24"/>
          <w:szCs w:val="24"/>
          <w:lang w:eastAsia="ru-RU"/>
        </w:rPr>
      </w:pPr>
      <w:r w:rsidRPr="007C004E">
        <w:rPr>
          <w:rFonts w:ascii="Times New Roman" w:hAnsi="Times New Roman"/>
          <w:i/>
          <w:kern w:val="36"/>
          <w:sz w:val="24"/>
          <w:szCs w:val="24"/>
          <w:lang w:eastAsia="ru-RU"/>
        </w:rPr>
        <w:t>Таблица успеваемости по алгебре  за 10 класс 2015-2016 уч. Год (исследуемых – 20человек).</w:t>
      </w:r>
    </w:p>
    <w:p w:rsidR="007C004E" w:rsidRPr="007C004E" w:rsidRDefault="007C004E" w:rsidP="007C004E">
      <w:pPr>
        <w:ind w:left="-567"/>
        <w:jc w:val="both"/>
        <w:rPr>
          <w:rFonts w:ascii="Times New Roman" w:hAnsi="Times New Roman"/>
          <w:kern w:val="36"/>
          <w:sz w:val="24"/>
          <w:szCs w:val="24"/>
          <w:lang w:eastAsia="ru-RU"/>
        </w:rPr>
      </w:pPr>
    </w:p>
    <w:tbl>
      <w:tblPr>
        <w:tblW w:w="7061" w:type="dxa"/>
        <w:tblInd w:w="1294" w:type="dxa"/>
        <w:tblLook w:val="0000" w:firstRow="0" w:lastRow="0" w:firstColumn="0" w:lastColumn="0" w:noHBand="0" w:noVBand="0"/>
      </w:tblPr>
      <w:tblGrid>
        <w:gridCol w:w="1518"/>
        <w:gridCol w:w="1127"/>
        <w:gridCol w:w="2161"/>
        <w:gridCol w:w="1127"/>
        <w:gridCol w:w="1128"/>
      </w:tblGrid>
      <w:tr w:rsidR="007C004E" w:rsidRPr="007C004E" w:rsidTr="00886DE7">
        <w:trPr>
          <w:trHeight w:val="307"/>
        </w:trPr>
        <w:tc>
          <w:tcPr>
            <w:tcW w:w="1518" w:type="dxa"/>
            <w:tcBorders>
              <w:top w:val="single" w:sz="4" w:space="0" w:color="auto"/>
              <w:left w:val="single" w:sz="4" w:space="0" w:color="auto"/>
              <w:bottom w:val="single" w:sz="4" w:space="0" w:color="auto"/>
              <w:right w:val="single" w:sz="4" w:space="0" w:color="auto"/>
            </w:tcBorders>
            <w:noWrap/>
            <w:vAlign w:val="bottom"/>
          </w:tcPr>
          <w:p w:rsidR="007C004E" w:rsidRPr="007C004E" w:rsidRDefault="007C004E" w:rsidP="007C004E">
            <w:pPr>
              <w:spacing w:after="0"/>
              <w:jc w:val="center"/>
              <w:rPr>
                <w:rFonts w:ascii="Times New Roman" w:hAnsi="Times New Roman"/>
                <w:sz w:val="24"/>
                <w:szCs w:val="24"/>
                <w:lang w:eastAsia="ru-RU"/>
              </w:rPr>
            </w:pPr>
            <w:r w:rsidRPr="007C004E">
              <w:rPr>
                <w:rFonts w:ascii="Times New Roman" w:hAnsi="Times New Roman"/>
                <w:sz w:val="24"/>
                <w:szCs w:val="24"/>
                <w:lang w:eastAsia="ru-RU"/>
              </w:rPr>
              <w:t>Семестры</w:t>
            </w:r>
          </w:p>
          <w:p w:rsidR="007C004E" w:rsidRPr="007C004E" w:rsidRDefault="007C004E" w:rsidP="007C004E">
            <w:pPr>
              <w:spacing w:after="0"/>
              <w:ind w:left="-567"/>
              <w:jc w:val="center"/>
              <w:rPr>
                <w:rFonts w:ascii="Times New Roman" w:hAnsi="Times New Roman"/>
                <w:sz w:val="24"/>
                <w:szCs w:val="24"/>
                <w:lang w:eastAsia="ru-RU"/>
              </w:rPr>
            </w:pPr>
            <w:r w:rsidRPr="007C004E">
              <w:rPr>
                <w:rFonts w:ascii="Times New Roman" w:hAnsi="Times New Roman"/>
                <w:sz w:val="24"/>
                <w:szCs w:val="24"/>
                <w:lang w:eastAsia="ru-RU"/>
              </w:rPr>
              <w:t>ры</w:t>
            </w:r>
          </w:p>
        </w:tc>
        <w:tc>
          <w:tcPr>
            <w:tcW w:w="5543" w:type="dxa"/>
            <w:gridSpan w:val="4"/>
            <w:tcBorders>
              <w:top w:val="single" w:sz="4" w:space="0" w:color="auto"/>
              <w:left w:val="nil"/>
              <w:bottom w:val="single" w:sz="4" w:space="0" w:color="auto"/>
              <w:right w:val="single" w:sz="4" w:space="0" w:color="000000"/>
            </w:tcBorders>
            <w:noWrap/>
            <w:vAlign w:val="bottom"/>
          </w:tcPr>
          <w:p w:rsidR="007C004E" w:rsidRPr="007C004E" w:rsidRDefault="007C004E" w:rsidP="007C004E">
            <w:pPr>
              <w:spacing w:after="0"/>
              <w:ind w:left="-567"/>
              <w:jc w:val="center"/>
              <w:rPr>
                <w:rFonts w:ascii="Times New Roman" w:hAnsi="Times New Roman"/>
                <w:sz w:val="24"/>
                <w:szCs w:val="24"/>
                <w:lang w:eastAsia="ru-RU"/>
              </w:rPr>
            </w:pPr>
          </w:p>
        </w:tc>
      </w:tr>
      <w:tr w:rsidR="007C004E" w:rsidRPr="007C004E" w:rsidTr="00886DE7">
        <w:trPr>
          <w:trHeight w:val="307"/>
        </w:trPr>
        <w:tc>
          <w:tcPr>
            <w:tcW w:w="1518" w:type="dxa"/>
            <w:tcBorders>
              <w:top w:val="nil"/>
              <w:left w:val="single" w:sz="4" w:space="0" w:color="auto"/>
              <w:bottom w:val="single" w:sz="4" w:space="0" w:color="auto"/>
              <w:right w:val="single" w:sz="4" w:space="0" w:color="auto"/>
            </w:tcBorders>
            <w:noWrap/>
            <w:vAlign w:val="bottom"/>
          </w:tcPr>
          <w:p w:rsidR="007C004E" w:rsidRPr="007C004E" w:rsidRDefault="007C004E" w:rsidP="007C004E">
            <w:pPr>
              <w:spacing w:after="0"/>
              <w:ind w:left="-567"/>
              <w:jc w:val="center"/>
              <w:rPr>
                <w:rFonts w:ascii="Times New Roman" w:hAnsi="Times New Roman"/>
                <w:sz w:val="24"/>
                <w:szCs w:val="24"/>
                <w:lang w:eastAsia="ru-RU"/>
              </w:rPr>
            </w:pPr>
          </w:p>
        </w:tc>
        <w:tc>
          <w:tcPr>
            <w:tcW w:w="1127" w:type="dxa"/>
            <w:tcBorders>
              <w:top w:val="nil"/>
              <w:left w:val="nil"/>
              <w:bottom w:val="single" w:sz="4" w:space="0" w:color="auto"/>
              <w:right w:val="single" w:sz="4" w:space="0" w:color="auto"/>
            </w:tcBorders>
            <w:noWrap/>
            <w:vAlign w:val="bottom"/>
          </w:tcPr>
          <w:p w:rsidR="007C004E" w:rsidRPr="007C004E" w:rsidRDefault="007C004E" w:rsidP="007C004E">
            <w:pPr>
              <w:spacing w:after="0"/>
              <w:ind w:left="-567"/>
              <w:jc w:val="center"/>
              <w:rPr>
                <w:rFonts w:ascii="Times New Roman" w:hAnsi="Times New Roman"/>
                <w:b/>
                <w:sz w:val="24"/>
                <w:szCs w:val="24"/>
                <w:lang w:eastAsia="ru-RU"/>
              </w:rPr>
            </w:pPr>
            <w:r w:rsidRPr="007C004E">
              <w:rPr>
                <w:rFonts w:ascii="Times New Roman" w:hAnsi="Times New Roman"/>
                <w:b/>
                <w:sz w:val="24"/>
                <w:szCs w:val="24"/>
                <w:lang w:eastAsia="ru-RU"/>
              </w:rPr>
              <w:t>2</w:t>
            </w:r>
          </w:p>
        </w:tc>
        <w:tc>
          <w:tcPr>
            <w:tcW w:w="2161" w:type="dxa"/>
            <w:tcBorders>
              <w:top w:val="nil"/>
              <w:left w:val="nil"/>
              <w:bottom w:val="single" w:sz="4" w:space="0" w:color="auto"/>
              <w:right w:val="single" w:sz="4" w:space="0" w:color="auto"/>
            </w:tcBorders>
            <w:noWrap/>
            <w:vAlign w:val="bottom"/>
          </w:tcPr>
          <w:p w:rsidR="007C004E" w:rsidRPr="007C004E" w:rsidRDefault="007C004E" w:rsidP="007C004E">
            <w:pPr>
              <w:spacing w:after="0"/>
              <w:ind w:left="-567"/>
              <w:jc w:val="center"/>
              <w:rPr>
                <w:rFonts w:ascii="Times New Roman" w:hAnsi="Times New Roman"/>
                <w:b/>
                <w:sz w:val="24"/>
                <w:szCs w:val="24"/>
                <w:lang w:eastAsia="ru-RU"/>
              </w:rPr>
            </w:pPr>
            <w:r w:rsidRPr="007C004E">
              <w:rPr>
                <w:rFonts w:ascii="Times New Roman" w:hAnsi="Times New Roman"/>
                <w:b/>
                <w:sz w:val="24"/>
                <w:szCs w:val="24"/>
                <w:lang w:eastAsia="ru-RU"/>
              </w:rPr>
              <w:t>3</w:t>
            </w:r>
          </w:p>
        </w:tc>
        <w:tc>
          <w:tcPr>
            <w:tcW w:w="1127" w:type="dxa"/>
            <w:tcBorders>
              <w:top w:val="nil"/>
              <w:left w:val="nil"/>
              <w:bottom w:val="single" w:sz="4" w:space="0" w:color="auto"/>
              <w:right w:val="single" w:sz="4" w:space="0" w:color="auto"/>
            </w:tcBorders>
            <w:noWrap/>
            <w:vAlign w:val="bottom"/>
          </w:tcPr>
          <w:p w:rsidR="007C004E" w:rsidRPr="007C004E" w:rsidRDefault="007C004E" w:rsidP="007C004E">
            <w:pPr>
              <w:spacing w:after="0"/>
              <w:ind w:left="-567"/>
              <w:jc w:val="center"/>
              <w:rPr>
                <w:rFonts w:ascii="Times New Roman" w:hAnsi="Times New Roman"/>
                <w:b/>
                <w:sz w:val="24"/>
                <w:szCs w:val="24"/>
                <w:lang w:eastAsia="ru-RU"/>
              </w:rPr>
            </w:pPr>
            <w:r w:rsidRPr="007C004E">
              <w:rPr>
                <w:rFonts w:ascii="Times New Roman" w:hAnsi="Times New Roman"/>
                <w:b/>
                <w:sz w:val="24"/>
                <w:szCs w:val="24"/>
                <w:lang w:eastAsia="ru-RU"/>
              </w:rPr>
              <w:t>4</w:t>
            </w:r>
          </w:p>
        </w:tc>
        <w:tc>
          <w:tcPr>
            <w:tcW w:w="1128" w:type="dxa"/>
            <w:tcBorders>
              <w:top w:val="nil"/>
              <w:left w:val="nil"/>
              <w:bottom w:val="single" w:sz="4" w:space="0" w:color="auto"/>
              <w:right w:val="single" w:sz="4" w:space="0" w:color="auto"/>
            </w:tcBorders>
            <w:noWrap/>
            <w:vAlign w:val="bottom"/>
          </w:tcPr>
          <w:p w:rsidR="007C004E" w:rsidRPr="007C004E" w:rsidRDefault="007C004E" w:rsidP="007C004E">
            <w:pPr>
              <w:spacing w:after="0"/>
              <w:ind w:left="-567"/>
              <w:jc w:val="center"/>
              <w:rPr>
                <w:rFonts w:ascii="Times New Roman" w:hAnsi="Times New Roman"/>
                <w:b/>
                <w:sz w:val="24"/>
                <w:szCs w:val="24"/>
                <w:lang w:eastAsia="ru-RU"/>
              </w:rPr>
            </w:pPr>
            <w:r w:rsidRPr="007C004E">
              <w:rPr>
                <w:rFonts w:ascii="Times New Roman" w:hAnsi="Times New Roman"/>
                <w:b/>
                <w:sz w:val="24"/>
                <w:szCs w:val="24"/>
                <w:lang w:eastAsia="ru-RU"/>
              </w:rPr>
              <w:t>5</w:t>
            </w:r>
          </w:p>
        </w:tc>
      </w:tr>
      <w:tr w:rsidR="007C004E" w:rsidRPr="007C004E" w:rsidTr="00886DE7">
        <w:trPr>
          <w:trHeight w:val="307"/>
        </w:trPr>
        <w:tc>
          <w:tcPr>
            <w:tcW w:w="1518" w:type="dxa"/>
            <w:tcBorders>
              <w:top w:val="nil"/>
              <w:left w:val="single" w:sz="4" w:space="0" w:color="auto"/>
              <w:bottom w:val="single" w:sz="4" w:space="0" w:color="auto"/>
              <w:right w:val="single" w:sz="4" w:space="0" w:color="auto"/>
            </w:tcBorders>
            <w:noWrap/>
            <w:vAlign w:val="bottom"/>
          </w:tcPr>
          <w:p w:rsidR="007C004E" w:rsidRPr="007C004E" w:rsidRDefault="007C004E" w:rsidP="007C004E">
            <w:pPr>
              <w:spacing w:after="0"/>
              <w:ind w:left="-567"/>
              <w:jc w:val="center"/>
              <w:rPr>
                <w:rFonts w:ascii="Times New Roman" w:hAnsi="Times New Roman"/>
                <w:sz w:val="24"/>
                <w:szCs w:val="24"/>
                <w:lang w:val="en-US" w:eastAsia="ru-RU"/>
              </w:rPr>
            </w:pPr>
            <w:r w:rsidRPr="007C004E">
              <w:rPr>
                <w:rFonts w:ascii="Times New Roman" w:hAnsi="Times New Roman"/>
                <w:sz w:val="24"/>
                <w:szCs w:val="24"/>
                <w:lang w:val="en-US" w:eastAsia="ru-RU"/>
              </w:rPr>
              <w:t>I</w:t>
            </w:r>
          </w:p>
        </w:tc>
        <w:tc>
          <w:tcPr>
            <w:tcW w:w="1127" w:type="dxa"/>
            <w:tcBorders>
              <w:top w:val="nil"/>
              <w:left w:val="nil"/>
              <w:bottom w:val="single" w:sz="4" w:space="0" w:color="auto"/>
              <w:right w:val="single" w:sz="4" w:space="0" w:color="auto"/>
            </w:tcBorders>
            <w:noWrap/>
            <w:vAlign w:val="bottom"/>
          </w:tcPr>
          <w:p w:rsidR="007C004E" w:rsidRPr="007C004E" w:rsidRDefault="007C004E" w:rsidP="007C004E">
            <w:pPr>
              <w:spacing w:after="0"/>
              <w:ind w:left="-567"/>
              <w:jc w:val="center"/>
              <w:rPr>
                <w:rFonts w:ascii="Times New Roman" w:hAnsi="Times New Roman"/>
                <w:sz w:val="24"/>
                <w:szCs w:val="24"/>
                <w:lang w:eastAsia="ru-RU"/>
              </w:rPr>
            </w:pPr>
            <w:r w:rsidRPr="007C004E">
              <w:rPr>
                <w:rFonts w:ascii="Times New Roman" w:hAnsi="Times New Roman"/>
                <w:sz w:val="24"/>
                <w:szCs w:val="24"/>
                <w:lang w:eastAsia="ru-RU"/>
              </w:rPr>
              <w:t>1</w:t>
            </w:r>
          </w:p>
        </w:tc>
        <w:tc>
          <w:tcPr>
            <w:tcW w:w="2161" w:type="dxa"/>
            <w:tcBorders>
              <w:top w:val="nil"/>
              <w:left w:val="nil"/>
              <w:bottom w:val="single" w:sz="4" w:space="0" w:color="auto"/>
              <w:right w:val="single" w:sz="4" w:space="0" w:color="auto"/>
            </w:tcBorders>
            <w:noWrap/>
            <w:vAlign w:val="bottom"/>
          </w:tcPr>
          <w:p w:rsidR="007C004E" w:rsidRPr="007C004E" w:rsidRDefault="007C004E" w:rsidP="007C004E">
            <w:pPr>
              <w:spacing w:after="0"/>
              <w:ind w:left="-567"/>
              <w:jc w:val="center"/>
              <w:rPr>
                <w:rFonts w:ascii="Times New Roman" w:hAnsi="Times New Roman"/>
                <w:sz w:val="24"/>
                <w:szCs w:val="24"/>
                <w:lang w:eastAsia="ru-RU"/>
              </w:rPr>
            </w:pPr>
            <w:r w:rsidRPr="007C004E">
              <w:rPr>
                <w:rFonts w:ascii="Times New Roman" w:hAnsi="Times New Roman"/>
                <w:sz w:val="24"/>
                <w:szCs w:val="24"/>
                <w:lang w:eastAsia="ru-RU"/>
              </w:rPr>
              <w:t>8</w:t>
            </w:r>
          </w:p>
        </w:tc>
        <w:tc>
          <w:tcPr>
            <w:tcW w:w="1127" w:type="dxa"/>
            <w:tcBorders>
              <w:top w:val="nil"/>
              <w:left w:val="nil"/>
              <w:bottom w:val="single" w:sz="4" w:space="0" w:color="auto"/>
              <w:right w:val="single" w:sz="4" w:space="0" w:color="auto"/>
            </w:tcBorders>
            <w:noWrap/>
            <w:vAlign w:val="bottom"/>
          </w:tcPr>
          <w:p w:rsidR="007C004E" w:rsidRPr="007C004E" w:rsidRDefault="007C004E" w:rsidP="007C004E">
            <w:pPr>
              <w:spacing w:after="0"/>
              <w:ind w:left="-567"/>
              <w:jc w:val="center"/>
              <w:rPr>
                <w:rFonts w:ascii="Times New Roman" w:hAnsi="Times New Roman"/>
                <w:sz w:val="24"/>
                <w:szCs w:val="24"/>
                <w:lang w:eastAsia="ru-RU"/>
              </w:rPr>
            </w:pPr>
            <w:r w:rsidRPr="007C004E">
              <w:rPr>
                <w:rFonts w:ascii="Times New Roman" w:hAnsi="Times New Roman"/>
                <w:sz w:val="24"/>
                <w:szCs w:val="24"/>
                <w:lang w:eastAsia="ru-RU"/>
              </w:rPr>
              <w:t>7</w:t>
            </w:r>
          </w:p>
        </w:tc>
        <w:tc>
          <w:tcPr>
            <w:tcW w:w="1128" w:type="dxa"/>
            <w:tcBorders>
              <w:top w:val="nil"/>
              <w:left w:val="nil"/>
              <w:bottom w:val="single" w:sz="4" w:space="0" w:color="auto"/>
              <w:right w:val="single" w:sz="4" w:space="0" w:color="auto"/>
            </w:tcBorders>
            <w:noWrap/>
            <w:vAlign w:val="bottom"/>
          </w:tcPr>
          <w:p w:rsidR="007C004E" w:rsidRPr="007C004E" w:rsidRDefault="007C004E" w:rsidP="007C004E">
            <w:pPr>
              <w:spacing w:after="0"/>
              <w:ind w:left="-567"/>
              <w:jc w:val="center"/>
              <w:rPr>
                <w:rFonts w:ascii="Times New Roman" w:hAnsi="Times New Roman"/>
                <w:sz w:val="24"/>
                <w:szCs w:val="24"/>
                <w:lang w:eastAsia="ru-RU"/>
              </w:rPr>
            </w:pPr>
            <w:r w:rsidRPr="007C004E">
              <w:rPr>
                <w:rFonts w:ascii="Times New Roman" w:hAnsi="Times New Roman"/>
                <w:sz w:val="24"/>
                <w:szCs w:val="24"/>
                <w:lang w:eastAsia="ru-RU"/>
              </w:rPr>
              <w:t>4</w:t>
            </w:r>
          </w:p>
        </w:tc>
      </w:tr>
      <w:tr w:rsidR="007C004E" w:rsidRPr="007C004E" w:rsidTr="00886DE7">
        <w:trPr>
          <w:trHeight w:val="307"/>
        </w:trPr>
        <w:tc>
          <w:tcPr>
            <w:tcW w:w="1518" w:type="dxa"/>
            <w:tcBorders>
              <w:top w:val="nil"/>
              <w:left w:val="single" w:sz="4" w:space="0" w:color="auto"/>
              <w:bottom w:val="single" w:sz="4" w:space="0" w:color="auto"/>
              <w:right w:val="single" w:sz="4" w:space="0" w:color="auto"/>
            </w:tcBorders>
            <w:noWrap/>
            <w:vAlign w:val="bottom"/>
          </w:tcPr>
          <w:p w:rsidR="007C004E" w:rsidRPr="007C004E" w:rsidRDefault="007C004E" w:rsidP="007C004E">
            <w:pPr>
              <w:spacing w:after="0"/>
              <w:ind w:left="-567"/>
              <w:jc w:val="center"/>
              <w:rPr>
                <w:rFonts w:ascii="Times New Roman" w:hAnsi="Times New Roman"/>
                <w:sz w:val="24"/>
                <w:szCs w:val="24"/>
                <w:lang w:eastAsia="ru-RU"/>
              </w:rPr>
            </w:pPr>
            <w:r w:rsidRPr="007C004E">
              <w:rPr>
                <w:rFonts w:ascii="Times New Roman" w:hAnsi="Times New Roman"/>
                <w:sz w:val="24"/>
                <w:szCs w:val="24"/>
                <w:lang w:eastAsia="ru-RU"/>
              </w:rPr>
              <w:t>II</w:t>
            </w:r>
          </w:p>
        </w:tc>
        <w:tc>
          <w:tcPr>
            <w:tcW w:w="1127" w:type="dxa"/>
            <w:tcBorders>
              <w:top w:val="nil"/>
              <w:left w:val="nil"/>
              <w:bottom w:val="single" w:sz="4" w:space="0" w:color="auto"/>
              <w:right w:val="single" w:sz="4" w:space="0" w:color="auto"/>
            </w:tcBorders>
            <w:noWrap/>
            <w:vAlign w:val="bottom"/>
          </w:tcPr>
          <w:p w:rsidR="007C004E" w:rsidRPr="007C004E" w:rsidRDefault="007C004E" w:rsidP="007C004E">
            <w:pPr>
              <w:spacing w:after="0"/>
              <w:ind w:left="-567"/>
              <w:jc w:val="center"/>
              <w:rPr>
                <w:rFonts w:ascii="Times New Roman" w:hAnsi="Times New Roman"/>
                <w:sz w:val="24"/>
                <w:szCs w:val="24"/>
                <w:lang w:eastAsia="ru-RU"/>
              </w:rPr>
            </w:pPr>
          </w:p>
        </w:tc>
        <w:tc>
          <w:tcPr>
            <w:tcW w:w="2161" w:type="dxa"/>
            <w:tcBorders>
              <w:top w:val="nil"/>
              <w:left w:val="nil"/>
              <w:bottom w:val="single" w:sz="4" w:space="0" w:color="auto"/>
              <w:right w:val="single" w:sz="4" w:space="0" w:color="auto"/>
            </w:tcBorders>
            <w:noWrap/>
            <w:vAlign w:val="bottom"/>
          </w:tcPr>
          <w:p w:rsidR="007C004E" w:rsidRPr="007C004E" w:rsidRDefault="007C004E" w:rsidP="007C004E">
            <w:pPr>
              <w:spacing w:after="0"/>
              <w:ind w:left="-567"/>
              <w:jc w:val="center"/>
              <w:rPr>
                <w:rFonts w:ascii="Times New Roman" w:hAnsi="Times New Roman"/>
                <w:sz w:val="24"/>
                <w:szCs w:val="24"/>
                <w:lang w:eastAsia="ru-RU"/>
              </w:rPr>
            </w:pPr>
            <w:r w:rsidRPr="007C004E">
              <w:rPr>
                <w:rFonts w:ascii="Times New Roman" w:hAnsi="Times New Roman"/>
                <w:sz w:val="24"/>
                <w:szCs w:val="24"/>
                <w:lang w:eastAsia="ru-RU"/>
              </w:rPr>
              <w:t>11</w:t>
            </w:r>
          </w:p>
        </w:tc>
        <w:tc>
          <w:tcPr>
            <w:tcW w:w="1127" w:type="dxa"/>
            <w:tcBorders>
              <w:top w:val="nil"/>
              <w:left w:val="nil"/>
              <w:bottom w:val="single" w:sz="4" w:space="0" w:color="auto"/>
              <w:right w:val="single" w:sz="4" w:space="0" w:color="auto"/>
            </w:tcBorders>
            <w:noWrap/>
            <w:vAlign w:val="bottom"/>
          </w:tcPr>
          <w:p w:rsidR="007C004E" w:rsidRPr="007C004E" w:rsidRDefault="007C004E" w:rsidP="007C004E">
            <w:pPr>
              <w:spacing w:after="0"/>
              <w:ind w:left="-567"/>
              <w:jc w:val="center"/>
              <w:rPr>
                <w:rFonts w:ascii="Times New Roman" w:hAnsi="Times New Roman"/>
                <w:sz w:val="24"/>
                <w:szCs w:val="24"/>
                <w:lang w:eastAsia="ru-RU"/>
              </w:rPr>
            </w:pPr>
            <w:r w:rsidRPr="007C004E">
              <w:rPr>
                <w:rFonts w:ascii="Times New Roman" w:hAnsi="Times New Roman"/>
                <w:sz w:val="24"/>
                <w:szCs w:val="24"/>
                <w:lang w:eastAsia="ru-RU"/>
              </w:rPr>
              <w:t>8</w:t>
            </w:r>
          </w:p>
        </w:tc>
        <w:tc>
          <w:tcPr>
            <w:tcW w:w="1128" w:type="dxa"/>
            <w:tcBorders>
              <w:top w:val="nil"/>
              <w:left w:val="nil"/>
              <w:bottom w:val="single" w:sz="4" w:space="0" w:color="auto"/>
              <w:right w:val="single" w:sz="4" w:space="0" w:color="auto"/>
            </w:tcBorders>
            <w:noWrap/>
            <w:vAlign w:val="bottom"/>
          </w:tcPr>
          <w:p w:rsidR="007C004E" w:rsidRPr="007C004E" w:rsidRDefault="007C004E" w:rsidP="007C004E">
            <w:pPr>
              <w:spacing w:after="0"/>
              <w:ind w:left="-567"/>
              <w:jc w:val="center"/>
              <w:rPr>
                <w:rFonts w:ascii="Times New Roman" w:hAnsi="Times New Roman"/>
                <w:sz w:val="24"/>
                <w:szCs w:val="24"/>
                <w:lang w:eastAsia="ru-RU"/>
              </w:rPr>
            </w:pPr>
            <w:r w:rsidRPr="007C004E">
              <w:rPr>
                <w:rFonts w:ascii="Times New Roman" w:hAnsi="Times New Roman"/>
                <w:sz w:val="24"/>
                <w:szCs w:val="24"/>
                <w:lang w:eastAsia="ru-RU"/>
              </w:rPr>
              <w:t>4</w:t>
            </w:r>
          </w:p>
        </w:tc>
      </w:tr>
      <w:tr w:rsidR="007C004E" w:rsidRPr="007C004E" w:rsidTr="00886DE7">
        <w:trPr>
          <w:trHeight w:val="307"/>
        </w:trPr>
        <w:tc>
          <w:tcPr>
            <w:tcW w:w="1518" w:type="dxa"/>
            <w:tcBorders>
              <w:top w:val="nil"/>
              <w:left w:val="single" w:sz="4" w:space="0" w:color="auto"/>
              <w:bottom w:val="single" w:sz="4" w:space="0" w:color="auto"/>
              <w:right w:val="single" w:sz="4" w:space="0" w:color="auto"/>
            </w:tcBorders>
            <w:noWrap/>
            <w:vAlign w:val="bottom"/>
          </w:tcPr>
          <w:p w:rsidR="007C004E" w:rsidRPr="007C004E" w:rsidRDefault="007C004E" w:rsidP="007C004E">
            <w:pPr>
              <w:spacing w:after="0"/>
              <w:ind w:left="-567"/>
              <w:jc w:val="center"/>
              <w:rPr>
                <w:rFonts w:ascii="Times New Roman" w:hAnsi="Times New Roman"/>
                <w:sz w:val="24"/>
                <w:szCs w:val="24"/>
                <w:lang w:eastAsia="ru-RU"/>
              </w:rPr>
            </w:pPr>
            <w:r w:rsidRPr="007C004E">
              <w:rPr>
                <w:rFonts w:ascii="Times New Roman" w:hAnsi="Times New Roman"/>
                <w:sz w:val="24"/>
                <w:szCs w:val="24"/>
                <w:lang w:eastAsia="ru-RU"/>
              </w:rPr>
              <w:t>Г</w:t>
            </w:r>
          </w:p>
        </w:tc>
        <w:tc>
          <w:tcPr>
            <w:tcW w:w="1127" w:type="dxa"/>
            <w:tcBorders>
              <w:top w:val="nil"/>
              <w:left w:val="nil"/>
              <w:bottom w:val="single" w:sz="4" w:space="0" w:color="auto"/>
              <w:right w:val="single" w:sz="4" w:space="0" w:color="auto"/>
            </w:tcBorders>
            <w:noWrap/>
            <w:vAlign w:val="bottom"/>
          </w:tcPr>
          <w:p w:rsidR="007C004E" w:rsidRPr="007C004E" w:rsidRDefault="007C004E" w:rsidP="007C004E">
            <w:pPr>
              <w:spacing w:after="0"/>
              <w:ind w:left="-567"/>
              <w:jc w:val="center"/>
              <w:rPr>
                <w:rFonts w:ascii="Times New Roman" w:hAnsi="Times New Roman"/>
                <w:sz w:val="24"/>
                <w:szCs w:val="24"/>
                <w:lang w:eastAsia="ru-RU"/>
              </w:rPr>
            </w:pPr>
          </w:p>
        </w:tc>
        <w:tc>
          <w:tcPr>
            <w:tcW w:w="2161" w:type="dxa"/>
            <w:tcBorders>
              <w:top w:val="nil"/>
              <w:left w:val="nil"/>
              <w:bottom w:val="single" w:sz="4" w:space="0" w:color="auto"/>
              <w:right w:val="single" w:sz="4" w:space="0" w:color="auto"/>
            </w:tcBorders>
            <w:noWrap/>
            <w:vAlign w:val="bottom"/>
          </w:tcPr>
          <w:p w:rsidR="007C004E" w:rsidRPr="007C004E" w:rsidRDefault="007C004E" w:rsidP="007C004E">
            <w:pPr>
              <w:spacing w:after="0"/>
              <w:ind w:left="-567"/>
              <w:jc w:val="center"/>
              <w:rPr>
                <w:rFonts w:ascii="Times New Roman" w:hAnsi="Times New Roman"/>
                <w:sz w:val="24"/>
                <w:szCs w:val="24"/>
                <w:lang w:eastAsia="ru-RU"/>
              </w:rPr>
            </w:pPr>
            <w:r w:rsidRPr="007C004E">
              <w:rPr>
                <w:rFonts w:ascii="Times New Roman" w:hAnsi="Times New Roman"/>
                <w:sz w:val="24"/>
                <w:szCs w:val="24"/>
                <w:lang w:eastAsia="ru-RU"/>
              </w:rPr>
              <w:t>8</w:t>
            </w:r>
          </w:p>
        </w:tc>
        <w:tc>
          <w:tcPr>
            <w:tcW w:w="1127" w:type="dxa"/>
            <w:tcBorders>
              <w:top w:val="nil"/>
              <w:left w:val="nil"/>
              <w:bottom w:val="single" w:sz="4" w:space="0" w:color="auto"/>
              <w:right w:val="single" w:sz="4" w:space="0" w:color="auto"/>
            </w:tcBorders>
            <w:noWrap/>
            <w:vAlign w:val="bottom"/>
          </w:tcPr>
          <w:p w:rsidR="007C004E" w:rsidRPr="007C004E" w:rsidRDefault="007C004E" w:rsidP="007C004E">
            <w:pPr>
              <w:spacing w:after="0"/>
              <w:ind w:left="-567"/>
              <w:jc w:val="center"/>
              <w:rPr>
                <w:rFonts w:ascii="Times New Roman" w:hAnsi="Times New Roman"/>
                <w:sz w:val="24"/>
                <w:szCs w:val="24"/>
                <w:lang w:eastAsia="ru-RU"/>
              </w:rPr>
            </w:pPr>
            <w:r w:rsidRPr="007C004E">
              <w:rPr>
                <w:rFonts w:ascii="Times New Roman" w:hAnsi="Times New Roman"/>
                <w:sz w:val="24"/>
                <w:szCs w:val="24"/>
                <w:lang w:eastAsia="ru-RU"/>
              </w:rPr>
              <w:t>8</w:t>
            </w:r>
          </w:p>
        </w:tc>
        <w:tc>
          <w:tcPr>
            <w:tcW w:w="1128" w:type="dxa"/>
            <w:tcBorders>
              <w:top w:val="nil"/>
              <w:left w:val="nil"/>
              <w:bottom w:val="single" w:sz="4" w:space="0" w:color="auto"/>
              <w:right w:val="single" w:sz="4" w:space="0" w:color="auto"/>
            </w:tcBorders>
            <w:noWrap/>
            <w:vAlign w:val="bottom"/>
          </w:tcPr>
          <w:p w:rsidR="007C004E" w:rsidRPr="007C004E" w:rsidRDefault="007C004E" w:rsidP="007C004E">
            <w:pPr>
              <w:spacing w:after="0"/>
              <w:ind w:left="-567"/>
              <w:jc w:val="center"/>
              <w:rPr>
                <w:rFonts w:ascii="Times New Roman" w:hAnsi="Times New Roman"/>
                <w:sz w:val="24"/>
                <w:szCs w:val="24"/>
                <w:lang w:eastAsia="ru-RU"/>
              </w:rPr>
            </w:pPr>
            <w:r w:rsidRPr="007C004E">
              <w:rPr>
                <w:rFonts w:ascii="Times New Roman" w:hAnsi="Times New Roman"/>
                <w:sz w:val="24"/>
                <w:szCs w:val="24"/>
                <w:lang w:eastAsia="ru-RU"/>
              </w:rPr>
              <w:t>4</w:t>
            </w:r>
          </w:p>
        </w:tc>
      </w:tr>
    </w:tbl>
    <w:p w:rsidR="007C004E" w:rsidRPr="007C004E" w:rsidRDefault="007C004E" w:rsidP="007C004E">
      <w:pPr>
        <w:ind w:left="-567"/>
        <w:jc w:val="center"/>
        <w:rPr>
          <w:rFonts w:ascii="Times New Roman" w:hAnsi="Times New Roman"/>
          <w:kern w:val="36"/>
          <w:sz w:val="24"/>
          <w:szCs w:val="24"/>
          <w:lang w:eastAsia="ru-RU"/>
        </w:rPr>
      </w:pPr>
    </w:p>
    <w:p w:rsidR="007C004E" w:rsidRPr="007C004E" w:rsidRDefault="007C004E" w:rsidP="007C004E">
      <w:pPr>
        <w:spacing w:after="0"/>
        <w:ind w:firstLine="851"/>
        <w:jc w:val="both"/>
        <w:rPr>
          <w:rFonts w:ascii="Times New Roman" w:hAnsi="Times New Roman"/>
          <w:kern w:val="36"/>
          <w:sz w:val="24"/>
          <w:szCs w:val="24"/>
          <w:lang w:eastAsia="ru-RU"/>
        </w:rPr>
      </w:pPr>
      <w:r w:rsidRPr="007C004E">
        <w:rPr>
          <w:rFonts w:ascii="Times New Roman" w:hAnsi="Times New Roman"/>
          <w:kern w:val="36"/>
          <w:sz w:val="24"/>
          <w:szCs w:val="24"/>
          <w:lang w:eastAsia="ru-RU"/>
        </w:rPr>
        <w:t xml:space="preserve"> </w:t>
      </w:r>
      <w:r w:rsidRPr="007C004E">
        <w:rPr>
          <w:rFonts w:ascii="Times New Roman" w:hAnsi="Times New Roman"/>
          <w:b/>
          <w:kern w:val="36"/>
          <w:sz w:val="24"/>
          <w:szCs w:val="24"/>
          <w:lang w:eastAsia="ru-RU"/>
        </w:rPr>
        <w:t xml:space="preserve">Вывод: </w:t>
      </w:r>
      <w:r w:rsidRPr="007C004E">
        <w:rPr>
          <w:rFonts w:ascii="Times New Roman" w:hAnsi="Times New Roman"/>
          <w:kern w:val="36"/>
          <w:sz w:val="24"/>
          <w:szCs w:val="24"/>
          <w:lang w:eastAsia="ru-RU"/>
        </w:rPr>
        <w:t>В 10 классе обучалось на оценку «4» и «5» 60% учащихся. Качество знаний в сравнении с 9 классом не изменилось в худшую сторону, а наоборот – увеличилось на 14% так, как в 10 и 11 классе из двух классов остались обучаться те, которые выбрали свою будущую профессию и 9 человек видят ее связанной с изучением математики.</w:t>
      </w:r>
    </w:p>
    <w:p w:rsidR="007C004E" w:rsidRPr="007C004E" w:rsidRDefault="007C004E" w:rsidP="007C004E">
      <w:pPr>
        <w:spacing w:after="0"/>
        <w:ind w:firstLine="851"/>
        <w:jc w:val="both"/>
        <w:rPr>
          <w:rFonts w:ascii="Times New Roman" w:hAnsi="Times New Roman"/>
          <w:kern w:val="36"/>
          <w:sz w:val="24"/>
          <w:szCs w:val="24"/>
          <w:lang w:eastAsia="ru-RU"/>
        </w:rPr>
      </w:pPr>
      <w:r w:rsidRPr="007C004E">
        <w:rPr>
          <w:rFonts w:ascii="Times New Roman" w:hAnsi="Times New Roman"/>
          <w:kern w:val="36"/>
          <w:sz w:val="24"/>
          <w:szCs w:val="24"/>
          <w:lang w:eastAsia="ru-RU"/>
        </w:rPr>
        <w:t>И далее в работе я хочу с помощью психологических тестов еще раз убедиться, что влияет на эффективную сдачу экзамена по математике.</w:t>
      </w:r>
    </w:p>
    <w:p w:rsidR="007C004E" w:rsidRPr="007C004E" w:rsidRDefault="007C004E" w:rsidP="007C004E">
      <w:pPr>
        <w:spacing w:after="0"/>
        <w:ind w:firstLine="851"/>
        <w:jc w:val="both"/>
        <w:rPr>
          <w:rFonts w:ascii="Times New Roman" w:hAnsi="Times New Roman"/>
          <w:b/>
          <w:kern w:val="36"/>
          <w:sz w:val="24"/>
          <w:szCs w:val="24"/>
          <w:lang w:eastAsia="ru-RU"/>
        </w:rPr>
      </w:pPr>
    </w:p>
    <w:p w:rsidR="007C004E" w:rsidRPr="007C004E" w:rsidRDefault="007C004E" w:rsidP="007C004E">
      <w:pPr>
        <w:spacing w:after="0"/>
        <w:ind w:firstLine="851"/>
        <w:jc w:val="both"/>
        <w:rPr>
          <w:rFonts w:ascii="Times New Roman" w:hAnsi="Times New Roman"/>
          <w:b/>
          <w:kern w:val="36"/>
          <w:sz w:val="24"/>
          <w:szCs w:val="24"/>
          <w:lang w:eastAsia="ru-RU"/>
        </w:rPr>
      </w:pPr>
      <w:r w:rsidRPr="007C004E">
        <w:rPr>
          <w:rFonts w:ascii="Times New Roman" w:hAnsi="Times New Roman"/>
          <w:b/>
          <w:kern w:val="36"/>
          <w:sz w:val="24"/>
          <w:szCs w:val="24"/>
          <w:lang w:eastAsia="ru-RU"/>
        </w:rPr>
        <w:t>Анализ теста «Уровень реактивной и личностной тревожности»</w:t>
      </w:r>
    </w:p>
    <w:p w:rsidR="007C004E" w:rsidRPr="007C004E" w:rsidRDefault="007C004E" w:rsidP="007C004E">
      <w:pPr>
        <w:spacing w:after="0"/>
        <w:ind w:firstLine="851"/>
        <w:jc w:val="both"/>
        <w:rPr>
          <w:rFonts w:ascii="Times New Roman" w:hAnsi="Times New Roman"/>
          <w:kern w:val="36"/>
          <w:sz w:val="24"/>
          <w:szCs w:val="24"/>
          <w:lang w:eastAsia="ru-RU"/>
        </w:rPr>
      </w:pPr>
      <w:r w:rsidRPr="007C004E">
        <w:rPr>
          <w:rFonts w:ascii="Times New Roman" w:hAnsi="Times New Roman"/>
          <w:kern w:val="36"/>
          <w:sz w:val="24"/>
          <w:szCs w:val="24"/>
          <w:lang w:eastAsia="ru-RU"/>
        </w:rPr>
        <w:t>(приложение А)</w:t>
      </w:r>
    </w:p>
    <w:p w:rsidR="007C004E" w:rsidRPr="007C004E" w:rsidRDefault="007C004E" w:rsidP="007C004E">
      <w:pPr>
        <w:spacing w:after="0"/>
        <w:ind w:firstLine="851"/>
        <w:jc w:val="both"/>
        <w:rPr>
          <w:rFonts w:ascii="Times New Roman" w:hAnsi="Times New Roman"/>
          <w:kern w:val="36"/>
          <w:sz w:val="24"/>
          <w:szCs w:val="24"/>
          <w:lang w:eastAsia="ru-RU"/>
        </w:rPr>
      </w:pPr>
      <w:r w:rsidRPr="007C004E">
        <w:rPr>
          <w:rFonts w:ascii="Times New Roman" w:hAnsi="Times New Roman"/>
          <w:kern w:val="36"/>
          <w:sz w:val="24"/>
          <w:szCs w:val="24"/>
          <w:lang w:eastAsia="ru-RU"/>
        </w:rPr>
        <w:t xml:space="preserve">По моему мнению, психологическая особенность, которая влияет на подготовку к ЕГЭ по математике - личностная тревожность. Она является детерминирующей успешность деятельности, в частности, экзаменационной деятельности. Процесс сдачи экзаменов является ярким психоэмоциональным напряжением, поэтому личностная тревожность и ситуативная тревожность или, в данном случае, экзаменационная тревожность являются факторами влияния на успешность прохождения процедуры экзамена. </w:t>
      </w:r>
    </w:p>
    <w:p w:rsidR="007C004E" w:rsidRPr="007C004E" w:rsidRDefault="007C004E" w:rsidP="007C004E">
      <w:pPr>
        <w:spacing w:after="0"/>
        <w:ind w:firstLine="851"/>
        <w:jc w:val="both"/>
        <w:rPr>
          <w:rFonts w:ascii="Times New Roman" w:hAnsi="Times New Roman"/>
          <w:kern w:val="36"/>
          <w:sz w:val="24"/>
          <w:szCs w:val="24"/>
          <w:lang w:eastAsia="ru-RU"/>
        </w:rPr>
      </w:pPr>
      <w:r w:rsidRPr="007C004E">
        <w:rPr>
          <w:rFonts w:ascii="Times New Roman" w:hAnsi="Times New Roman"/>
          <w:kern w:val="36"/>
          <w:sz w:val="24"/>
          <w:szCs w:val="24"/>
          <w:lang w:eastAsia="ru-RU"/>
        </w:rPr>
        <w:t xml:space="preserve">В исследовании принимают участие 15 человек. </w:t>
      </w:r>
    </w:p>
    <w:tbl>
      <w:tblPr>
        <w:tblW w:w="10152" w:type="dxa"/>
        <w:tblCellMar>
          <w:left w:w="0" w:type="dxa"/>
          <w:right w:w="0" w:type="dxa"/>
        </w:tblCellMar>
        <w:tblLook w:val="04A0" w:firstRow="1" w:lastRow="0" w:firstColumn="1" w:lastColumn="0" w:noHBand="0" w:noVBand="1"/>
      </w:tblPr>
      <w:tblGrid>
        <w:gridCol w:w="2538"/>
        <w:gridCol w:w="2538"/>
        <w:gridCol w:w="1692"/>
        <w:gridCol w:w="1692"/>
        <w:gridCol w:w="1692"/>
      </w:tblGrid>
      <w:tr w:rsidR="007C004E" w:rsidRPr="007C004E" w:rsidTr="00886DE7">
        <w:trPr>
          <w:trHeight w:val="505"/>
        </w:trPr>
        <w:tc>
          <w:tcPr>
            <w:tcW w:w="25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7C004E" w:rsidRPr="007C004E" w:rsidRDefault="007C004E" w:rsidP="007C004E">
            <w:pPr>
              <w:ind w:left="-567"/>
              <w:jc w:val="center"/>
              <w:rPr>
                <w:rFonts w:ascii="Times New Roman" w:hAnsi="Times New Roman"/>
                <w:kern w:val="36"/>
                <w:sz w:val="24"/>
                <w:szCs w:val="24"/>
                <w:lang w:eastAsia="ru-RU"/>
              </w:rPr>
            </w:pPr>
            <w:r w:rsidRPr="007C004E">
              <w:rPr>
                <w:rFonts w:ascii="Times New Roman" w:hAnsi="Times New Roman"/>
                <w:kern w:val="36"/>
                <w:sz w:val="24"/>
                <w:szCs w:val="24"/>
                <w:lang w:eastAsia="ru-RU"/>
              </w:rPr>
              <w:t>Тревожность</w:t>
            </w:r>
          </w:p>
        </w:tc>
        <w:tc>
          <w:tcPr>
            <w:tcW w:w="25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7C004E" w:rsidRPr="007C004E" w:rsidRDefault="007C004E" w:rsidP="007C004E">
            <w:pPr>
              <w:ind w:left="-567"/>
              <w:jc w:val="center"/>
              <w:rPr>
                <w:rFonts w:ascii="Times New Roman" w:hAnsi="Times New Roman"/>
                <w:kern w:val="36"/>
                <w:sz w:val="24"/>
                <w:szCs w:val="24"/>
                <w:lang w:eastAsia="ru-RU"/>
              </w:rPr>
            </w:pPr>
            <w:r w:rsidRPr="007C004E">
              <w:rPr>
                <w:rFonts w:ascii="Times New Roman" w:hAnsi="Times New Roman"/>
                <w:kern w:val="36"/>
                <w:sz w:val="24"/>
                <w:szCs w:val="24"/>
                <w:lang w:eastAsia="ru-RU"/>
              </w:rPr>
              <w:t>очень выс. Ур.</w:t>
            </w:r>
          </w:p>
        </w:tc>
        <w:tc>
          <w:tcPr>
            <w:tcW w:w="16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7C004E" w:rsidRPr="007C004E" w:rsidRDefault="007C004E" w:rsidP="007C004E">
            <w:pPr>
              <w:ind w:left="-567"/>
              <w:jc w:val="center"/>
              <w:rPr>
                <w:rFonts w:ascii="Times New Roman" w:hAnsi="Times New Roman"/>
                <w:kern w:val="36"/>
                <w:sz w:val="24"/>
                <w:szCs w:val="24"/>
                <w:lang w:eastAsia="ru-RU"/>
              </w:rPr>
            </w:pPr>
            <w:r w:rsidRPr="007C004E">
              <w:rPr>
                <w:rFonts w:ascii="Times New Roman" w:hAnsi="Times New Roman"/>
                <w:kern w:val="36"/>
                <w:sz w:val="24"/>
                <w:szCs w:val="24"/>
                <w:lang w:eastAsia="ru-RU"/>
              </w:rPr>
              <w:t>выс. Ур.</w:t>
            </w:r>
          </w:p>
        </w:tc>
        <w:tc>
          <w:tcPr>
            <w:tcW w:w="16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7C004E" w:rsidRPr="007C004E" w:rsidRDefault="007C004E" w:rsidP="007C004E">
            <w:pPr>
              <w:ind w:left="-567"/>
              <w:jc w:val="center"/>
              <w:rPr>
                <w:rFonts w:ascii="Times New Roman" w:hAnsi="Times New Roman"/>
                <w:kern w:val="36"/>
                <w:sz w:val="24"/>
                <w:szCs w:val="24"/>
                <w:lang w:eastAsia="ru-RU"/>
              </w:rPr>
            </w:pPr>
            <w:r w:rsidRPr="007C004E">
              <w:rPr>
                <w:rFonts w:ascii="Times New Roman" w:hAnsi="Times New Roman"/>
                <w:kern w:val="36"/>
                <w:sz w:val="24"/>
                <w:szCs w:val="24"/>
                <w:lang w:eastAsia="ru-RU"/>
              </w:rPr>
              <w:t>ср. ур.</w:t>
            </w:r>
          </w:p>
        </w:tc>
        <w:tc>
          <w:tcPr>
            <w:tcW w:w="16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7C004E" w:rsidRPr="007C004E" w:rsidRDefault="007C004E" w:rsidP="007C004E">
            <w:pPr>
              <w:ind w:left="-567"/>
              <w:jc w:val="center"/>
              <w:rPr>
                <w:rFonts w:ascii="Times New Roman" w:hAnsi="Times New Roman"/>
                <w:kern w:val="36"/>
                <w:sz w:val="24"/>
                <w:szCs w:val="24"/>
                <w:lang w:eastAsia="ru-RU"/>
              </w:rPr>
            </w:pPr>
            <w:r w:rsidRPr="007C004E">
              <w:rPr>
                <w:rFonts w:ascii="Times New Roman" w:hAnsi="Times New Roman"/>
                <w:kern w:val="36"/>
                <w:sz w:val="24"/>
                <w:szCs w:val="24"/>
                <w:lang w:eastAsia="ru-RU"/>
              </w:rPr>
              <w:t>низ. Ур.</w:t>
            </w:r>
          </w:p>
        </w:tc>
      </w:tr>
      <w:tr w:rsidR="007C004E" w:rsidRPr="007C004E" w:rsidTr="00886DE7">
        <w:trPr>
          <w:trHeight w:val="505"/>
        </w:trPr>
        <w:tc>
          <w:tcPr>
            <w:tcW w:w="25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7C004E" w:rsidRPr="007C004E" w:rsidRDefault="007C004E" w:rsidP="007C004E">
            <w:pPr>
              <w:ind w:left="-567"/>
              <w:jc w:val="center"/>
              <w:rPr>
                <w:rFonts w:ascii="Times New Roman" w:hAnsi="Times New Roman"/>
                <w:kern w:val="36"/>
                <w:sz w:val="24"/>
                <w:szCs w:val="24"/>
                <w:lang w:eastAsia="ru-RU"/>
              </w:rPr>
            </w:pPr>
            <w:r w:rsidRPr="007C004E">
              <w:rPr>
                <w:rFonts w:ascii="Times New Roman" w:hAnsi="Times New Roman"/>
                <w:kern w:val="36"/>
                <w:sz w:val="24"/>
                <w:szCs w:val="24"/>
                <w:lang w:eastAsia="ru-RU"/>
              </w:rPr>
              <w:t>10 класс</w:t>
            </w:r>
          </w:p>
        </w:tc>
        <w:tc>
          <w:tcPr>
            <w:tcW w:w="25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7C004E" w:rsidRPr="007C004E" w:rsidRDefault="007C004E" w:rsidP="007C004E">
            <w:pPr>
              <w:ind w:left="-567"/>
              <w:jc w:val="center"/>
              <w:rPr>
                <w:rFonts w:ascii="Times New Roman" w:hAnsi="Times New Roman"/>
                <w:kern w:val="36"/>
                <w:sz w:val="24"/>
                <w:szCs w:val="24"/>
                <w:lang w:eastAsia="ru-RU"/>
              </w:rPr>
            </w:pPr>
            <w:r w:rsidRPr="007C004E">
              <w:rPr>
                <w:rFonts w:ascii="Times New Roman" w:hAnsi="Times New Roman"/>
                <w:kern w:val="36"/>
                <w:sz w:val="24"/>
                <w:szCs w:val="24"/>
                <w:lang w:eastAsia="ru-RU"/>
              </w:rPr>
              <w:t>1</w:t>
            </w:r>
          </w:p>
        </w:tc>
        <w:tc>
          <w:tcPr>
            <w:tcW w:w="16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7C004E" w:rsidRPr="007C004E" w:rsidRDefault="007C004E" w:rsidP="007C004E">
            <w:pPr>
              <w:ind w:left="-567"/>
              <w:jc w:val="center"/>
              <w:rPr>
                <w:rFonts w:ascii="Times New Roman" w:hAnsi="Times New Roman"/>
                <w:kern w:val="36"/>
                <w:sz w:val="24"/>
                <w:szCs w:val="24"/>
                <w:lang w:eastAsia="ru-RU"/>
              </w:rPr>
            </w:pPr>
            <w:r w:rsidRPr="007C004E">
              <w:rPr>
                <w:rFonts w:ascii="Times New Roman" w:hAnsi="Times New Roman"/>
                <w:kern w:val="36"/>
                <w:sz w:val="24"/>
                <w:szCs w:val="24"/>
                <w:lang w:eastAsia="ru-RU"/>
              </w:rPr>
              <w:t>12</w:t>
            </w:r>
          </w:p>
        </w:tc>
        <w:tc>
          <w:tcPr>
            <w:tcW w:w="16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7C004E" w:rsidRPr="007C004E" w:rsidRDefault="007C004E" w:rsidP="007C004E">
            <w:pPr>
              <w:ind w:left="-567"/>
              <w:jc w:val="center"/>
              <w:rPr>
                <w:rFonts w:ascii="Times New Roman" w:hAnsi="Times New Roman"/>
                <w:kern w:val="36"/>
                <w:sz w:val="24"/>
                <w:szCs w:val="24"/>
                <w:lang w:eastAsia="ru-RU"/>
              </w:rPr>
            </w:pPr>
            <w:r w:rsidRPr="007C004E">
              <w:rPr>
                <w:rFonts w:ascii="Times New Roman" w:hAnsi="Times New Roman"/>
                <w:kern w:val="36"/>
                <w:sz w:val="24"/>
                <w:szCs w:val="24"/>
                <w:lang w:eastAsia="ru-RU"/>
              </w:rPr>
              <w:t>2</w:t>
            </w:r>
          </w:p>
        </w:tc>
        <w:tc>
          <w:tcPr>
            <w:tcW w:w="16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7C004E" w:rsidRPr="007C004E" w:rsidRDefault="007C004E" w:rsidP="007C004E">
            <w:pPr>
              <w:ind w:left="-567"/>
              <w:jc w:val="center"/>
              <w:rPr>
                <w:rFonts w:ascii="Times New Roman" w:hAnsi="Times New Roman"/>
                <w:kern w:val="36"/>
                <w:sz w:val="24"/>
                <w:szCs w:val="24"/>
                <w:lang w:eastAsia="ru-RU"/>
              </w:rPr>
            </w:pPr>
            <w:r w:rsidRPr="007C004E">
              <w:rPr>
                <w:rFonts w:ascii="Times New Roman" w:hAnsi="Times New Roman"/>
                <w:kern w:val="36"/>
                <w:sz w:val="24"/>
                <w:szCs w:val="24"/>
                <w:lang w:eastAsia="ru-RU"/>
              </w:rPr>
              <w:t>0</w:t>
            </w:r>
          </w:p>
        </w:tc>
      </w:tr>
      <w:tr w:rsidR="007C004E" w:rsidRPr="007C004E" w:rsidTr="00886DE7">
        <w:trPr>
          <w:trHeight w:val="505"/>
        </w:trPr>
        <w:tc>
          <w:tcPr>
            <w:tcW w:w="25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7C004E" w:rsidRPr="007C004E" w:rsidRDefault="007C004E" w:rsidP="007C004E">
            <w:pPr>
              <w:ind w:left="-567"/>
              <w:jc w:val="center"/>
              <w:rPr>
                <w:rFonts w:ascii="Times New Roman" w:hAnsi="Times New Roman"/>
                <w:kern w:val="36"/>
                <w:sz w:val="24"/>
                <w:szCs w:val="24"/>
                <w:lang w:eastAsia="ru-RU"/>
              </w:rPr>
            </w:pPr>
            <w:r w:rsidRPr="007C004E">
              <w:rPr>
                <w:rFonts w:ascii="Times New Roman" w:hAnsi="Times New Roman"/>
                <w:kern w:val="36"/>
                <w:sz w:val="24"/>
                <w:szCs w:val="24"/>
                <w:lang w:eastAsia="ru-RU"/>
              </w:rPr>
              <w:t>11 класс</w:t>
            </w:r>
          </w:p>
        </w:tc>
        <w:tc>
          <w:tcPr>
            <w:tcW w:w="25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7C004E" w:rsidRPr="007C004E" w:rsidRDefault="007C004E" w:rsidP="007C004E">
            <w:pPr>
              <w:ind w:left="-567"/>
              <w:jc w:val="center"/>
              <w:rPr>
                <w:rFonts w:ascii="Times New Roman" w:hAnsi="Times New Roman"/>
                <w:kern w:val="36"/>
                <w:sz w:val="24"/>
                <w:szCs w:val="24"/>
                <w:lang w:eastAsia="ru-RU"/>
              </w:rPr>
            </w:pPr>
            <w:r w:rsidRPr="007C004E">
              <w:rPr>
                <w:rFonts w:ascii="Times New Roman" w:hAnsi="Times New Roman"/>
                <w:kern w:val="36"/>
                <w:sz w:val="24"/>
                <w:szCs w:val="24"/>
                <w:lang w:eastAsia="ru-RU"/>
              </w:rPr>
              <w:t>2</w:t>
            </w:r>
          </w:p>
        </w:tc>
        <w:tc>
          <w:tcPr>
            <w:tcW w:w="16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7C004E" w:rsidRPr="007C004E" w:rsidRDefault="007C004E" w:rsidP="007C004E">
            <w:pPr>
              <w:ind w:left="-567"/>
              <w:jc w:val="center"/>
              <w:rPr>
                <w:rFonts w:ascii="Times New Roman" w:hAnsi="Times New Roman"/>
                <w:kern w:val="36"/>
                <w:sz w:val="24"/>
                <w:szCs w:val="24"/>
                <w:lang w:eastAsia="ru-RU"/>
              </w:rPr>
            </w:pPr>
            <w:r w:rsidRPr="007C004E">
              <w:rPr>
                <w:rFonts w:ascii="Times New Roman" w:hAnsi="Times New Roman"/>
                <w:kern w:val="36"/>
                <w:sz w:val="24"/>
                <w:szCs w:val="24"/>
                <w:lang w:eastAsia="ru-RU"/>
              </w:rPr>
              <w:t>8</w:t>
            </w:r>
          </w:p>
        </w:tc>
        <w:tc>
          <w:tcPr>
            <w:tcW w:w="16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7C004E" w:rsidRPr="007C004E" w:rsidRDefault="007C004E" w:rsidP="007C004E">
            <w:pPr>
              <w:ind w:left="-567"/>
              <w:jc w:val="center"/>
              <w:rPr>
                <w:rFonts w:ascii="Times New Roman" w:hAnsi="Times New Roman"/>
                <w:kern w:val="36"/>
                <w:sz w:val="24"/>
                <w:szCs w:val="24"/>
                <w:lang w:eastAsia="ru-RU"/>
              </w:rPr>
            </w:pPr>
            <w:r w:rsidRPr="007C004E">
              <w:rPr>
                <w:rFonts w:ascii="Times New Roman" w:hAnsi="Times New Roman"/>
                <w:kern w:val="36"/>
                <w:sz w:val="24"/>
                <w:szCs w:val="24"/>
                <w:lang w:eastAsia="ru-RU"/>
              </w:rPr>
              <w:t>5</w:t>
            </w:r>
          </w:p>
        </w:tc>
        <w:tc>
          <w:tcPr>
            <w:tcW w:w="16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7C004E" w:rsidRPr="007C004E" w:rsidRDefault="007C004E" w:rsidP="007C004E">
            <w:pPr>
              <w:ind w:left="-567"/>
              <w:jc w:val="center"/>
              <w:rPr>
                <w:rFonts w:ascii="Times New Roman" w:hAnsi="Times New Roman"/>
                <w:kern w:val="36"/>
                <w:sz w:val="24"/>
                <w:szCs w:val="24"/>
                <w:lang w:eastAsia="ru-RU"/>
              </w:rPr>
            </w:pPr>
          </w:p>
        </w:tc>
      </w:tr>
    </w:tbl>
    <w:p w:rsidR="007C004E" w:rsidRPr="007C004E" w:rsidRDefault="007C004E" w:rsidP="007C004E">
      <w:pPr>
        <w:ind w:left="-567"/>
        <w:jc w:val="both"/>
        <w:rPr>
          <w:rFonts w:ascii="Times New Roman" w:hAnsi="Times New Roman"/>
          <w:kern w:val="36"/>
          <w:sz w:val="24"/>
          <w:szCs w:val="24"/>
          <w:lang w:eastAsia="ru-RU"/>
        </w:rPr>
      </w:pPr>
    </w:p>
    <w:p w:rsidR="007C004E" w:rsidRPr="007C004E" w:rsidRDefault="007C004E" w:rsidP="007C004E">
      <w:pPr>
        <w:ind w:left="-567"/>
        <w:jc w:val="center"/>
        <w:rPr>
          <w:rFonts w:ascii="Times New Roman" w:hAnsi="Times New Roman"/>
          <w:kern w:val="36"/>
          <w:sz w:val="24"/>
          <w:szCs w:val="24"/>
          <w:lang w:eastAsia="ru-RU"/>
        </w:rPr>
      </w:pPr>
      <w:r w:rsidRPr="007C004E">
        <w:rPr>
          <w:rFonts w:ascii="Times New Roman" w:hAnsi="Times New Roman"/>
          <w:noProof/>
          <w:kern w:val="36"/>
          <w:sz w:val="24"/>
          <w:szCs w:val="24"/>
          <w:lang w:eastAsia="ru-RU"/>
        </w:rPr>
        <w:drawing>
          <wp:inline distT="0" distB="0" distL="0" distR="0" wp14:anchorId="7A91E0CA" wp14:editId="4969A177">
            <wp:extent cx="5932170" cy="2889250"/>
            <wp:effectExtent l="0" t="0" r="11430" b="25400"/>
            <wp:docPr id="5" name="Диаграмма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7C004E" w:rsidRPr="007C004E" w:rsidRDefault="007C004E" w:rsidP="007C004E">
      <w:pPr>
        <w:ind w:left="-567"/>
        <w:jc w:val="both"/>
        <w:rPr>
          <w:rFonts w:ascii="Times New Roman" w:hAnsi="Times New Roman"/>
          <w:kern w:val="36"/>
          <w:sz w:val="24"/>
          <w:szCs w:val="24"/>
          <w:lang w:eastAsia="ru-RU"/>
        </w:rPr>
      </w:pPr>
    </w:p>
    <w:p w:rsidR="007C004E" w:rsidRPr="007C004E" w:rsidRDefault="007C004E" w:rsidP="007C004E">
      <w:pPr>
        <w:spacing w:after="0"/>
        <w:ind w:firstLine="851"/>
        <w:jc w:val="both"/>
        <w:rPr>
          <w:rFonts w:ascii="Times New Roman" w:hAnsi="Times New Roman"/>
          <w:color w:val="000000"/>
          <w:kern w:val="36"/>
          <w:sz w:val="24"/>
          <w:szCs w:val="24"/>
          <w:lang w:eastAsia="ru-RU"/>
        </w:rPr>
      </w:pPr>
      <w:r w:rsidRPr="007C004E">
        <w:rPr>
          <w:rFonts w:ascii="Times New Roman" w:hAnsi="Times New Roman"/>
          <w:b/>
          <w:color w:val="000000"/>
          <w:kern w:val="36"/>
          <w:sz w:val="24"/>
          <w:szCs w:val="24"/>
          <w:lang w:eastAsia="ru-RU"/>
        </w:rPr>
        <w:t>Вывод:</w:t>
      </w:r>
      <w:r w:rsidRPr="007C004E">
        <w:rPr>
          <w:rFonts w:ascii="Times New Roman" w:hAnsi="Times New Roman"/>
          <w:color w:val="000000"/>
          <w:kern w:val="36"/>
          <w:sz w:val="24"/>
          <w:szCs w:val="24"/>
          <w:lang w:eastAsia="ru-RU"/>
        </w:rPr>
        <w:t xml:space="preserve"> 88% учащихся класса на момент исследования в 10 классе имели высокий уровень личностной тревожности. Это подталкивало </w:t>
      </w:r>
      <w:r w:rsidR="004155F5">
        <w:rPr>
          <w:rFonts w:ascii="Times New Roman" w:hAnsi="Times New Roman"/>
          <w:color w:val="000000"/>
          <w:kern w:val="36"/>
          <w:sz w:val="24"/>
          <w:szCs w:val="24"/>
          <w:lang w:eastAsia="ru-RU"/>
        </w:rPr>
        <w:t xml:space="preserve"> учащихся </w:t>
      </w:r>
      <w:r w:rsidRPr="007C004E">
        <w:rPr>
          <w:rFonts w:ascii="Times New Roman" w:hAnsi="Times New Roman"/>
          <w:color w:val="000000"/>
          <w:kern w:val="36"/>
          <w:sz w:val="24"/>
          <w:szCs w:val="24"/>
          <w:lang w:eastAsia="ru-RU"/>
        </w:rPr>
        <w:t>к более ответственному отношению к  повторению теории  и подготовке к экзамену. Все</w:t>
      </w:r>
      <w:r w:rsidR="004155F5">
        <w:rPr>
          <w:rFonts w:ascii="Times New Roman" w:hAnsi="Times New Roman"/>
          <w:color w:val="000000"/>
          <w:kern w:val="36"/>
          <w:sz w:val="24"/>
          <w:szCs w:val="24"/>
          <w:lang w:eastAsia="ru-RU"/>
        </w:rPr>
        <w:t>м</w:t>
      </w:r>
      <w:r w:rsidRPr="007C004E">
        <w:rPr>
          <w:rFonts w:ascii="Times New Roman" w:hAnsi="Times New Roman"/>
          <w:color w:val="000000"/>
          <w:kern w:val="36"/>
          <w:sz w:val="24"/>
          <w:szCs w:val="24"/>
          <w:lang w:eastAsia="ru-RU"/>
        </w:rPr>
        <w:t xml:space="preserve"> казалось ,что многого</w:t>
      </w:r>
      <w:r w:rsidR="004155F5">
        <w:rPr>
          <w:rFonts w:ascii="Times New Roman" w:hAnsi="Times New Roman"/>
          <w:color w:val="000000"/>
          <w:kern w:val="36"/>
          <w:sz w:val="24"/>
          <w:szCs w:val="24"/>
          <w:lang w:eastAsia="ru-RU"/>
        </w:rPr>
        <w:t xml:space="preserve"> чего с теории </w:t>
      </w:r>
      <w:r w:rsidRPr="007C004E">
        <w:rPr>
          <w:rFonts w:ascii="Times New Roman" w:hAnsi="Times New Roman"/>
          <w:color w:val="000000"/>
          <w:kern w:val="36"/>
          <w:sz w:val="24"/>
          <w:szCs w:val="24"/>
          <w:lang w:eastAsia="ru-RU"/>
        </w:rPr>
        <w:t xml:space="preserve"> не знают</w:t>
      </w:r>
      <w:r w:rsidR="004155F5">
        <w:rPr>
          <w:rFonts w:ascii="Times New Roman" w:hAnsi="Times New Roman"/>
          <w:color w:val="000000"/>
          <w:kern w:val="36"/>
          <w:sz w:val="24"/>
          <w:szCs w:val="24"/>
          <w:lang w:eastAsia="ru-RU"/>
        </w:rPr>
        <w:t>.</w:t>
      </w:r>
    </w:p>
    <w:p w:rsidR="007C004E" w:rsidRPr="007C004E" w:rsidRDefault="007C004E" w:rsidP="007C004E">
      <w:pPr>
        <w:spacing w:after="0"/>
        <w:ind w:firstLine="851"/>
        <w:jc w:val="both"/>
        <w:rPr>
          <w:rFonts w:ascii="Times New Roman" w:hAnsi="Times New Roman"/>
          <w:color w:val="000000"/>
          <w:kern w:val="36"/>
          <w:sz w:val="24"/>
          <w:szCs w:val="24"/>
          <w:lang w:eastAsia="ru-RU"/>
        </w:rPr>
      </w:pPr>
      <w:r w:rsidRPr="007C004E">
        <w:rPr>
          <w:rFonts w:ascii="Times New Roman" w:hAnsi="Times New Roman"/>
          <w:color w:val="000000"/>
          <w:kern w:val="36"/>
          <w:sz w:val="24"/>
          <w:szCs w:val="24"/>
          <w:lang w:eastAsia="ru-RU"/>
        </w:rPr>
        <w:t xml:space="preserve">В 11 классе, по сравнению с 10 классом, уровень личностной тревожности </w:t>
      </w:r>
      <w:r w:rsidR="003350F5">
        <w:rPr>
          <w:rFonts w:ascii="Times New Roman" w:hAnsi="Times New Roman"/>
          <w:color w:val="000000"/>
          <w:kern w:val="36"/>
          <w:sz w:val="24"/>
          <w:szCs w:val="24"/>
          <w:lang w:eastAsia="ru-RU"/>
        </w:rPr>
        <w:t>учащихся в</w:t>
      </w:r>
      <w:r w:rsidRPr="007C004E">
        <w:rPr>
          <w:rFonts w:ascii="Times New Roman" w:hAnsi="Times New Roman"/>
          <w:color w:val="000000"/>
          <w:kern w:val="36"/>
          <w:sz w:val="24"/>
          <w:szCs w:val="24"/>
          <w:lang w:eastAsia="ru-RU"/>
        </w:rPr>
        <w:t xml:space="preserve">ырос на 5%. Это продолжает подталкивать </w:t>
      </w:r>
      <w:r w:rsidR="003350F5">
        <w:rPr>
          <w:rFonts w:ascii="Times New Roman" w:hAnsi="Times New Roman"/>
          <w:color w:val="000000"/>
          <w:kern w:val="36"/>
          <w:sz w:val="24"/>
          <w:szCs w:val="24"/>
          <w:lang w:eastAsia="ru-RU"/>
        </w:rPr>
        <w:t xml:space="preserve"> учащихся </w:t>
      </w:r>
      <w:r w:rsidRPr="007C004E">
        <w:rPr>
          <w:rFonts w:ascii="Times New Roman" w:hAnsi="Times New Roman"/>
          <w:color w:val="000000"/>
          <w:kern w:val="36"/>
          <w:sz w:val="24"/>
          <w:szCs w:val="24"/>
          <w:lang w:eastAsia="ru-RU"/>
        </w:rPr>
        <w:t>к более ответственному отношению к подготовке к экзамену по математике</w:t>
      </w:r>
      <w:r w:rsidR="003350F5">
        <w:rPr>
          <w:rFonts w:ascii="Times New Roman" w:hAnsi="Times New Roman"/>
          <w:color w:val="000000"/>
          <w:kern w:val="36"/>
          <w:sz w:val="24"/>
          <w:szCs w:val="24"/>
          <w:lang w:eastAsia="ru-RU"/>
        </w:rPr>
        <w:t>, на мой взгляд это лучше, чем быть спокойным и не готовиться к экзамену</w:t>
      </w:r>
      <w:r w:rsidRPr="007C004E">
        <w:rPr>
          <w:rFonts w:ascii="Times New Roman" w:hAnsi="Times New Roman"/>
          <w:color w:val="000000"/>
          <w:kern w:val="36"/>
          <w:sz w:val="24"/>
          <w:szCs w:val="24"/>
          <w:lang w:eastAsia="ru-RU"/>
        </w:rPr>
        <w:t>.</w:t>
      </w:r>
    </w:p>
    <w:p w:rsidR="007C004E" w:rsidRPr="007C004E" w:rsidRDefault="007C004E" w:rsidP="007C004E">
      <w:pPr>
        <w:spacing w:after="0"/>
        <w:ind w:firstLine="851"/>
        <w:jc w:val="both"/>
        <w:rPr>
          <w:rFonts w:ascii="Times New Roman" w:hAnsi="Times New Roman"/>
          <w:color w:val="000000"/>
          <w:kern w:val="36"/>
          <w:sz w:val="24"/>
          <w:szCs w:val="24"/>
          <w:lang w:eastAsia="ru-RU"/>
        </w:rPr>
      </w:pPr>
    </w:p>
    <w:p w:rsidR="007C004E" w:rsidRPr="007C004E" w:rsidRDefault="007C004E" w:rsidP="007C004E">
      <w:pPr>
        <w:spacing w:after="0"/>
        <w:ind w:firstLine="851"/>
        <w:jc w:val="both"/>
        <w:rPr>
          <w:rFonts w:ascii="Times New Roman" w:hAnsi="Times New Roman"/>
          <w:kern w:val="36"/>
          <w:sz w:val="24"/>
          <w:szCs w:val="24"/>
          <w:lang w:eastAsia="ru-RU"/>
        </w:rPr>
      </w:pPr>
      <w:r w:rsidRPr="007C004E">
        <w:rPr>
          <w:rFonts w:ascii="Times New Roman" w:hAnsi="Times New Roman"/>
          <w:b/>
          <w:kern w:val="36"/>
          <w:sz w:val="24"/>
          <w:szCs w:val="24"/>
          <w:lang w:eastAsia="ru-RU"/>
        </w:rPr>
        <w:t xml:space="preserve"> Анализ теста «Мотивация к успеху» </w:t>
      </w:r>
      <w:r w:rsidRPr="007C004E">
        <w:rPr>
          <w:rFonts w:ascii="Times New Roman" w:hAnsi="Times New Roman"/>
          <w:kern w:val="36"/>
          <w:sz w:val="24"/>
          <w:szCs w:val="24"/>
          <w:lang w:eastAsia="ru-RU"/>
        </w:rPr>
        <w:t>(приложения Б)</w:t>
      </w:r>
    </w:p>
    <w:p w:rsidR="007C004E" w:rsidRPr="007C004E" w:rsidRDefault="007C004E" w:rsidP="007C004E">
      <w:pPr>
        <w:spacing w:after="0"/>
        <w:ind w:firstLine="851"/>
        <w:jc w:val="both"/>
        <w:rPr>
          <w:rFonts w:ascii="Times New Roman" w:hAnsi="Times New Roman"/>
          <w:kern w:val="36"/>
          <w:sz w:val="24"/>
          <w:szCs w:val="24"/>
          <w:lang w:eastAsia="ru-RU"/>
        </w:rPr>
      </w:pPr>
      <w:r w:rsidRPr="007C004E">
        <w:rPr>
          <w:rFonts w:ascii="Times New Roman" w:hAnsi="Times New Roman"/>
          <w:kern w:val="36"/>
          <w:sz w:val="24"/>
          <w:szCs w:val="24"/>
          <w:lang w:eastAsia="ru-RU"/>
        </w:rPr>
        <w:t>Исходя из моих исследований, следующая выделенная мною психологическая особенность, которая влияет на подготовку к ЕГЭ по математике - мотивация достижения успеха. Опросник прилагается.</w:t>
      </w:r>
    </w:p>
    <w:p w:rsidR="007C004E" w:rsidRPr="007C004E" w:rsidRDefault="007C004E" w:rsidP="007C004E">
      <w:pPr>
        <w:spacing w:after="0"/>
        <w:ind w:firstLine="851"/>
        <w:jc w:val="both"/>
        <w:rPr>
          <w:rFonts w:ascii="Times New Roman" w:hAnsi="Times New Roman"/>
          <w:kern w:val="36"/>
          <w:sz w:val="24"/>
          <w:szCs w:val="24"/>
          <w:lang w:eastAsia="ru-RU"/>
        </w:rPr>
      </w:pPr>
      <w:r w:rsidRPr="007C004E">
        <w:rPr>
          <w:rFonts w:ascii="Times New Roman" w:hAnsi="Times New Roman"/>
          <w:kern w:val="36"/>
          <w:sz w:val="24"/>
          <w:szCs w:val="24"/>
          <w:lang w:eastAsia="ru-RU"/>
        </w:rPr>
        <w:t xml:space="preserve">В исследовании принимают участие 15 человек. </w:t>
      </w:r>
    </w:p>
    <w:p w:rsidR="007C004E" w:rsidRPr="007C004E" w:rsidRDefault="007C004E" w:rsidP="007C004E">
      <w:pPr>
        <w:spacing w:after="0"/>
        <w:ind w:firstLine="851"/>
        <w:jc w:val="both"/>
        <w:rPr>
          <w:rFonts w:ascii="Times New Roman" w:hAnsi="Times New Roman"/>
          <w:kern w:val="36"/>
          <w:sz w:val="24"/>
          <w:szCs w:val="24"/>
          <w:lang w:eastAsia="ru-RU"/>
        </w:rPr>
      </w:pPr>
    </w:p>
    <w:tbl>
      <w:tblPr>
        <w:tblW w:w="9641" w:type="dxa"/>
        <w:jc w:val="right"/>
        <w:tblInd w:w="-989" w:type="dxa"/>
        <w:tblCellMar>
          <w:left w:w="0" w:type="dxa"/>
          <w:right w:w="0" w:type="dxa"/>
        </w:tblCellMar>
        <w:tblLook w:val="04A0" w:firstRow="1" w:lastRow="0" w:firstColumn="1" w:lastColumn="0" w:noHBand="0" w:noVBand="1"/>
      </w:tblPr>
      <w:tblGrid>
        <w:gridCol w:w="1986"/>
        <w:gridCol w:w="2268"/>
        <w:gridCol w:w="2410"/>
        <w:gridCol w:w="2977"/>
      </w:tblGrid>
      <w:tr w:rsidR="007C004E" w:rsidRPr="007C004E" w:rsidTr="00886DE7">
        <w:trPr>
          <w:trHeight w:val="902"/>
          <w:jc w:val="right"/>
        </w:trPr>
        <w:tc>
          <w:tcPr>
            <w:tcW w:w="198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7C004E" w:rsidRPr="007C004E" w:rsidRDefault="007C004E" w:rsidP="007C004E">
            <w:pPr>
              <w:ind w:left="-567"/>
              <w:jc w:val="center"/>
              <w:rPr>
                <w:rFonts w:ascii="Times New Roman" w:hAnsi="Times New Roman"/>
                <w:kern w:val="36"/>
                <w:sz w:val="24"/>
                <w:szCs w:val="24"/>
                <w:lang w:eastAsia="ru-RU"/>
              </w:rPr>
            </w:pPr>
            <w:r w:rsidRPr="007C004E">
              <w:rPr>
                <w:rFonts w:ascii="Times New Roman" w:hAnsi="Times New Roman"/>
                <w:kern w:val="36"/>
                <w:sz w:val="24"/>
                <w:szCs w:val="24"/>
                <w:lang w:eastAsia="ru-RU"/>
              </w:rPr>
              <w:t>Мотивация</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7C004E" w:rsidRPr="007C004E" w:rsidRDefault="007C004E" w:rsidP="007C004E">
            <w:pPr>
              <w:jc w:val="center"/>
              <w:rPr>
                <w:rFonts w:ascii="Times New Roman" w:hAnsi="Times New Roman"/>
                <w:kern w:val="36"/>
                <w:sz w:val="24"/>
                <w:szCs w:val="24"/>
                <w:lang w:eastAsia="ru-RU"/>
              </w:rPr>
            </w:pPr>
            <w:r w:rsidRPr="007C004E">
              <w:rPr>
                <w:rFonts w:ascii="Times New Roman" w:hAnsi="Times New Roman"/>
                <w:kern w:val="36"/>
                <w:sz w:val="24"/>
                <w:szCs w:val="24"/>
                <w:lang w:eastAsia="ru-RU"/>
              </w:rPr>
              <w:t>средний уровень</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7C004E" w:rsidRPr="007C004E" w:rsidRDefault="007C004E" w:rsidP="007C004E">
            <w:pPr>
              <w:jc w:val="center"/>
              <w:rPr>
                <w:rFonts w:ascii="Times New Roman" w:hAnsi="Times New Roman"/>
                <w:kern w:val="36"/>
                <w:sz w:val="24"/>
                <w:szCs w:val="24"/>
                <w:lang w:eastAsia="ru-RU"/>
              </w:rPr>
            </w:pPr>
            <w:r w:rsidRPr="007C004E">
              <w:rPr>
                <w:rFonts w:ascii="Times New Roman" w:hAnsi="Times New Roman"/>
                <w:kern w:val="36"/>
                <w:sz w:val="24"/>
                <w:szCs w:val="24"/>
                <w:lang w:eastAsia="ru-RU"/>
              </w:rPr>
              <w:t>высокий уровень</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7C004E" w:rsidRPr="007C004E" w:rsidRDefault="007C004E" w:rsidP="007C004E">
            <w:pPr>
              <w:ind w:left="-567"/>
              <w:jc w:val="center"/>
              <w:rPr>
                <w:rFonts w:ascii="Times New Roman" w:hAnsi="Times New Roman"/>
                <w:kern w:val="36"/>
                <w:sz w:val="24"/>
                <w:szCs w:val="24"/>
                <w:lang w:eastAsia="ru-RU"/>
              </w:rPr>
            </w:pPr>
            <w:r w:rsidRPr="007C004E">
              <w:rPr>
                <w:rFonts w:ascii="Times New Roman" w:hAnsi="Times New Roman"/>
                <w:kern w:val="36"/>
                <w:sz w:val="24"/>
                <w:szCs w:val="24"/>
                <w:lang w:eastAsia="ru-RU"/>
              </w:rPr>
              <w:t>низкий уровень</w:t>
            </w:r>
          </w:p>
        </w:tc>
      </w:tr>
      <w:tr w:rsidR="007C004E" w:rsidRPr="007C004E" w:rsidTr="00886DE7">
        <w:trPr>
          <w:trHeight w:val="451"/>
          <w:jc w:val="right"/>
        </w:trPr>
        <w:tc>
          <w:tcPr>
            <w:tcW w:w="198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7C004E" w:rsidRPr="007C004E" w:rsidRDefault="007C004E" w:rsidP="007C004E">
            <w:pPr>
              <w:ind w:left="-567"/>
              <w:jc w:val="center"/>
              <w:rPr>
                <w:rFonts w:ascii="Times New Roman" w:hAnsi="Times New Roman"/>
                <w:kern w:val="36"/>
                <w:sz w:val="24"/>
                <w:szCs w:val="24"/>
                <w:lang w:eastAsia="ru-RU"/>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7C004E" w:rsidRPr="007C004E" w:rsidRDefault="007C004E" w:rsidP="007C004E">
            <w:pPr>
              <w:ind w:left="-567"/>
              <w:jc w:val="center"/>
              <w:rPr>
                <w:rFonts w:ascii="Times New Roman" w:hAnsi="Times New Roman"/>
                <w:kern w:val="36"/>
                <w:sz w:val="24"/>
                <w:szCs w:val="24"/>
                <w:lang w:eastAsia="ru-RU"/>
              </w:rPr>
            </w:pPr>
            <w:r w:rsidRPr="007C004E">
              <w:rPr>
                <w:rFonts w:ascii="Times New Roman" w:hAnsi="Times New Roman"/>
                <w:kern w:val="36"/>
                <w:sz w:val="24"/>
                <w:szCs w:val="24"/>
                <w:lang w:eastAsia="ru-RU"/>
              </w:rPr>
              <w:t>15-25 б</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7C004E" w:rsidRPr="007C004E" w:rsidRDefault="007C004E" w:rsidP="007C004E">
            <w:pPr>
              <w:ind w:left="-567"/>
              <w:jc w:val="center"/>
              <w:rPr>
                <w:rFonts w:ascii="Times New Roman" w:hAnsi="Times New Roman"/>
                <w:kern w:val="36"/>
                <w:sz w:val="24"/>
                <w:szCs w:val="24"/>
                <w:lang w:eastAsia="ru-RU"/>
              </w:rPr>
            </w:pPr>
            <w:r w:rsidRPr="007C004E">
              <w:rPr>
                <w:rFonts w:ascii="Times New Roman" w:hAnsi="Times New Roman"/>
                <w:kern w:val="36"/>
                <w:sz w:val="24"/>
                <w:szCs w:val="24"/>
                <w:lang w:eastAsia="ru-RU"/>
              </w:rPr>
              <w:t>выше 25 б</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7C004E" w:rsidRPr="007C004E" w:rsidRDefault="007C004E" w:rsidP="007C004E">
            <w:pPr>
              <w:ind w:left="-567"/>
              <w:jc w:val="center"/>
              <w:rPr>
                <w:rFonts w:ascii="Times New Roman" w:hAnsi="Times New Roman"/>
                <w:kern w:val="36"/>
                <w:sz w:val="24"/>
                <w:szCs w:val="24"/>
                <w:lang w:eastAsia="ru-RU"/>
              </w:rPr>
            </w:pPr>
            <w:r w:rsidRPr="007C004E">
              <w:rPr>
                <w:rFonts w:ascii="Times New Roman" w:hAnsi="Times New Roman"/>
                <w:kern w:val="36"/>
                <w:sz w:val="24"/>
                <w:szCs w:val="24"/>
                <w:lang w:eastAsia="ru-RU"/>
              </w:rPr>
              <w:t>ниже 15 б</w:t>
            </w:r>
          </w:p>
        </w:tc>
      </w:tr>
      <w:tr w:rsidR="007C004E" w:rsidRPr="007C004E" w:rsidTr="00886DE7">
        <w:trPr>
          <w:trHeight w:val="451"/>
          <w:jc w:val="right"/>
        </w:trPr>
        <w:tc>
          <w:tcPr>
            <w:tcW w:w="198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7C004E" w:rsidRPr="007C004E" w:rsidRDefault="007C004E" w:rsidP="007C004E">
            <w:pPr>
              <w:ind w:left="-567"/>
              <w:jc w:val="center"/>
              <w:rPr>
                <w:rFonts w:ascii="Times New Roman" w:hAnsi="Times New Roman"/>
                <w:kern w:val="36"/>
                <w:sz w:val="24"/>
                <w:szCs w:val="24"/>
                <w:lang w:eastAsia="ru-RU"/>
              </w:rPr>
            </w:pPr>
            <w:r w:rsidRPr="007C004E">
              <w:rPr>
                <w:rFonts w:ascii="Times New Roman" w:hAnsi="Times New Roman"/>
                <w:kern w:val="36"/>
                <w:sz w:val="24"/>
                <w:szCs w:val="24"/>
                <w:lang w:eastAsia="ru-RU"/>
              </w:rPr>
              <w:t>10 класс</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7C004E" w:rsidRPr="007C004E" w:rsidRDefault="007C004E" w:rsidP="007C004E">
            <w:pPr>
              <w:ind w:left="-567"/>
              <w:jc w:val="center"/>
              <w:rPr>
                <w:rFonts w:ascii="Times New Roman" w:hAnsi="Times New Roman"/>
                <w:kern w:val="36"/>
                <w:sz w:val="24"/>
                <w:szCs w:val="24"/>
                <w:lang w:eastAsia="ru-RU"/>
              </w:rPr>
            </w:pPr>
            <w:r w:rsidRPr="007C004E">
              <w:rPr>
                <w:rFonts w:ascii="Times New Roman" w:hAnsi="Times New Roman"/>
                <w:kern w:val="36"/>
                <w:sz w:val="24"/>
                <w:szCs w:val="24"/>
                <w:lang w:eastAsia="ru-RU"/>
              </w:rPr>
              <w:t>14</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7C004E" w:rsidRPr="007C004E" w:rsidRDefault="007C004E" w:rsidP="007C004E">
            <w:pPr>
              <w:ind w:left="-567"/>
              <w:jc w:val="center"/>
              <w:rPr>
                <w:rFonts w:ascii="Times New Roman" w:hAnsi="Times New Roman"/>
                <w:kern w:val="36"/>
                <w:sz w:val="24"/>
                <w:szCs w:val="24"/>
                <w:lang w:eastAsia="ru-RU"/>
              </w:rPr>
            </w:pPr>
            <w:r w:rsidRPr="007C004E">
              <w:rPr>
                <w:rFonts w:ascii="Times New Roman" w:hAnsi="Times New Roman"/>
                <w:kern w:val="36"/>
                <w:sz w:val="24"/>
                <w:szCs w:val="24"/>
                <w:lang w:eastAsia="ru-RU"/>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7C004E" w:rsidRPr="007C004E" w:rsidRDefault="007C004E" w:rsidP="007C004E">
            <w:pPr>
              <w:ind w:left="-567"/>
              <w:jc w:val="center"/>
              <w:rPr>
                <w:rFonts w:ascii="Times New Roman" w:hAnsi="Times New Roman"/>
                <w:kern w:val="36"/>
                <w:sz w:val="24"/>
                <w:szCs w:val="24"/>
                <w:lang w:eastAsia="ru-RU"/>
              </w:rPr>
            </w:pPr>
            <w:r w:rsidRPr="007C004E">
              <w:rPr>
                <w:rFonts w:ascii="Times New Roman" w:hAnsi="Times New Roman"/>
                <w:kern w:val="36"/>
                <w:sz w:val="24"/>
                <w:szCs w:val="24"/>
                <w:lang w:eastAsia="ru-RU"/>
              </w:rPr>
              <w:t>0</w:t>
            </w:r>
          </w:p>
        </w:tc>
      </w:tr>
      <w:tr w:rsidR="007C004E" w:rsidRPr="007C004E" w:rsidTr="00886DE7">
        <w:trPr>
          <w:trHeight w:val="451"/>
          <w:jc w:val="right"/>
        </w:trPr>
        <w:tc>
          <w:tcPr>
            <w:tcW w:w="198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7C004E" w:rsidRPr="007C004E" w:rsidRDefault="007C004E" w:rsidP="007C004E">
            <w:pPr>
              <w:ind w:left="-567"/>
              <w:jc w:val="center"/>
              <w:rPr>
                <w:rFonts w:ascii="Times New Roman" w:hAnsi="Times New Roman"/>
                <w:kern w:val="36"/>
                <w:sz w:val="24"/>
                <w:szCs w:val="24"/>
                <w:lang w:eastAsia="ru-RU"/>
              </w:rPr>
            </w:pPr>
            <w:r w:rsidRPr="007C004E">
              <w:rPr>
                <w:rFonts w:ascii="Times New Roman" w:hAnsi="Times New Roman"/>
                <w:kern w:val="36"/>
                <w:sz w:val="24"/>
                <w:szCs w:val="24"/>
                <w:lang w:eastAsia="ru-RU"/>
              </w:rPr>
              <w:t>11 класс</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7C004E" w:rsidRPr="007C004E" w:rsidRDefault="007C004E" w:rsidP="007C004E">
            <w:pPr>
              <w:ind w:left="-567"/>
              <w:jc w:val="center"/>
              <w:rPr>
                <w:rFonts w:ascii="Times New Roman" w:hAnsi="Times New Roman"/>
                <w:kern w:val="36"/>
                <w:sz w:val="24"/>
                <w:szCs w:val="24"/>
                <w:lang w:eastAsia="ru-RU"/>
              </w:rPr>
            </w:pPr>
            <w:r w:rsidRPr="007C004E">
              <w:rPr>
                <w:rFonts w:ascii="Times New Roman" w:hAnsi="Times New Roman"/>
                <w:kern w:val="36"/>
                <w:sz w:val="24"/>
                <w:szCs w:val="24"/>
                <w:lang w:eastAsia="ru-RU"/>
              </w:rPr>
              <w:t>7</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7C004E" w:rsidRPr="007C004E" w:rsidRDefault="007C004E" w:rsidP="007C004E">
            <w:pPr>
              <w:ind w:left="-567"/>
              <w:jc w:val="center"/>
              <w:rPr>
                <w:rFonts w:ascii="Times New Roman" w:hAnsi="Times New Roman"/>
                <w:kern w:val="36"/>
                <w:sz w:val="24"/>
                <w:szCs w:val="24"/>
                <w:lang w:eastAsia="ru-RU"/>
              </w:rPr>
            </w:pPr>
            <w:r w:rsidRPr="007C004E">
              <w:rPr>
                <w:rFonts w:ascii="Times New Roman" w:hAnsi="Times New Roman"/>
                <w:kern w:val="36"/>
                <w:sz w:val="24"/>
                <w:szCs w:val="24"/>
                <w:lang w:eastAsia="ru-RU"/>
              </w:rPr>
              <w:t>8</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7C004E" w:rsidRPr="007C004E" w:rsidRDefault="007C004E" w:rsidP="007C004E">
            <w:pPr>
              <w:ind w:left="-567"/>
              <w:jc w:val="center"/>
              <w:rPr>
                <w:rFonts w:ascii="Times New Roman" w:hAnsi="Times New Roman"/>
                <w:kern w:val="36"/>
                <w:sz w:val="24"/>
                <w:szCs w:val="24"/>
                <w:lang w:eastAsia="ru-RU"/>
              </w:rPr>
            </w:pPr>
          </w:p>
        </w:tc>
      </w:tr>
    </w:tbl>
    <w:p w:rsidR="007C004E" w:rsidRPr="007C004E" w:rsidRDefault="007C004E" w:rsidP="007C004E">
      <w:pPr>
        <w:ind w:left="-567"/>
        <w:jc w:val="both"/>
        <w:rPr>
          <w:rFonts w:ascii="Times New Roman" w:hAnsi="Times New Roman"/>
          <w:kern w:val="36"/>
          <w:sz w:val="24"/>
          <w:szCs w:val="24"/>
          <w:lang w:eastAsia="ru-RU"/>
        </w:rPr>
      </w:pPr>
    </w:p>
    <w:p w:rsidR="007C004E" w:rsidRPr="007C004E" w:rsidRDefault="007C004E" w:rsidP="007C004E">
      <w:pPr>
        <w:ind w:left="-567"/>
        <w:jc w:val="both"/>
        <w:rPr>
          <w:rFonts w:ascii="Times New Roman" w:hAnsi="Times New Roman"/>
          <w:kern w:val="36"/>
          <w:sz w:val="24"/>
          <w:szCs w:val="24"/>
          <w:lang w:eastAsia="ru-RU"/>
        </w:rPr>
      </w:pPr>
    </w:p>
    <w:p w:rsidR="007C004E" w:rsidRPr="007C004E" w:rsidRDefault="007C004E" w:rsidP="007C004E">
      <w:pPr>
        <w:ind w:left="-567"/>
        <w:jc w:val="center"/>
        <w:rPr>
          <w:rFonts w:ascii="Times New Roman" w:hAnsi="Times New Roman"/>
          <w:kern w:val="36"/>
          <w:sz w:val="24"/>
          <w:szCs w:val="24"/>
          <w:lang w:eastAsia="ru-RU"/>
        </w:rPr>
      </w:pPr>
      <w:r w:rsidRPr="007C004E">
        <w:rPr>
          <w:rFonts w:ascii="Times New Roman" w:hAnsi="Times New Roman"/>
          <w:noProof/>
          <w:kern w:val="36"/>
          <w:sz w:val="24"/>
          <w:szCs w:val="24"/>
          <w:lang w:eastAsia="ru-RU"/>
        </w:rPr>
        <w:drawing>
          <wp:inline distT="0" distB="0" distL="0" distR="0" wp14:anchorId="74642446" wp14:editId="40D08DA9">
            <wp:extent cx="6155055" cy="2860675"/>
            <wp:effectExtent l="0" t="0" r="17145" b="15875"/>
            <wp:docPr id="4" name="Диаграмма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7C004E" w:rsidRPr="007C004E" w:rsidRDefault="007C004E" w:rsidP="007C004E">
      <w:pPr>
        <w:jc w:val="both"/>
        <w:rPr>
          <w:rFonts w:ascii="Times New Roman" w:hAnsi="Times New Roman"/>
          <w:sz w:val="24"/>
          <w:szCs w:val="24"/>
        </w:rPr>
      </w:pPr>
    </w:p>
    <w:p w:rsidR="007C004E" w:rsidRPr="007C004E" w:rsidRDefault="00F02348" w:rsidP="007C004E">
      <w:pPr>
        <w:ind w:firstLine="851"/>
        <w:jc w:val="both"/>
        <w:rPr>
          <w:rFonts w:ascii="Times New Roman" w:hAnsi="Times New Roman"/>
          <w:kern w:val="36"/>
          <w:sz w:val="24"/>
          <w:szCs w:val="24"/>
          <w:lang w:eastAsia="ru-RU"/>
        </w:rPr>
      </w:pPr>
      <w:r>
        <w:rPr>
          <w:rFonts w:ascii="Times New Roman" w:hAnsi="Times New Roman"/>
          <w:b/>
          <w:kern w:val="36"/>
          <w:sz w:val="24"/>
          <w:szCs w:val="24"/>
          <w:lang w:eastAsia="ru-RU"/>
        </w:rPr>
        <w:t>Вывод</w:t>
      </w:r>
      <w:r w:rsidR="007C004E" w:rsidRPr="007C004E">
        <w:rPr>
          <w:rFonts w:ascii="Times New Roman" w:hAnsi="Times New Roman"/>
          <w:b/>
          <w:kern w:val="36"/>
          <w:sz w:val="24"/>
          <w:szCs w:val="24"/>
          <w:lang w:eastAsia="ru-RU"/>
        </w:rPr>
        <w:t>:</w:t>
      </w:r>
      <w:r w:rsidR="007C004E" w:rsidRPr="007C004E">
        <w:rPr>
          <w:rFonts w:ascii="Times New Roman" w:hAnsi="Times New Roman"/>
          <w:kern w:val="36"/>
          <w:sz w:val="24"/>
          <w:szCs w:val="24"/>
          <w:lang w:eastAsia="ru-RU"/>
        </w:rPr>
        <w:t xml:space="preserve"> По данной диаграмме мы видим, что в 10 классе на уроках математики 93% учащихся имели средний уровень учебно-познавательной мотивации. То есть, они выполняли только те задания, которые обязательны по программе. 28% учащихся класса выполняли задания профильного уровня ЕГЭ. В 11 же классе на уроках математики средний уровень учебно-познавательной мотивации имеет 52%, а высокий уровень учебно-познавательной мотивации имеют 48% учащихся, это потому что, 8 учащихся сдают профильный уровень ЕГЭ по математике.</w:t>
      </w:r>
    </w:p>
    <w:p w:rsidR="007C004E" w:rsidRDefault="007C004E" w:rsidP="007C004E">
      <w:pPr>
        <w:ind w:firstLine="851"/>
        <w:jc w:val="both"/>
        <w:rPr>
          <w:rFonts w:ascii="Times New Roman" w:hAnsi="Times New Roman"/>
          <w:b/>
          <w:kern w:val="36"/>
          <w:sz w:val="24"/>
          <w:szCs w:val="24"/>
          <w:lang w:eastAsia="ru-RU"/>
        </w:rPr>
      </w:pPr>
      <w:r w:rsidRPr="007C004E">
        <w:rPr>
          <w:rFonts w:ascii="Times New Roman" w:hAnsi="Times New Roman"/>
          <w:b/>
          <w:kern w:val="36"/>
          <w:sz w:val="24"/>
          <w:szCs w:val="24"/>
          <w:lang w:eastAsia="ru-RU"/>
        </w:rPr>
        <w:t xml:space="preserve"> Анализ теста «Мотивация к избеганию неудач»</w:t>
      </w:r>
    </w:p>
    <w:p w:rsidR="003350F5" w:rsidRDefault="003350F5" w:rsidP="007C004E">
      <w:pPr>
        <w:ind w:firstLine="851"/>
        <w:jc w:val="both"/>
        <w:rPr>
          <w:rFonts w:ascii="Times New Roman" w:hAnsi="Times New Roman"/>
          <w:b/>
          <w:kern w:val="36"/>
          <w:sz w:val="24"/>
          <w:szCs w:val="24"/>
          <w:lang w:eastAsia="ru-RU"/>
        </w:rPr>
      </w:pPr>
    </w:p>
    <w:p w:rsidR="003350F5" w:rsidRDefault="003350F5" w:rsidP="007C004E">
      <w:pPr>
        <w:ind w:firstLine="851"/>
        <w:jc w:val="both"/>
        <w:rPr>
          <w:rFonts w:ascii="Times New Roman" w:hAnsi="Times New Roman"/>
          <w:b/>
          <w:kern w:val="36"/>
          <w:sz w:val="24"/>
          <w:szCs w:val="24"/>
          <w:lang w:eastAsia="ru-RU"/>
        </w:rPr>
      </w:pPr>
    </w:p>
    <w:p w:rsidR="003350F5" w:rsidRDefault="003350F5" w:rsidP="007C004E">
      <w:pPr>
        <w:ind w:firstLine="851"/>
        <w:jc w:val="both"/>
        <w:rPr>
          <w:rFonts w:ascii="Times New Roman" w:hAnsi="Times New Roman"/>
          <w:b/>
          <w:kern w:val="36"/>
          <w:sz w:val="24"/>
          <w:szCs w:val="24"/>
          <w:lang w:eastAsia="ru-RU"/>
        </w:rPr>
      </w:pPr>
    </w:p>
    <w:p w:rsidR="003350F5" w:rsidRPr="007C004E" w:rsidRDefault="003350F5" w:rsidP="007C004E">
      <w:pPr>
        <w:ind w:firstLine="851"/>
        <w:jc w:val="both"/>
        <w:rPr>
          <w:rFonts w:ascii="Times New Roman" w:hAnsi="Times New Roman"/>
          <w:b/>
          <w:kern w:val="36"/>
          <w:sz w:val="24"/>
          <w:szCs w:val="24"/>
          <w:lang w:eastAsia="ru-RU"/>
        </w:rPr>
      </w:pPr>
    </w:p>
    <w:tbl>
      <w:tblPr>
        <w:tblpPr w:leftFromText="180" w:rightFromText="180" w:vertAnchor="text" w:horzAnchor="page" w:tblpX="1210" w:tblpY="1471"/>
        <w:tblW w:w="10696" w:type="dxa"/>
        <w:tblCellMar>
          <w:left w:w="0" w:type="dxa"/>
          <w:right w:w="0" w:type="dxa"/>
        </w:tblCellMar>
        <w:tblLook w:val="04A0" w:firstRow="1" w:lastRow="0" w:firstColumn="1" w:lastColumn="0" w:noHBand="0" w:noVBand="1"/>
      </w:tblPr>
      <w:tblGrid>
        <w:gridCol w:w="2674"/>
        <w:gridCol w:w="2674"/>
        <w:gridCol w:w="2674"/>
        <w:gridCol w:w="2674"/>
      </w:tblGrid>
      <w:tr w:rsidR="003350F5" w:rsidRPr="007C004E" w:rsidTr="003350F5">
        <w:trPr>
          <w:trHeight w:val="737"/>
        </w:trPr>
        <w:tc>
          <w:tcPr>
            <w:tcW w:w="267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3350F5" w:rsidRPr="007C004E" w:rsidRDefault="003350F5" w:rsidP="003350F5">
            <w:pPr>
              <w:jc w:val="center"/>
              <w:rPr>
                <w:rFonts w:ascii="Times New Roman" w:hAnsi="Times New Roman"/>
                <w:kern w:val="36"/>
                <w:sz w:val="24"/>
                <w:szCs w:val="24"/>
                <w:lang w:eastAsia="ru-RU"/>
              </w:rPr>
            </w:pPr>
            <w:r w:rsidRPr="007C004E">
              <w:rPr>
                <w:rFonts w:ascii="Times New Roman" w:hAnsi="Times New Roman"/>
                <w:kern w:val="36"/>
                <w:sz w:val="24"/>
                <w:szCs w:val="24"/>
                <w:lang w:eastAsia="ru-RU"/>
              </w:rPr>
              <w:t>Мотивация неудач</w:t>
            </w:r>
          </w:p>
        </w:tc>
        <w:tc>
          <w:tcPr>
            <w:tcW w:w="267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3350F5" w:rsidRPr="007C004E" w:rsidRDefault="003350F5" w:rsidP="003350F5">
            <w:pPr>
              <w:ind w:left="-567"/>
              <w:jc w:val="center"/>
              <w:rPr>
                <w:rFonts w:ascii="Times New Roman" w:hAnsi="Times New Roman"/>
                <w:kern w:val="36"/>
                <w:sz w:val="24"/>
                <w:szCs w:val="24"/>
                <w:lang w:eastAsia="ru-RU"/>
              </w:rPr>
            </w:pPr>
            <w:r w:rsidRPr="007C004E">
              <w:rPr>
                <w:rFonts w:ascii="Times New Roman" w:hAnsi="Times New Roman"/>
                <w:kern w:val="36"/>
                <w:sz w:val="24"/>
                <w:szCs w:val="24"/>
                <w:lang w:eastAsia="ru-RU"/>
              </w:rPr>
              <w:t>низ. М.</w:t>
            </w:r>
          </w:p>
        </w:tc>
        <w:tc>
          <w:tcPr>
            <w:tcW w:w="267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3350F5" w:rsidRPr="007C004E" w:rsidRDefault="003350F5" w:rsidP="003350F5">
            <w:pPr>
              <w:ind w:left="-567"/>
              <w:jc w:val="center"/>
              <w:rPr>
                <w:rFonts w:ascii="Times New Roman" w:hAnsi="Times New Roman"/>
                <w:kern w:val="36"/>
                <w:sz w:val="24"/>
                <w:szCs w:val="24"/>
                <w:lang w:eastAsia="ru-RU"/>
              </w:rPr>
            </w:pPr>
            <w:r w:rsidRPr="007C004E">
              <w:rPr>
                <w:rFonts w:ascii="Times New Roman" w:hAnsi="Times New Roman"/>
                <w:kern w:val="36"/>
                <w:sz w:val="24"/>
                <w:szCs w:val="24"/>
                <w:lang w:eastAsia="ru-RU"/>
              </w:rPr>
              <w:t>ср. м.</w:t>
            </w:r>
          </w:p>
        </w:tc>
        <w:tc>
          <w:tcPr>
            <w:tcW w:w="267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3350F5" w:rsidRPr="007C004E" w:rsidRDefault="003350F5" w:rsidP="003350F5">
            <w:pPr>
              <w:ind w:left="-567"/>
              <w:jc w:val="center"/>
              <w:rPr>
                <w:rFonts w:ascii="Times New Roman" w:hAnsi="Times New Roman"/>
                <w:kern w:val="36"/>
                <w:sz w:val="24"/>
                <w:szCs w:val="24"/>
                <w:lang w:eastAsia="ru-RU"/>
              </w:rPr>
            </w:pPr>
            <w:r w:rsidRPr="007C004E">
              <w:rPr>
                <w:rFonts w:ascii="Times New Roman" w:hAnsi="Times New Roman"/>
                <w:kern w:val="36"/>
                <w:sz w:val="24"/>
                <w:szCs w:val="24"/>
                <w:lang w:eastAsia="ru-RU"/>
              </w:rPr>
              <w:t>выс.  М.</w:t>
            </w:r>
          </w:p>
        </w:tc>
      </w:tr>
      <w:tr w:rsidR="003350F5" w:rsidRPr="007C004E" w:rsidTr="003350F5">
        <w:trPr>
          <w:trHeight w:val="737"/>
        </w:trPr>
        <w:tc>
          <w:tcPr>
            <w:tcW w:w="267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3350F5" w:rsidRPr="007C004E" w:rsidRDefault="003350F5" w:rsidP="003350F5">
            <w:pPr>
              <w:ind w:left="-567"/>
              <w:jc w:val="center"/>
              <w:rPr>
                <w:rFonts w:ascii="Times New Roman" w:hAnsi="Times New Roman"/>
                <w:kern w:val="36"/>
                <w:sz w:val="24"/>
                <w:szCs w:val="24"/>
                <w:lang w:eastAsia="ru-RU"/>
              </w:rPr>
            </w:pPr>
            <w:r w:rsidRPr="007C004E">
              <w:rPr>
                <w:rFonts w:ascii="Times New Roman" w:hAnsi="Times New Roman"/>
                <w:kern w:val="36"/>
                <w:sz w:val="24"/>
                <w:szCs w:val="24"/>
                <w:lang w:eastAsia="ru-RU"/>
              </w:rPr>
              <w:t>10 класс</w:t>
            </w:r>
          </w:p>
        </w:tc>
        <w:tc>
          <w:tcPr>
            <w:tcW w:w="267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3350F5" w:rsidRPr="007C004E" w:rsidRDefault="003350F5" w:rsidP="003350F5">
            <w:pPr>
              <w:ind w:left="-567"/>
              <w:jc w:val="center"/>
              <w:rPr>
                <w:rFonts w:ascii="Times New Roman" w:hAnsi="Times New Roman"/>
                <w:kern w:val="36"/>
                <w:sz w:val="24"/>
                <w:szCs w:val="24"/>
                <w:lang w:eastAsia="ru-RU"/>
              </w:rPr>
            </w:pPr>
            <w:r w:rsidRPr="007C004E">
              <w:rPr>
                <w:rFonts w:ascii="Times New Roman" w:hAnsi="Times New Roman"/>
                <w:kern w:val="36"/>
                <w:sz w:val="24"/>
                <w:szCs w:val="24"/>
                <w:lang w:eastAsia="ru-RU"/>
              </w:rPr>
              <w:t>4</w:t>
            </w:r>
          </w:p>
        </w:tc>
        <w:tc>
          <w:tcPr>
            <w:tcW w:w="267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3350F5" w:rsidRPr="007C004E" w:rsidRDefault="003350F5" w:rsidP="003350F5">
            <w:pPr>
              <w:ind w:left="-567"/>
              <w:jc w:val="center"/>
              <w:rPr>
                <w:rFonts w:ascii="Times New Roman" w:hAnsi="Times New Roman"/>
                <w:kern w:val="36"/>
                <w:sz w:val="24"/>
                <w:szCs w:val="24"/>
                <w:lang w:eastAsia="ru-RU"/>
              </w:rPr>
            </w:pPr>
            <w:r w:rsidRPr="007C004E">
              <w:rPr>
                <w:rFonts w:ascii="Times New Roman" w:hAnsi="Times New Roman"/>
                <w:kern w:val="36"/>
                <w:sz w:val="24"/>
                <w:szCs w:val="24"/>
                <w:lang w:eastAsia="ru-RU"/>
              </w:rPr>
              <w:t>8</w:t>
            </w:r>
          </w:p>
        </w:tc>
        <w:tc>
          <w:tcPr>
            <w:tcW w:w="267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3350F5" w:rsidRPr="007C004E" w:rsidRDefault="003350F5" w:rsidP="003350F5">
            <w:pPr>
              <w:ind w:left="-567"/>
              <w:jc w:val="center"/>
              <w:rPr>
                <w:rFonts w:ascii="Times New Roman" w:hAnsi="Times New Roman"/>
                <w:kern w:val="36"/>
                <w:sz w:val="24"/>
                <w:szCs w:val="24"/>
                <w:lang w:eastAsia="ru-RU"/>
              </w:rPr>
            </w:pPr>
            <w:r w:rsidRPr="007C004E">
              <w:rPr>
                <w:rFonts w:ascii="Times New Roman" w:hAnsi="Times New Roman"/>
                <w:kern w:val="36"/>
                <w:sz w:val="24"/>
                <w:szCs w:val="24"/>
                <w:lang w:eastAsia="ru-RU"/>
              </w:rPr>
              <w:t>3</w:t>
            </w:r>
          </w:p>
        </w:tc>
      </w:tr>
      <w:tr w:rsidR="003350F5" w:rsidRPr="007C004E" w:rsidTr="003350F5">
        <w:trPr>
          <w:trHeight w:val="737"/>
        </w:trPr>
        <w:tc>
          <w:tcPr>
            <w:tcW w:w="267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3350F5" w:rsidRPr="007C004E" w:rsidRDefault="003350F5" w:rsidP="003350F5">
            <w:pPr>
              <w:ind w:left="-567"/>
              <w:jc w:val="center"/>
              <w:rPr>
                <w:rFonts w:ascii="Times New Roman" w:hAnsi="Times New Roman"/>
                <w:kern w:val="36"/>
                <w:sz w:val="24"/>
                <w:szCs w:val="24"/>
                <w:lang w:eastAsia="ru-RU"/>
              </w:rPr>
            </w:pPr>
            <w:r w:rsidRPr="007C004E">
              <w:rPr>
                <w:rFonts w:ascii="Times New Roman" w:hAnsi="Times New Roman"/>
                <w:kern w:val="36"/>
                <w:sz w:val="24"/>
                <w:szCs w:val="24"/>
                <w:lang w:eastAsia="ru-RU"/>
              </w:rPr>
              <w:t>11 класс</w:t>
            </w:r>
          </w:p>
        </w:tc>
        <w:tc>
          <w:tcPr>
            <w:tcW w:w="267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3350F5" w:rsidRPr="007C004E" w:rsidRDefault="003350F5" w:rsidP="003350F5">
            <w:pPr>
              <w:ind w:left="-567"/>
              <w:jc w:val="center"/>
              <w:rPr>
                <w:rFonts w:ascii="Times New Roman" w:hAnsi="Times New Roman"/>
                <w:kern w:val="36"/>
                <w:sz w:val="24"/>
                <w:szCs w:val="24"/>
                <w:lang w:eastAsia="ru-RU"/>
              </w:rPr>
            </w:pPr>
            <w:r w:rsidRPr="007C004E">
              <w:rPr>
                <w:rFonts w:ascii="Times New Roman" w:hAnsi="Times New Roman"/>
                <w:kern w:val="36"/>
                <w:sz w:val="24"/>
                <w:szCs w:val="24"/>
                <w:lang w:eastAsia="ru-RU"/>
              </w:rPr>
              <w:t>2</w:t>
            </w:r>
          </w:p>
        </w:tc>
        <w:tc>
          <w:tcPr>
            <w:tcW w:w="267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3350F5" w:rsidRPr="007C004E" w:rsidRDefault="003350F5" w:rsidP="003350F5">
            <w:pPr>
              <w:ind w:left="-567"/>
              <w:jc w:val="center"/>
              <w:rPr>
                <w:rFonts w:ascii="Times New Roman" w:hAnsi="Times New Roman"/>
                <w:kern w:val="36"/>
                <w:sz w:val="24"/>
                <w:szCs w:val="24"/>
                <w:lang w:eastAsia="ru-RU"/>
              </w:rPr>
            </w:pPr>
            <w:r w:rsidRPr="007C004E">
              <w:rPr>
                <w:rFonts w:ascii="Times New Roman" w:hAnsi="Times New Roman"/>
                <w:kern w:val="36"/>
                <w:sz w:val="24"/>
                <w:szCs w:val="24"/>
                <w:lang w:eastAsia="ru-RU"/>
              </w:rPr>
              <w:t>4</w:t>
            </w:r>
          </w:p>
        </w:tc>
        <w:tc>
          <w:tcPr>
            <w:tcW w:w="267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3350F5" w:rsidRPr="007C004E" w:rsidRDefault="003350F5" w:rsidP="003350F5">
            <w:pPr>
              <w:ind w:left="-567"/>
              <w:jc w:val="center"/>
              <w:rPr>
                <w:rFonts w:ascii="Times New Roman" w:hAnsi="Times New Roman"/>
                <w:kern w:val="36"/>
                <w:sz w:val="24"/>
                <w:szCs w:val="24"/>
                <w:lang w:eastAsia="ru-RU"/>
              </w:rPr>
            </w:pPr>
            <w:r w:rsidRPr="007C004E">
              <w:rPr>
                <w:rFonts w:ascii="Times New Roman" w:hAnsi="Times New Roman"/>
                <w:kern w:val="36"/>
                <w:sz w:val="24"/>
                <w:szCs w:val="24"/>
                <w:lang w:eastAsia="ru-RU"/>
              </w:rPr>
              <w:t>9</w:t>
            </w:r>
          </w:p>
        </w:tc>
      </w:tr>
    </w:tbl>
    <w:p w:rsidR="007C004E" w:rsidRPr="007C004E" w:rsidRDefault="003350F5" w:rsidP="007C004E">
      <w:pPr>
        <w:ind w:firstLine="851"/>
        <w:jc w:val="both"/>
        <w:rPr>
          <w:rFonts w:ascii="Times New Roman" w:hAnsi="Times New Roman"/>
          <w:kern w:val="36"/>
          <w:sz w:val="24"/>
          <w:szCs w:val="24"/>
          <w:lang w:eastAsia="ru-RU"/>
        </w:rPr>
      </w:pPr>
      <w:r w:rsidRPr="007C004E">
        <w:rPr>
          <w:rFonts w:ascii="Times New Roman" w:hAnsi="Times New Roman"/>
          <w:kern w:val="36"/>
          <w:sz w:val="24"/>
          <w:szCs w:val="24"/>
          <w:lang w:eastAsia="ru-RU"/>
        </w:rPr>
        <w:t xml:space="preserve"> </w:t>
      </w:r>
      <w:r w:rsidR="007C004E" w:rsidRPr="007C004E">
        <w:rPr>
          <w:rFonts w:ascii="Times New Roman" w:hAnsi="Times New Roman"/>
          <w:kern w:val="36"/>
          <w:sz w:val="24"/>
          <w:szCs w:val="24"/>
          <w:lang w:eastAsia="ru-RU"/>
        </w:rPr>
        <w:t>(приложения В)</w:t>
      </w:r>
    </w:p>
    <w:p w:rsidR="007C004E" w:rsidRPr="007C004E" w:rsidRDefault="007C004E" w:rsidP="007C004E">
      <w:pPr>
        <w:ind w:firstLine="851"/>
        <w:jc w:val="both"/>
        <w:rPr>
          <w:rFonts w:ascii="Times New Roman" w:hAnsi="Times New Roman"/>
          <w:kern w:val="36"/>
          <w:sz w:val="24"/>
          <w:szCs w:val="24"/>
          <w:lang w:eastAsia="ru-RU"/>
        </w:rPr>
      </w:pPr>
      <w:r w:rsidRPr="007C004E">
        <w:rPr>
          <w:rFonts w:ascii="Times New Roman" w:hAnsi="Times New Roman"/>
          <w:kern w:val="36"/>
          <w:sz w:val="24"/>
          <w:szCs w:val="24"/>
          <w:lang w:eastAsia="ru-RU"/>
        </w:rPr>
        <w:t xml:space="preserve">Одной из задач психологического исследования в классе являлось изучение влияния мотивации к избеганию неудач на успешность сдачи ЕГЭ. </w:t>
      </w:r>
    </w:p>
    <w:p w:rsidR="007C004E" w:rsidRPr="007C004E" w:rsidRDefault="007C004E" w:rsidP="007C004E">
      <w:pPr>
        <w:ind w:firstLine="851"/>
        <w:jc w:val="both"/>
        <w:rPr>
          <w:rFonts w:ascii="Times New Roman" w:hAnsi="Times New Roman"/>
          <w:kern w:val="36"/>
          <w:sz w:val="24"/>
          <w:szCs w:val="24"/>
          <w:lang w:eastAsia="ru-RU"/>
        </w:rPr>
      </w:pPr>
    </w:p>
    <w:p w:rsidR="007C004E" w:rsidRPr="007C004E" w:rsidRDefault="007C004E" w:rsidP="007C004E">
      <w:pPr>
        <w:jc w:val="center"/>
        <w:rPr>
          <w:rFonts w:ascii="Times New Roman" w:hAnsi="Times New Roman"/>
          <w:kern w:val="36"/>
          <w:sz w:val="24"/>
          <w:szCs w:val="24"/>
          <w:lang w:eastAsia="ru-RU"/>
        </w:rPr>
      </w:pPr>
      <w:r w:rsidRPr="007C004E">
        <w:rPr>
          <w:rFonts w:ascii="Times New Roman" w:hAnsi="Times New Roman"/>
          <w:noProof/>
          <w:kern w:val="36"/>
          <w:sz w:val="24"/>
          <w:szCs w:val="24"/>
          <w:lang w:eastAsia="ru-RU"/>
        </w:rPr>
        <w:drawing>
          <wp:inline distT="0" distB="0" distL="0" distR="0" wp14:anchorId="57AB53A5" wp14:editId="62B4B635">
            <wp:extent cx="5498465" cy="3175000"/>
            <wp:effectExtent l="0" t="0" r="26035" b="25400"/>
            <wp:docPr id="3" name="Диаграмма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7C004E" w:rsidRPr="007C004E" w:rsidRDefault="007C004E" w:rsidP="007C004E">
      <w:pPr>
        <w:spacing w:after="0"/>
        <w:ind w:firstLine="851"/>
        <w:jc w:val="both"/>
        <w:rPr>
          <w:rFonts w:ascii="Times New Roman" w:hAnsi="Times New Roman"/>
          <w:kern w:val="36"/>
          <w:sz w:val="24"/>
          <w:szCs w:val="24"/>
          <w:lang w:eastAsia="ru-RU"/>
        </w:rPr>
      </w:pPr>
      <w:r w:rsidRPr="007C004E">
        <w:rPr>
          <w:rFonts w:ascii="Times New Roman" w:hAnsi="Times New Roman"/>
          <w:b/>
          <w:kern w:val="36"/>
          <w:sz w:val="24"/>
          <w:szCs w:val="24"/>
          <w:lang w:eastAsia="ru-RU"/>
        </w:rPr>
        <w:t>Вывод :</w:t>
      </w:r>
      <w:r w:rsidRPr="007C004E">
        <w:rPr>
          <w:rFonts w:ascii="Times New Roman" w:hAnsi="Times New Roman"/>
          <w:kern w:val="36"/>
          <w:sz w:val="24"/>
          <w:szCs w:val="24"/>
          <w:lang w:eastAsia="ru-RU"/>
        </w:rPr>
        <w:t>В 10 классе было проведено исследование на мотивацию к избеганию неудач</w:t>
      </w:r>
      <w:r w:rsidR="003350F5">
        <w:rPr>
          <w:rFonts w:ascii="Times New Roman" w:hAnsi="Times New Roman"/>
          <w:kern w:val="36"/>
          <w:sz w:val="24"/>
          <w:szCs w:val="24"/>
          <w:lang w:eastAsia="ru-RU"/>
        </w:rPr>
        <w:t xml:space="preserve"> учащимися</w:t>
      </w:r>
      <w:r w:rsidRPr="007C004E">
        <w:rPr>
          <w:rFonts w:ascii="Times New Roman" w:hAnsi="Times New Roman"/>
          <w:kern w:val="36"/>
          <w:sz w:val="24"/>
          <w:szCs w:val="24"/>
          <w:lang w:eastAsia="ru-RU"/>
        </w:rPr>
        <w:t xml:space="preserve">.  16% учащихся класса привыкли к своим неудачам по успеваемости, именно поэтому не борются с ними. Но радовало то, что 84% учащихся желали преодолевать свои неудачи по изучению предмета математики и стремились сдать ЕГЭ базового уровня. </w:t>
      </w:r>
    </w:p>
    <w:p w:rsidR="007C004E" w:rsidRPr="007C004E" w:rsidRDefault="007C004E" w:rsidP="007C004E">
      <w:pPr>
        <w:spacing w:after="0"/>
        <w:ind w:firstLine="851"/>
        <w:jc w:val="both"/>
        <w:rPr>
          <w:rFonts w:ascii="Times New Roman" w:hAnsi="Times New Roman"/>
          <w:kern w:val="36"/>
          <w:sz w:val="24"/>
          <w:szCs w:val="24"/>
          <w:lang w:eastAsia="ru-RU"/>
        </w:rPr>
      </w:pPr>
      <w:r w:rsidRPr="007C004E">
        <w:rPr>
          <w:rFonts w:ascii="Times New Roman" w:hAnsi="Times New Roman"/>
          <w:kern w:val="36"/>
          <w:sz w:val="24"/>
          <w:szCs w:val="24"/>
          <w:lang w:eastAsia="ru-RU"/>
        </w:rPr>
        <w:t>В 11 классе я повторно провела данный тест. Он показал, что 10% учащихся все еще имеют низкий уровень мотивации к избеганию неудач и даже не борются с этим, а остальные 90% желают и преодолевают свои неудачи по изучению предмета математики.</w:t>
      </w:r>
    </w:p>
    <w:p w:rsidR="007C004E" w:rsidRPr="007C004E" w:rsidRDefault="007C004E" w:rsidP="007C004E">
      <w:pPr>
        <w:spacing w:after="0"/>
        <w:ind w:firstLine="851"/>
        <w:jc w:val="both"/>
        <w:rPr>
          <w:rFonts w:ascii="Times New Roman" w:hAnsi="Times New Roman"/>
          <w:kern w:val="36"/>
          <w:sz w:val="24"/>
          <w:szCs w:val="24"/>
          <w:lang w:eastAsia="ru-RU"/>
        </w:rPr>
      </w:pPr>
      <w:r w:rsidRPr="007C004E">
        <w:rPr>
          <w:rFonts w:ascii="Times New Roman" w:hAnsi="Times New Roman"/>
          <w:kern w:val="36"/>
          <w:sz w:val="24"/>
          <w:szCs w:val="24"/>
          <w:lang w:eastAsia="ru-RU"/>
        </w:rPr>
        <w:t>Значит</w:t>
      </w:r>
      <w:r w:rsidR="00F02348">
        <w:rPr>
          <w:rFonts w:ascii="Times New Roman" w:hAnsi="Times New Roman"/>
          <w:kern w:val="36"/>
          <w:sz w:val="24"/>
          <w:szCs w:val="24"/>
          <w:lang w:eastAsia="ru-RU"/>
        </w:rPr>
        <w:t>,</w:t>
      </w:r>
      <w:r w:rsidRPr="007C004E">
        <w:rPr>
          <w:rFonts w:ascii="Times New Roman" w:hAnsi="Times New Roman"/>
          <w:kern w:val="36"/>
          <w:sz w:val="24"/>
          <w:szCs w:val="24"/>
          <w:lang w:eastAsia="ru-RU"/>
        </w:rPr>
        <w:t xml:space="preserve"> имеет место надежда на успешную сдачу базового уроня ЕГЭ по математике моими </w:t>
      </w:r>
      <w:r w:rsidR="003350F5">
        <w:rPr>
          <w:rFonts w:ascii="Times New Roman" w:hAnsi="Times New Roman"/>
          <w:kern w:val="36"/>
          <w:sz w:val="24"/>
          <w:szCs w:val="24"/>
          <w:lang w:eastAsia="ru-RU"/>
        </w:rPr>
        <w:t xml:space="preserve"> выпускниками</w:t>
      </w:r>
    </w:p>
    <w:p w:rsidR="007C004E" w:rsidRPr="007C004E" w:rsidRDefault="007C004E" w:rsidP="007C004E">
      <w:pPr>
        <w:spacing w:after="0"/>
        <w:ind w:firstLine="851"/>
        <w:jc w:val="both"/>
        <w:rPr>
          <w:rFonts w:ascii="Times New Roman" w:hAnsi="Times New Roman"/>
          <w:kern w:val="36"/>
          <w:sz w:val="24"/>
          <w:szCs w:val="24"/>
          <w:lang w:eastAsia="ru-RU"/>
        </w:rPr>
      </w:pPr>
      <w:r w:rsidRPr="007C004E">
        <w:rPr>
          <w:rFonts w:ascii="Times New Roman" w:hAnsi="Times New Roman"/>
          <w:b/>
          <w:kern w:val="36"/>
          <w:sz w:val="24"/>
          <w:szCs w:val="24"/>
          <w:lang w:eastAsia="ru-RU"/>
        </w:rPr>
        <w:t xml:space="preserve"> Анализ теста «Мотивация на приобретения знаний»</w:t>
      </w:r>
    </w:p>
    <w:p w:rsidR="007C004E" w:rsidRPr="007C004E" w:rsidRDefault="007C004E" w:rsidP="007C004E">
      <w:pPr>
        <w:spacing w:after="0"/>
        <w:ind w:firstLine="851"/>
        <w:jc w:val="both"/>
        <w:rPr>
          <w:rFonts w:ascii="Times New Roman" w:hAnsi="Times New Roman"/>
          <w:kern w:val="36"/>
          <w:sz w:val="24"/>
          <w:szCs w:val="24"/>
          <w:lang w:eastAsia="ru-RU"/>
        </w:rPr>
      </w:pPr>
      <w:r w:rsidRPr="007C004E">
        <w:rPr>
          <w:rFonts w:ascii="Times New Roman" w:hAnsi="Times New Roman"/>
          <w:kern w:val="36"/>
          <w:sz w:val="24"/>
          <w:szCs w:val="24"/>
          <w:lang w:eastAsia="ru-RU"/>
        </w:rPr>
        <w:t>Направленность на приобретение знаний рассматривалась как один из компонентов учебной мотивации и анализировалась в совокупности с направленностью учащихся на отметку. Математический анализ информационных данных позволил утверждать, что направленность на приобретение знаний не является фактором, однозначно влияющим на успешность сдачи экзаменов. Существует лишь тенденция, отражающая незначительное влияние степени выраженности направленности на приобретение знаний на результативность сдачи экзаменов, в частности ЕГЭ. Учащиеся, проявляющие высокий, средний и низкий уровни направленности на знания и равной степени направленности на отметку демонстрируют на экзамене повышение среднегодового балла, его подтверждение и снижение среднего балла по аттестуемому предмету.</w:t>
      </w:r>
    </w:p>
    <w:tbl>
      <w:tblPr>
        <w:tblW w:w="9743" w:type="dxa"/>
        <w:tblCellMar>
          <w:left w:w="0" w:type="dxa"/>
          <w:right w:w="0" w:type="dxa"/>
        </w:tblCellMar>
        <w:tblLook w:val="04A0" w:firstRow="1" w:lastRow="0" w:firstColumn="1" w:lastColumn="0" w:noHBand="0" w:noVBand="1"/>
      </w:tblPr>
      <w:tblGrid>
        <w:gridCol w:w="1805"/>
        <w:gridCol w:w="2977"/>
        <w:gridCol w:w="2693"/>
        <w:gridCol w:w="2268"/>
      </w:tblGrid>
      <w:tr w:rsidR="007C004E" w:rsidRPr="007C004E" w:rsidTr="00886DE7">
        <w:trPr>
          <w:trHeight w:val="755"/>
        </w:trPr>
        <w:tc>
          <w:tcPr>
            <w:tcW w:w="18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7C004E" w:rsidRPr="007C004E" w:rsidRDefault="007C004E" w:rsidP="007C004E">
            <w:pPr>
              <w:ind w:left="88"/>
              <w:jc w:val="center"/>
              <w:rPr>
                <w:rFonts w:ascii="Times New Roman" w:hAnsi="Times New Roman"/>
                <w:kern w:val="36"/>
                <w:sz w:val="24"/>
                <w:szCs w:val="24"/>
                <w:lang w:eastAsia="ru-RU"/>
              </w:rPr>
            </w:pPr>
            <w:r w:rsidRPr="007C004E">
              <w:rPr>
                <w:rFonts w:ascii="Times New Roman" w:hAnsi="Times New Roman"/>
                <w:kern w:val="36"/>
                <w:sz w:val="24"/>
                <w:szCs w:val="24"/>
                <w:lang w:eastAsia="ru-RU"/>
              </w:rPr>
              <w:t>Мотивация</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7C004E" w:rsidRPr="007C004E" w:rsidRDefault="007C004E" w:rsidP="007C004E">
            <w:pPr>
              <w:ind w:left="-567"/>
              <w:jc w:val="center"/>
              <w:rPr>
                <w:rFonts w:ascii="Times New Roman" w:hAnsi="Times New Roman"/>
                <w:kern w:val="36"/>
                <w:sz w:val="24"/>
                <w:szCs w:val="24"/>
                <w:lang w:eastAsia="ru-RU"/>
              </w:rPr>
            </w:pPr>
            <w:r w:rsidRPr="007C004E">
              <w:rPr>
                <w:rFonts w:ascii="Times New Roman" w:hAnsi="Times New Roman"/>
                <w:kern w:val="36"/>
                <w:sz w:val="24"/>
                <w:szCs w:val="24"/>
                <w:lang w:eastAsia="ru-RU"/>
              </w:rPr>
              <w:t>Низ.ур</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7C004E" w:rsidRPr="007C004E" w:rsidRDefault="007C004E" w:rsidP="007C004E">
            <w:pPr>
              <w:ind w:left="-567"/>
              <w:jc w:val="center"/>
              <w:rPr>
                <w:rFonts w:ascii="Times New Roman" w:hAnsi="Times New Roman"/>
                <w:kern w:val="36"/>
                <w:sz w:val="24"/>
                <w:szCs w:val="24"/>
                <w:lang w:eastAsia="ru-RU"/>
              </w:rPr>
            </w:pPr>
            <w:r w:rsidRPr="007C004E">
              <w:rPr>
                <w:rFonts w:ascii="Times New Roman" w:hAnsi="Times New Roman"/>
                <w:kern w:val="36"/>
                <w:sz w:val="24"/>
                <w:szCs w:val="24"/>
                <w:lang w:eastAsia="ru-RU"/>
              </w:rPr>
              <w:t>ср. ур.</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7C004E" w:rsidRPr="007C004E" w:rsidRDefault="007C004E" w:rsidP="007C004E">
            <w:pPr>
              <w:ind w:left="-567"/>
              <w:jc w:val="center"/>
              <w:rPr>
                <w:rFonts w:ascii="Times New Roman" w:hAnsi="Times New Roman"/>
                <w:kern w:val="36"/>
                <w:sz w:val="24"/>
                <w:szCs w:val="24"/>
                <w:lang w:eastAsia="ru-RU"/>
              </w:rPr>
            </w:pPr>
            <w:r w:rsidRPr="007C004E">
              <w:rPr>
                <w:rFonts w:ascii="Times New Roman" w:hAnsi="Times New Roman"/>
                <w:kern w:val="36"/>
                <w:sz w:val="24"/>
                <w:szCs w:val="24"/>
                <w:lang w:eastAsia="ru-RU"/>
              </w:rPr>
              <w:t>выс. Ур.</w:t>
            </w:r>
          </w:p>
        </w:tc>
      </w:tr>
      <w:tr w:rsidR="007C004E" w:rsidRPr="007C004E" w:rsidTr="00886DE7">
        <w:trPr>
          <w:trHeight w:val="755"/>
        </w:trPr>
        <w:tc>
          <w:tcPr>
            <w:tcW w:w="18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7C004E" w:rsidRPr="007C004E" w:rsidRDefault="007C004E" w:rsidP="007C004E">
            <w:pPr>
              <w:ind w:left="-567"/>
              <w:jc w:val="center"/>
              <w:rPr>
                <w:rFonts w:ascii="Times New Roman" w:hAnsi="Times New Roman"/>
                <w:kern w:val="36"/>
                <w:sz w:val="24"/>
                <w:szCs w:val="24"/>
                <w:lang w:eastAsia="ru-RU"/>
              </w:rPr>
            </w:pPr>
            <w:r w:rsidRPr="007C004E">
              <w:rPr>
                <w:rFonts w:ascii="Times New Roman" w:hAnsi="Times New Roman"/>
                <w:kern w:val="36"/>
                <w:sz w:val="24"/>
                <w:szCs w:val="24"/>
                <w:lang w:eastAsia="ru-RU"/>
              </w:rPr>
              <w:t>10 класс</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7C004E" w:rsidRPr="007C004E" w:rsidRDefault="007C004E" w:rsidP="007C004E">
            <w:pPr>
              <w:ind w:left="-567"/>
              <w:jc w:val="center"/>
              <w:rPr>
                <w:rFonts w:ascii="Times New Roman" w:hAnsi="Times New Roman"/>
                <w:kern w:val="36"/>
                <w:sz w:val="24"/>
                <w:szCs w:val="24"/>
                <w:lang w:eastAsia="ru-RU"/>
              </w:rPr>
            </w:pPr>
            <w:r w:rsidRPr="007C004E">
              <w:rPr>
                <w:rFonts w:ascii="Times New Roman" w:hAnsi="Times New Roman"/>
                <w:kern w:val="36"/>
                <w:sz w:val="24"/>
                <w:szCs w:val="24"/>
                <w:lang w:eastAsia="ru-RU"/>
              </w:rPr>
              <w:t>8</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7C004E" w:rsidRPr="007C004E" w:rsidRDefault="007C004E" w:rsidP="007C004E">
            <w:pPr>
              <w:ind w:left="-567"/>
              <w:jc w:val="center"/>
              <w:rPr>
                <w:rFonts w:ascii="Times New Roman" w:hAnsi="Times New Roman"/>
                <w:kern w:val="36"/>
                <w:sz w:val="24"/>
                <w:szCs w:val="24"/>
                <w:lang w:eastAsia="ru-RU"/>
              </w:rPr>
            </w:pPr>
            <w:r w:rsidRPr="007C004E">
              <w:rPr>
                <w:rFonts w:ascii="Times New Roman" w:hAnsi="Times New Roman"/>
                <w:kern w:val="36"/>
                <w:sz w:val="24"/>
                <w:szCs w:val="24"/>
                <w:lang w:eastAsia="ru-RU"/>
              </w:rPr>
              <w:t>4</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7C004E" w:rsidRPr="007C004E" w:rsidRDefault="007C004E" w:rsidP="007C004E">
            <w:pPr>
              <w:ind w:left="-567"/>
              <w:jc w:val="center"/>
              <w:rPr>
                <w:rFonts w:ascii="Times New Roman" w:hAnsi="Times New Roman"/>
                <w:kern w:val="36"/>
                <w:sz w:val="24"/>
                <w:szCs w:val="24"/>
                <w:lang w:eastAsia="ru-RU"/>
              </w:rPr>
            </w:pPr>
            <w:r w:rsidRPr="007C004E">
              <w:rPr>
                <w:rFonts w:ascii="Times New Roman" w:hAnsi="Times New Roman"/>
                <w:kern w:val="36"/>
                <w:sz w:val="24"/>
                <w:szCs w:val="24"/>
                <w:lang w:eastAsia="ru-RU"/>
              </w:rPr>
              <w:t>3</w:t>
            </w:r>
          </w:p>
        </w:tc>
      </w:tr>
      <w:tr w:rsidR="007C004E" w:rsidRPr="007C004E" w:rsidTr="00886DE7">
        <w:trPr>
          <w:trHeight w:val="755"/>
        </w:trPr>
        <w:tc>
          <w:tcPr>
            <w:tcW w:w="18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7C004E" w:rsidRPr="007C004E" w:rsidRDefault="007C004E" w:rsidP="007C004E">
            <w:pPr>
              <w:ind w:left="-567"/>
              <w:jc w:val="center"/>
              <w:rPr>
                <w:rFonts w:ascii="Times New Roman" w:hAnsi="Times New Roman"/>
                <w:kern w:val="36"/>
                <w:sz w:val="24"/>
                <w:szCs w:val="24"/>
                <w:lang w:eastAsia="ru-RU"/>
              </w:rPr>
            </w:pPr>
            <w:r w:rsidRPr="007C004E">
              <w:rPr>
                <w:rFonts w:ascii="Times New Roman" w:hAnsi="Times New Roman"/>
                <w:kern w:val="36"/>
                <w:sz w:val="24"/>
                <w:szCs w:val="24"/>
                <w:lang w:eastAsia="ru-RU"/>
              </w:rPr>
              <w:t>11 класс</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7C004E" w:rsidRPr="007C004E" w:rsidRDefault="007C004E" w:rsidP="007C004E">
            <w:pPr>
              <w:ind w:left="-567"/>
              <w:jc w:val="center"/>
              <w:rPr>
                <w:rFonts w:ascii="Times New Roman" w:hAnsi="Times New Roman"/>
                <w:kern w:val="36"/>
                <w:sz w:val="24"/>
                <w:szCs w:val="24"/>
                <w:lang w:eastAsia="ru-RU"/>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7C004E" w:rsidRPr="007C004E" w:rsidRDefault="007C004E" w:rsidP="007C004E">
            <w:pPr>
              <w:ind w:left="-567"/>
              <w:jc w:val="center"/>
              <w:rPr>
                <w:rFonts w:ascii="Times New Roman" w:hAnsi="Times New Roman"/>
                <w:kern w:val="36"/>
                <w:sz w:val="24"/>
                <w:szCs w:val="24"/>
                <w:lang w:eastAsia="ru-RU"/>
              </w:rPr>
            </w:pPr>
            <w:r w:rsidRPr="007C004E">
              <w:rPr>
                <w:rFonts w:ascii="Times New Roman" w:hAnsi="Times New Roman"/>
                <w:kern w:val="36"/>
                <w:sz w:val="24"/>
                <w:szCs w:val="24"/>
                <w:lang w:eastAsia="ru-RU"/>
              </w:rPr>
              <w:t>6</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7C004E" w:rsidRPr="007C004E" w:rsidRDefault="007C004E" w:rsidP="007C004E">
            <w:pPr>
              <w:ind w:left="-567"/>
              <w:jc w:val="center"/>
              <w:rPr>
                <w:rFonts w:ascii="Times New Roman" w:hAnsi="Times New Roman"/>
                <w:kern w:val="36"/>
                <w:sz w:val="24"/>
                <w:szCs w:val="24"/>
                <w:lang w:eastAsia="ru-RU"/>
              </w:rPr>
            </w:pPr>
            <w:r w:rsidRPr="007C004E">
              <w:rPr>
                <w:rFonts w:ascii="Times New Roman" w:hAnsi="Times New Roman"/>
                <w:kern w:val="36"/>
                <w:sz w:val="24"/>
                <w:szCs w:val="24"/>
                <w:lang w:eastAsia="ru-RU"/>
              </w:rPr>
              <w:t>9</w:t>
            </w:r>
          </w:p>
        </w:tc>
      </w:tr>
    </w:tbl>
    <w:p w:rsidR="007C004E" w:rsidRPr="007C004E" w:rsidRDefault="007C004E" w:rsidP="007C004E">
      <w:pPr>
        <w:ind w:left="-567"/>
        <w:jc w:val="both"/>
        <w:rPr>
          <w:rFonts w:ascii="Times New Roman" w:hAnsi="Times New Roman"/>
          <w:kern w:val="36"/>
          <w:sz w:val="24"/>
          <w:szCs w:val="24"/>
          <w:lang w:eastAsia="ru-RU"/>
        </w:rPr>
      </w:pPr>
    </w:p>
    <w:p w:rsidR="007C004E" w:rsidRPr="007C004E" w:rsidRDefault="007C004E" w:rsidP="007C004E">
      <w:pPr>
        <w:ind w:left="-567"/>
        <w:jc w:val="center"/>
        <w:rPr>
          <w:rFonts w:ascii="Times New Roman" w:hAnsi="Times New Roman"/>
          <w:sz w:val="24"/>
          <w:szCs w:val="24"/>
        </w:rPr>
      </w:pPr>
      <w:r w:rsidRPr="007C004E">
        <w:rPr>
          <w:rFonts w:ascii="Times New Roman" w:hAnsi="Times New Roman"/>
          <w:noProof/>
          <w:sz w:val="24"/>
          <w:szCs w:val="24"/>
          <w:lang w:eastAsia="ru-RU"/>
        </w:rPr>
        <w:drawing>
          <wp:inline distT="0" distB="0" distL="0" distR="0" wp14:anchorId="7DC00904" wp14:editId="4B26CB66">
            <wp:extent cx="5917565" cy="2727325"/>
            <wp:effectExtent l="0" t="0" r="26035" b="15875"/>
            <wp:docPr id="2" name="Диаграмма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7C004E" w:rsidRPr="007C004E" w:rsidRDefault="007C004E" w:rsidP="007C004E">
      <w:pPr>
        <w:spacing w:after="0"/>
        <w:ind w:firstLine="851"/>
        <w:jc w:val="both"/>
        <w:rPr>
          <w:rFonts w:ascii="Times New Roman" w:hAnsi="Times New Roman"/>
          <w:sz w:val="24"/>
          <w:szCs w:val="24"/>
        </w:rPr>
      </w:pPr>
      <w:r w:rsidRPr="007C004E">
        <w:rPr>
          <w:rFonts w:ascii="Times New Roman" w:hAnsi="Times New Roman"/>
          <w:b/>
          <w:sz w:val="24"/>
          <w:szCs w:val="24"/>
        </w:rPr>
        <w:t xml:space="preserve">Вывод: </w:t>
      </w:r>
      <w:r w:rsidRPr="007C004E">
        <w:rPr>
          <w:rFonts w:ascii="Times New Roman" w:hAnsi="Times New Roman"/>
          <w:sz w:val="24"/>
          <w:szCs w:val="24"/>
        </w:rPr>
        <w:t>По данному графику мы видим, что в 10 классе 49% учащихся не имели внутренней мотивации на приобретение знаний по математике. В 11 классе ни один ученик не имеет низкого уровня мотивации на приобретение знаний. 100% учащихся имеют средний и высокий уровни мотивации на приобретение знаний, так как каждый одноклассник определился с выбором будущей  профессии.</w:t>
      </w:r>
    </w:p>
    <w:p w:rsidR="007C004E" w:rsidRPr="007C004E" w:rsidRDefault="007C004E" w:rsidP="007C004E">
      <w:pPr>
        <w:spacing w:after="0"/>
        <w:ind w:firstLine="851"/>
        <w:jc w:val="both"/>
        <w:rPr>
          <w:rFonts w:ascii="Times New Roman" w:hAnsi="Times New Roman"/>
          <w:sz w:val="24"/>
          <w:szCs w:val="24"/>
        </w:rPr>
      </w:pPr>
      <w:r w:rsidRPr="007C004E">
        <w:rPr>
          <w:rFonts w:ascii="Times New Roman" w:hAnsi="Times New Roman"/>
          <w:sz w:val="24"/>
          <w:szCs w:val="24"/>
        </w:rPr>
        <w:t>48% учащихся ,которые на данный момент определились на сдачу профильного уровня ЕГЭ по предмету.</w:t>
      </w:r>
    </w:p>
    <w:p w:rsidR="007C004E" w:rsidRPr="007C004E" w:rsidRDefault="007C004E" w:rsidP="007C004E">
      <w:pPr>
        <w:spacing w:after="0"/>
        <w:ind w:firstLine="851"/>
        <w:jc w:val="both"/>
        <w:rPr>
          <w:rFonts w:ascii="Times New Roman" w:hAnsi="Times New Roman"/>
          <w:sz w:val="24"/>
          <w:szCs w:val="24"/>
        </w:rPr>
      </w:pPr>
      <w:r w:rsidRPr="007C004E">
        <w:rPr>
          <w:rFonts w:ascii="Times New Roman" w:hAnsi="Times New Roman"/>
          <w:b/>
          <w:kern w:val="36"/>
          <w:sz w:val="24"/>
          <w:szCs w:val="24"/>
          <w:lang w:eastAsia="ru-RU"/>
        </w:rPr>
        <w:t xml:space="preserve"> Анализ теста «Направленность на отметку»</w:t>
      </w:r>
    </w:p>
    <w:p w:rsidR="007C004E" w:rsidRPr="007C004E" w:rsidRDefault="007C004E" w:rsidP="007C004E">
      <w:pPr>
        <w:spacing w:after="0"/>
        <w:ind w:firstLine="851"/>
        <w:jc w:val="both"/>
        <w:rPr>
          <w:rFonts w:ascii="Times New Roman" w:hAnsi="Times New Roman"/>
          <w:kern w:val="36"/>
          <w:sz w:val="24"/>
          <w:szCs w:val="24"/>
          <w:lang w:eastAsia="ru-RU"/>
        </w:rPr>
      </w:pPr>
      <w:r w:rsidRPr="007C004E">
        <w:rPr>
          <w:rFonts w:ascii="Times New Roman" w:hAnsi="Times New Roman"/>
          <w:kern w:val="36"/>
          <w:sz w:val="24"/>
          <w:szCs w:val="24"/>
          <w:lang w:eastAsia="ru-RU"/>
        </w:rPr>
        <w:t>(приложение Г)</w:t>
      </w:r>
    </w:p>
    <w:p w:rsidR="007C004E" w:rsidRPr="007C004E" w:rsidRDefault="007C004E" w:rsidP="007C004E">
      <w:pPr>
        <w:spacing w:after="0"/>
        <w:ind w:firstLine="851"/>
        <w:jc w:val="both"/>
        <w:rPr>
          <w:rFonts w:ascii="Times New Roman" w:hAnsi="Times New Roman"/>
          <w:kern w:val="36"/>
          <w:sz w:val="24"/>
          <w:szCs w:val="24"/>
          <w:lang w:eastAsia="ru-RU"/>
        </w:rPr>
      </w:pPr>
      <w:r w:rsidRPr="007C004E">
        <w:rPr>
          <w:rFonts w:ascii="Times New Roman" w:hAnsi="Times New Roman"/>
          <w:kern w:val="36"/>
          <w:sz w:val="24"/>
          <w:szCs w:val="24"/>
          <w:lang w:eastAsia="ru-RU"/>
        </w:rPr>
        <w:t>Я проводила исследование</w:t>
      </w:r>
      <w:r w:rsidR="003350F5">
        <w:rPr>
          <w:rFonts w:ascii="Times New Roman" w:hAnsi="Times New Roman"/>
          <w:kern w:val="36"/>
          <w:sz w:val="24"/>
          <w:szCs w:val="24"/>
          <w:lang w:eastAsia="ru-RU"/>
        </w:rPr>
        <w:t xml:space="preserve"> на направленность  учащихся </w:t>
      </w:r>
      <w:r w:rsidRPr="007C004E">
        <w:rPr>
          <w:rFonts w:ascii="Times New Roman" w:hAnsi="Times New Roman"/>
          <w:kern w:val="36"/>
          <w:sz w:val="24"/>
          <w:szCs w:val="24"/>
          <w:lang w:eastAsia="ru-RU"/>
        </w:rPr>
        <w:t xml:space="preserve"> на отметку </w:t>
      </w:r>
      <w:r w:rsidR="003350F5">
        <w:rPr>
          <w:rFonts w:ascii="Times New Roman" w:hAnsi="Times New Roman"/>
          <w:kern w:val="36"/>
          <w:sz w:val="24"/>
          <w:szCs w:val="24"/>
          <w:lang w:eastAsia="ru-RU"/>
        </w:rPr>
        <w:t xml:space="preserve"> два </w:t>
      </w:r>
      <w:r w:rsidRPr="007C004E">
        <w:rPr>
          <w:rFonts w:ascii="Times New Roman" w:hAnsi="Times New Roman"/>
          <w:kern w:val="36"/>
          <w:sz w:val="24"/>
          <w:szCs w:val="24"/>
          <w:lang w:eastAsia="ru-RU"/>
        </w:rPr>
        <w:t>года подряд</w:t>
      </w:r>
    </w:p>
    <w:tbl>
      <w:tblPr>
        <w:tblW w:w="9914" w:type="dxa"/>
        <w:tblCellMar>
          <w:left w:w="0" w:type="dxa"/>
          <w:right w:w="0" w:type="dxa"/>
        </w:tblCellMar>
        <w:tblLook w:val="04A0" w:firstRow="1" w:lastRow="0" w:firstColumn="1" w:lastColumn="0" w:noHBand="0" w:noVBand="1"/>
      </w:tblPr>
      <w:tblGrid>
        <w:gridCol w:w="2578"/>
        <w:gridCol w:w="2578"/>
        <w:gridCol w:w="2864"/>
        <w:gridCol w:w="1894"/>
      </w:tblGrid>
      <w:tr w:rsidR="007C004E" w:rsidRPr="007C004E" w:rsidTr="00886DE7">
        <w:trPr>
          <w:trHeight w:val="609"/>
        </w:trPr>
        <w:tc>
          <w:tcPr>
            <w:tcW w:w="25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7C004E" w:rsidRPr="007C004E" w:rsidRDefault="007C004E" w:rsidP="007C004E">
            <w:pPr>
              <w:ind w:left="-567"/>
              <w:jc w:val="center"/>
              <w:rPr>
                <w:rFonts w:ascii="Times New Roman" w:hAnsi="Times New Roman"/>
                <w:kern w:val="36"/>
                <w:sz w:val="24"/>
                <w:szCs w:val="24"/>
                <w:lang w:eastAsia="ru-RU"/>
              </w:rPr>
            </w:pPr>
            <w:r w:rsidRPr="007C004E">
              <w:rPr>
                <w:rFonts w:ascii="Times New Roman" w:hAnsi="Times New Roman"/>
                <w:kern w:val="36"/>
                <w:sz w:val="24"/>
                <w:szCs w:val="24"/>
                <w:lang w:eastAsia="ru-RU"/>
              </w:rPr>
              <w:t>Направл.</w:t>
            </w:r>
            <w:r w:rsidRPr="007C004E">
              <w:rPr>
                <w:rFonts w:ascii="Times New Roman" w:hAnsi="Times New Roman"/>
                <w:kern w:val="36"/>
                <w:sz w:val="24"/>
                <w:szCs w:val="24"/>
                <w:lang w:eastAsia="ru-RU"/>
              </w:rPr>
              <w:br/>
              <w:t xml:space="preserve"> на отметку</w:t>
            </w:r>
          </w:p>
        </w:tc>
        <w:tc>
          <w:tcPr>
            <w:tcW w:w="25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7C004E" w:rsidRPr="007C004E" w:rsidRDefault="007C004E" w:rsidP="007C004E">
            <w:pPr>
              <w:ind w:left="-567"/>
              <w:jc w:val="center"/>
              <w:rPr>
                <w:rFonts w:ascii="Times New Roman" w:hAnsi="Times New Roman"/>
                <w:kern w:val="36"/>
                <w:sz w:val="24"/>
                <w:szCs w:val="24"/>
                <w:lang w:eastAsia="ru-RU"/>
              </w:rPr>
            </w:pPr>
            <w:r w:rsidRPr="007C004E">
              <w:rPr>
                <w:rFonts w:ascii="Times New Roman" w:hAnsi="Times New Roman"/>
                <w:kern w:val="36"/>
                <w:sz w:val="24"/>
                <w:szCs w:val="24"/>
                <w:lang w:eastAsia="ru-RU"/>
              </w:rPr>
              <w:t>низкий ур.</w:t>
            </w:r>
          </w:p>
        </w:tc>
        <w:tc>
          <w:tcPr>
            <w:tcW w:w="28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7C004E" w:rsidRPr="007C004E" w:rsidRDefault="007C004E" w:rsidP="007C004E">
            <w:pPr>
              <w:ind w:left="-567"/>
              <w:jc w:val="center"/>
              <w:rPr>
                <w:rFonts w:ascii="Times New Roman" w:hAnsi="Times New Roman"/>
                <w:kern w:val="36"/>
                <w:sz w:val="24"/>
                <w:szCs w:val="24"/>
                <w:lang w:eastAsia="ru-RU"/>
              </w:rPr>
            </w:pPr>
            <w:r w:rsidRPr="007C004E">
              <w:rPr>
                <w:rFonts w:ascii="Times New Roman" w:hAnsi="Times New Roman"/>
                <w:kern w:val="36"/>
                <w:sz w:val="24"/>
                <w:szCs w:val="24"/>
                <w:lang w:eastAsia="ru-RU"/>
              </w:rPr>
              <w:t>средний ур.</w:t>
            </w:r>
          </w:p>
        </w:tc>
        <w:tc>
          <w:tcPr>
            <w:tcW w:w="18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7C004E" w:rsidRPr="007C004E" w:rsidRDefault="007C004E" w:rsidP="007C004E">
            <w:pPr>
              <w:ind w:left="36"/>
              <w:jc w:val="center"/>
              <w:rPr>
                <w:rFonts w:ascii="Times New Roman" w:hAnsi="Times New Roman"/>
                <w:kern w:val="36"/>
                <w:sz w:val="24"/>
                <w:szCs w:val="24"/>
                <w:lang w:eastAsia="ru-RU"/>
              </w:rPr>
            </w:pPr>
            <w:r w:rsidRPr="007C004E">
              <w:rPr>
                <w:rFonts w:ascii="Times New Roman" w:hAnsi="Times New Roman"/>
                <w:kern w:val="36"/>
                <w:sz w:val="24"/>
                <w:szCs w:val="24"/>
                <w:lang w:eastAsia="ru-RU"/>
              </w:rPr>
              <w:t>высокий ур.</w:t>
            </w:r>
          </w:p>
        </w:tc>
      </w:tr>
      <w:tr w:rsidR="007C004E" w:rsidRPr="007C004E" w:rsidTr="00886DE7">
        <w:trPr>
          <w:trHeight w:val="609"/>
        </w:trPr>
        <w:tc>
          <w:tcPr>
            <w:tcW w:w="25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7C004E" w:rsidRPr="007C004E" w:rsidRDefault="007C004E" w:rsidP="007C004E">
            <w:pPr>
              <w:ind w:left="-567"/>
              <w:jc w:val="center"/>
              <w:rPr>
                <w:rFonts w:ascii="Times New Roman" w:hAnsi="Times New Roman"/>
                <w:kern w:val="36"/>
                <w:sz w:val="24"/>
                <w:szCs w:val="24"/>
                <w:lang w:eastAsia="ru-RU"/>
              </w:rPr>
            </w:pPr>
            <w:r w:rsidRPr="007C004E">
              <w:rPr>
                <w:rFonts w:ascii="Times New Roman" w:hAnsi="Times New Roman"/>
                <w:kern w:val="36"/>
                <w:sz w:val="24"/>
                <w:szCs w:val="24"/>
                <w:lang w:eastAsia="ru-RU"/>
              </w:rPr>
              <w:t>10 класс</w:t>
            </w:r>
          </w:p>
        </w:tc>
        <w:tc>
          <w:tcPr>
            <w:tcW w:w="25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7C004E" w:rsidRPr="007C004E" w:rsidRDefault="007C004E" w:rsidP="007C004E">
            <w:pPr>
              <w:ind w:left="-567"/>
              <w:jc w:val="center"/>
              <w:rPr>
                <w:rFonts w:ascii="Times New Roman" w:hAnsi="Times New Roman"/>
                <w:kern w:val="36"/>
                <w:sz w:val="24"/>
                <w:szCs w:val="24"/>
                <w:lang w:eastAsia="ru-RU"/>
              </w:rPr>
            </w:pPr>
            <w:r w:rsidRPr="007C004E">
              <w:rPr>
                <w:rFonts w:ascii="Times New Roman" w:hAnsi="Times New Roman"/>
                <w:kern w:val="36"/>
                <w:sz w:val="24"/>
                <w:szCs w:val="24"/>
                <w:lang w:eastAsia="ru-RU"/>
              </w:rPr>
              <w:t>7</w:t>
            </w:r>
          </w:p>
        </w:tc>
        <w:tc>
          <w:tcPr>
            <w:tcW w:w="28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7C004E" w:rsidRPr="007C004E" w:rsidRDefault="007C004E" w:rsidP="007C004E">
            <w:pPr>
              <w:ind w:left="-567"/>
              <w:jc w:val="center"/>
              <w:rPr>
                <w:rFonts w:ascii="Times New Roman" w:hAnsi="Times New Roman"/>
                <w:kern w:val="36"/>
                <w:sz w:val="24"/>
                <w:szCs w:val="24"/>
                <w:lang w:eastAsia="ru-RU"/>
              </w:rPr>
            </w:pPr>
            <w:r w:rsidRPr="007C004E">
              <w:rPr>
                <w:rFonts w:ascii="Times New Roman" w:hAnsi="Times New Roman"/>
                <w:kern w:val="36"/>
                <w:sz w:val="24"/>
                <w:szCs w:val="24"/>
                <w:lang w:eastAsia="ru-RU"/>
              </w:rPr>
              <w:t>7</w:t>
            </w:r>
          </w:p>
        </w:tc>
        <w:tc>
          <w:tcPr>
            <w:tcW w:w="18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7C004E" w:rsidRPr="007C004E" w:rsidRDefault="007C004E" w:rsidP="007C004E">
            <w:pPr>
              <w:ind w:left="-567"/>
              <w:jc w:val="center"/>
              <w:rPr>
                <w:rFonts w:ascii="Times New Roman" w:hAnsi="Times New Roman"/>
                <w:kern w:val="36"/>
                <w:sz w:val="24"/>
                <w:szCs w:val="24"/>
                <w:lang w:eastAsia="ru-RU"/>
              </w:rPr>
            </w:pPr>
            <w:r w:rsidRPr="007C004E">
              <w:rPr>
                <w:rFonts w:ascii="Times New Roman" w:hAnsi="Times New Roman"/>
                <w:kern w:val="36"/>
                <w:sz w:val="24"/>
                <w:szCs w:val="24"/>
                <w:lang w:eastAsia="ru-RU"/>
              </w:rPr>
              <w:t>1</w:t>
            </w:r>
          </w:p>
        </w:tc>
      </w:tr>
      <w:tr w:rsidR="007C004E" w:rsidRPr="007C004E" w:rsidTr="00886DE7">
        <w:trPr>
          <w:trHeight w:val="609"/>
        </w:trPr>
        <w:tc>
          <w:tcPr>
            <w:tcW w:w="25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7C004E" w:rsidRPr="007C004E" w:rsidRDefault="007C004E" w:rsidP="007C004E">
            <w:pPr>
              <w:ind w:left="-567"/>
              <w:jc w:val="center"/>
              <w:rPr>
                <w:rFonts w:ascii="Times New Roman" w:hAnsi="Times New Roman"/>
                <w:kern w:val="36"/>
                <w:sz w:val="24"/>
                <w:szCs w:val="24"/>
                <w:lang w:eastAsia="ru-RU"/>
              </w:rPr>
            </w:pPr>
            <w:r w:rsidRPr="007C004E">
              <w:rPr>
                <w:rFonts w:ascii="Times New Roman" w:hAnsi="Times New Roman"/>
                <w:kern w:val="36"/>
                <w:sz w:val="24"/>
                <w:szCs w:val="24"/>
                <w:lang w:eastAsia="ru-RU"/>
              </w:rPr>
              <w:t>11 класс</w:t>
            </w:r>
          </w:p>
        </w:tc>
        <w:tc>
          <w:tcPr>
            <w:tcW w:w="25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7C004E" w:rsidRPr="007C004E" w:rsidRDefault="007C004E" w:rsidP="007C004E">
            <w:pPr>
              <w:ind w:left="-567"/>
              <w:jc w:val="center"/>
              <w:rPr>
                <w:rFonts w:ascii="Times New Roman" w:hAnsi="Times New Roman"/>
                <w:kern w:val="36"/>
                <w:sz w:val="24"/>
                <w:szCs w:val="24"/>
                <w:lang w:eastAsia="ru-RU"/>
              </w:rPr>
            </w:pPr>
          </w:p>
        </w:tc>
        <w:tc>
          <w:tcPr>
            <w:tcW w:w="28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7C004E" w:rsidRPr="007C004E" w:rsidRDefault="007C004E" w:rsidP="007C004E">
            <w:pPr>
              <w:ind w:left="-567"/>
              <w:jc w:val="center"/>
              <w:rPr>
                <w:rFonts w:ascii="Times New Roman" w:hAnsi="Times New Roman"/>
                <w:kern w:val="36"/>
                <w:sz w:val="24"/>
                <w:szCs w:val="24"/>
                <w:lang w:eastAsia="ru-RU"/>
              </w:rPr>
            </w:pPr>
            <w:r w:rsidRPr="007C004E">
              <w:rPr>
                <w:rFonts w:ascii="Times New Roman" w:hAnsi="Times New Roman"/>
                <w:kern w:val="36"/>
                <w:sz w:val="24"/>
                <w:szCs w:val="24"/>
                <w:lang w:eastAsia="ru-RU"/>
              </w:rPr>
              <w:t>6</w:t>
            </w:r>
          </w:p>
        </w:tc>
        <w:tc>
          <w:tcPr>
            <w:tcW w:w="18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7C004E" w:rsidRPr="007C004E" w:rsidRDefault="007C004E" w:rsidP="007C004E">
            <w:pPr>
              <w:ind w:left="-567"/>
              <w:jc w:val="center"/>
              <w:rPr>
                <w:rFonts w:ascii="Times New Roman" w:hAnsi="Times New Roman"/>
                <w:kern w:val="36"/>
                <w:sz w:val="24"/>
                <w:szCs w:val="24"/>
                <w:lang w:eastAsia="ru-RU"/>
              </w:rPr>
            </w:pPr>
            <w:r w:rsidRPr="007C004E">
              <w:rPr>
                <w:rFonts w:ascii="Times New Roman" w:hAnsi="Times New Roman"/>
                <w:kern w:val="36"/>
                <w:sz w:val="24"/>
                <w:szCs w:val="24"/>
                <w:lang w:eastAsia="ru-RU"/>
              </w:rPr>
              <w:t>9</w:t>
            </w:r>
          </w:p>
        </w:tc>
      </w:tr>
      <w:tr w:rsidR="003350F5" w:rsidRPr="007C004E" w:rsidTr="00886DE7">
        <w:trPr>
          <w:trHeight w:val="609"/>
        </w:trPr>
        <w:tc>
          <w:tcPr>
            <w:tcW w:w="25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rsidR="003350F5" w:rsidRPr="007C004E" w:rsidRDefault="003350F5" w:rsidP="007C004E">
            <w:pPr>
              <w:ind w:left="-567"/>
              <w:jc w:val="center"/>
              <w:rPr>
                <w:rFonts w:ascii="Times New Roman" w:hAnsi="Times New Roman"/>
                <w:kern w:val="36"/>
                <w:sz w:val="24"/>
                <w:szCs w:val="24"/>
                <w:lang w:eastAsia="ru-RU"/>
              </w:rPr>
            </w:pPr>
          </w:p>
        </w:tc>
        <w:tc>
          <w:tcPr>
            <w:tcW w:w="25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rsidR="003350F5" w:rsidRPr="007C004E" w:rsidRDefault="003350F5" w:rsidP="007C004E">
            <w:pPr>
              <w:ind w:left="-567"/>
              <w:jc w:val="center"/>
              <w:rPr>
                <w:rFonts w:ascii="Times New Roman" w:hAnsi="Times New Roman"/>
                <w:kern w:val="36"/>
                <w:sz w:val="24"/>
                <w:szCs w:val="24"/>
                <w:lang w:eastAsia="ru-RU"/>
              </w:rPr>
            </w:pPr>
          </w:p>
        </w:tc>
        <w:tc>
          <w:tcPr>
            <w:tcW w:w="28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rsidR="003350F5" w:rsidRPr="007C004E" w:rsidRDefault="003350F5" w:rsidP="007C004E">
            <w:pPr>
              <w:ind w:left="-567"/>
              <w:jc w:val="center"/>
              <w:rPr>
                <w:rFonts w:ascii="Times New Roman" w:hAnsi="Times New Roman"/>
                <w:kern w:val="36"/>
                <w:sz w:val="24"/>
                <w:szCs w:val="24"/>
                <w:lang w:eastAsia="ru-RU"/>
              </w:rPr>
            </w:pPr>
          </w:p>
        </w:tc>
        <w:tc>
          <w:tcPr>
            <w:tcW w:w="18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rsidR="003350F5" w:rsidRPr="007C004E" w:rsidRDefault="003350F5" w:rsidP="007C004E">
            <w:pPr>
              <w:ind w:left="-567"/>
              <w:jc w:val="center"/>
              <w:rPr>
                <w:rFonts w:ascii="Times New Roman" w:hAnsi="Times New Roman"/>
                <w:kern w:val="36"/>
                <w:sz w:val="24"/>
                <w:szCs w:val="24"/>
                <w:lang w:eastAsia="ru-RU"/>
              </w:rPr>
            </w:pPr>
          </w:p>
        </w:tc>
      </w:tr>
    </w:tbl>
    <w:p w:rsidR="007C004E" w:rsidRPr="007C004E" w:rsidRDefault="007C004E" w:rsidP="007C004E">
      <w:pPr>
        <w:ind w:left="-567"/>
        <w:jc w:val="center"/>
        <w:rPr>
          <w:rFonts w:ascii="Times New Roman" w:hAnsi="Times New Roman"/>
          <w:kern w:val="36"/>
          <w:sz w:val="24"/>
          <w:szCs w:val="24"/>
          <w:lang w:eastAsia="ru-RU"/>
        </w:rPr>
      </w:pPr>
      <w:r w:rsidRPr="007C004E">
        <w:rPr>
          <w:rFonts w:ascii="Times New Roman" w:hAnsi="Times New Roman"/>
          <w:noProof/>
          <w:kern w:val="36"/>
          <w:sz w:val="24"/>
          <w:szCs w:val="24"/>
          <w:lang w:eastAsia="ru-RU"/>
        </w:rPr>
        <w:drawing>
          <wp:inline distT="0" distB="0" distL="0" distR="0" wp14:anchorId="2A55E5F1" wp14:editId="3C6318E1">
            <wp:extent cx="5917565" cy="2727325"/>
            <wp:effectExtent l="0" t="0" r="26035" b="15875"/>
            <wp:docPr id="1"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7C004E" w:rsidRPr="007C004E" w:rsidRDefault="007C004E" w:rsidP="007C004E">
      <w:pPr>
        <w:ind w:left="-567"/>
        <w:jc w:val="both"/>
        <w:rPr>
          <w:rFonts w:ascii="Times New Roman" w:hAnsi="Times New Roman"/>
          <w:kern w:val="36"/>
          <w:sz w:val="24"/>
          <w:szCs w:val="24"/>
          <w:lang w:eastAsia="ru-RU"/>
        </w:rPr>
      </w:pPr>
    </w:p>
    <w:p w:rsidR="007C004E" w:rsidRPr="007C004E" w:rsidRDefault="007C004E" w:rsidP="007C004E">
      <w:pPr>
        <w:spacing w:after="0"/>
        <w:ind w:firstLine="851"/>
        <w:jc w:val="both"/>
        <w:rPr>
          <w:rFonts w:ascii="Times New Roman" w:hAnsi="Times New Roman"/>
          <w:kern w:val="36"/>
          <w:sz w:val="24"/>
          <w:szCs w:val="24"/>
          <w:lang w:eastAsia="ru-RU"/>
        </w:rPr>
      </w:pPr>
      <w:r w:rsidRPr="007C004E">
        <w:rPr>
          <w:rFonts w:ascii="Times New Roman" w:hAnsi="Times New Roman"/>
          <w:kern w:val="36"/>
          <w:sz w:val="24"/>
          <w:szCs w:val="24"/>
          <w:lang w:eastAsia="ru-RU"/>
        </w:rPr>
        <w:t xml:space="preserve"> </w:t>
      </w:r>
      <w:r w:rsidRPr="007C004E">
        <w:rPr>
          <w:rFonts w:ascii="Times New Roman" w:hAnsi="Times New Roman"/>
          <w:b/>
          <w:kern w:val="36"/>
          <w:sz w:val="24"/>
          <w:szCs w:val="24"/>
          <w:lang w:eastAsia="ru-RU"/>
        </w:rPr>
        <w:t>Выводы :</w:t>
      </w:r>
      <w:r w:rsidRPr="007C004E">
        <w:rPr>
          <w:rFonts w:ascii="Times New Roman" w:hAnsi="Times New Roman"/>
          <w:kern w:val="36"/>
          <w:sz w:val="24"/>
          <w:szCs w:val="24"/>
          <w:lang w:eastAsia="ru-RU"/>
        </w:rPr>
        <w:t xml:space="preserve"> В 10 классе 47% учащихся класса не желают работать на уроке на высокую оценку, </w:t>
      </w:r>
      <w:r w:rsidR="003350F5">
        <w:rPr>
          <w:rFonts w:ascii="Times New Roman" w:hAnsi="Times New Roman"/>
          <w:kern w:val="36"/>
          <w:sz w:val="24"/>
          <w:szCs w:val="24"/>
          <w:lang w:eastAsia="ru-RU"/>
        </w:rPr>
        <w:t>мотивировали тем, что им не надо</w:t>
      </w:r>
      <w:r w:rsidRPr="007C004E">
        <w:rPr>
          <w:rFonts w:ascii="Times New Roman" w:hAnsi="Times New Roman"/>
          <w:kern w:val="36"/>
          <w:sz w:val="24"/>
          <w:szCs w:val="24"/>
          <w:lang w:eastAsia="ru-RU"/>
        </w:rPr>
        <w:t xml:space="preserve"> высокий бал.  53% класса работают на уроке математики на оценку «4» и «5». И это совпадает с оценками за 10 класс. </w:t>
      </w:r>
    </w:p>
    <w:p w:rsidR="007C004E" w:rsidRPr="007C004E" w:rsidRDefault="007C004E" w:rsidP="007C004E">
      <w:pPr>
        <w:spacing w:after="0"/>
        <w:ind w:firstLine="851"/>
        <w:jc w:val="both"/>
        <w:rPr>
          <w:rFonts w:ascii="Times New Roman" w:hAnsi="Times New Roman"/>
          <w:kern w:val="36"/>
          <w:sz w:val="24"/>
          <w:szCs w:val="24"/>
          <w:lang w:eastAsia="ru-RU"/>
        </w:rPr>
      </w:pPr>
      <w:r w:rsidRPr="007C004E">
        <w:rPr>
          <w:rFonts w:ascii="Times New Roman" w:hAnsi="Times New Roman"/>
          <w:kern w:val="36"/>
          <w:sz w:val="24"/>
          <w:szCs w:val="24"/>
          <w:lang w:eastAsia="ru-RU"/>
        </w:rPr>
        <w:t>В 11 классе 40% не желают работать на высокую оценку, а остальные 60% стараются работать на уроке математики на оценки «4» и «5» желая иметь высокий средний балл аттестата и знания для сдачи ЕГЭ.</w:t>
      </w:r>
    </w:p>
    <w:p w:rsidR="007C004E" w:rsidRPr="007C004E" w:rsidRDefault="007C004E" w:rsidP="007C004E">
      <w:pPr>
        <w:ind w:left="-567"/>
        <w:jc w:val="both"/>
        <w:rPr>
          <w:rFonts w:ascii="Times New Roman" w:hAnsi="Times New Roman"/>
          <w:b/>
          <w:kern w:val="36"/>
          <w:sz w:val="24"/>
          <w:szCs w:val="24"/>
          <w:lang w:eastAsia="ru-RU"/>
        </w:rPr>
      </w:pPr>
    </w:p>
    <w:p w:rsidR="007C004E" w:rsidRPr="007C004E" w:rsidRDefault="007C004E" w:rsidP="003350F5">
      <w:pPr>
        <w:spacing w:after="0"/>
        <w:jc w:val="both"/>
        <w:rPr>
          <w:rFonts w:ascii="Times New Roman" w:eastAsia="Calibri" w:hAnsi="Times New Roman"/>
          <w:b/>
          <w:bCs/>
          <w:sz w:val="24"/>
          <w:szCs w:val="24"/>
          <w:lang w:eastAsia="ru-RU"/>
        </w:rPr>
      </w:pPr>
      <w:r w:rsidRPr="007C004E">
        <w:rPr>
          <w:rFonts w:ascii="Times New Roman" w:eastAsia="Calibri" w:hAnsi="Times New Roman"/>
          <w:b/>
          <w:bCs/>
          <w:sz w:val="24"/>
          <w:szCs w:val="24"/>
          <w:lang w:eastAsia="ru-RU"/>
        </w:rPr>
        <w:t>ЗАКЛЮЧЕНИЕ</w:t>
      </w:r>
    </w:p>
    <w:p w:rsidR="007C004E" w:rsidRPr="007C004E" w:rsidRDefault="007C004E" w:rsidP="007C004E">
      <w:pPr>
        <w:spacing w:after="0"/>
        <w:ind w:firstLine="851"/>
        <w:jc w:val="both"/>
        <w:rPr>
          <w:rFonts w:ascii="Times New Roman" w:hAnsi="Times New Roman"/>
          <w:b/>
          <w:kern w:val="36"/>
          <w:sz w:val="24"/>
          <w:szCs w:val="24"/>
          <w:lang w:eastAsia="ru-RU"/>
        </w:rPr>
      </w:pPr>
      <w:r w:rsidRPr="007C004E">
        <w:rPr>
          <w:rFonts w:ascii="Times New Roman" w:hAnsi="Times New Roman"/>
          <w:b/>
          <w:kern w:val="36"/>
          <w:sz w:val="24"/>
          <w:szCs w:val="24"/>
          <w:lang w:eastAsia="ru-RU"/>
        </w:rPr>
        <w:t>Рекомендации психолога школы</w:t>
      </w:r>
    </w:p>
    <w:p w:rsidR="003350F5" w:rsidRDefault="007C004E" w:rsidP="007C004E">
      <w:pPr>
        <w:spacing w:after="0"/>
        <w:ind w:firstLine="851"/>
        <w:jc w:val="both"/>
        <w:rPr>
          <w:rFonts w:ascii="Times New Roman" w:hAnsi="Times New Roman"/>
          <w:kern w:val="36"/>
          <w:sz w:val="24"/>
          <w:szCs w:val="24"/>
          <w:lang w:eastAsia="ru-RU"/>
        </w:rPr>
      </w:pPr>
      <w:r w:rsidRPr="007C004E">
        <w:rPr>
          <w:rFonts w:ascii="Times New Roman" w:hAnsi="Times New Roman"/>
          <w:kern w:val="36"/>
          <w:sz w:val="24"/>
          <w:szCs w:val="24"/>
          <w:lang w:eastAsia="ru-RU"/>
        </w:rPr>
        <w:t>По моему мнению, психологом школы должна оказываться психологическая помощь учащимся выпускных классов с целью повышения их успешности на экзаменах посредством разных видов психологической помощи (тренинги личностного роста, индивидуальное и групповое консультирование, снятие эмоционального напряжения и привитие навыка самостоятельной работы ).</w:t>
      </w:r>
    </w:p>
    <w:p w:rsidR="007C004E" w:rsidRPr="007C004E" w:rsidRDefault="007C004E" w:rsidP="007C004E">
      <w:pPr>
        <w:spacing w:after="0"/>
        <w:ind w:firstLine="851"/>
        <w:jc w:val="both"/>
        <w:rPr>
          <w:rFonts w:ascii="Times New Roman" w:hAnsi="Times New Roman"/>
          <w:kern w:val="36"/>
          <w:sz w:val="24"/>
          <w:szCs w:val="24"/>
          <w:lang w:eastAsia="ru-RU"/>
        </w:rPr>
      </w:pPr>
      <w:r w:rsidRPr="007C004E">
        <w:rPr>
          <w:rFonts w:ascii="Times New Roman" w:hAnsi="Times New Roman"/>
          <w:kern w:val="36"/>
          <w:sz w:val="24"/>
          <w:szCs w:val="24"/>
          <w:lang w:eastAsia="ru-RU"/>
        </w:rPr>
        <w:t xml:space="preserve"> На основании моих исследований вместе с психологом школы мы составили рекомендации моим </w:t>
      </w:r>
      <w:r w:rsidR="003350F5">
        <w:rPr>
          <w:rFonts w:ascii="Times New Roman" w:hAnsi="Times New Roman"/>
          <w:kern w:val="36"/>
          <w:sz w:val="24"/>
          <w:szCs w:val="24"/>
          <w:lang w:eastAsia="ru-RU"/>
        </w:rPr>
        <w:t xml:space="preserve"> выпускникам </w:t>
      </w:r>
      <w:r w:rsidRPr="007C004E">
        <w:rPr>
          <w:rFonts w:ascii="Times New Roman" w:hAnsi="Times New Roman"/>
          <w:kern w:val="36"/>
          <w:sz w:val="24"/>
          <w:szCs w:val="24"/>
          <w:lang w:eastAsia="ru-RU"/>
        </w:rPr>
        <w:t>и их родителям.</w:t>
      </w:r>
    </w:p>
    <w:p w:rsidR="007C004E" w:rsidRPr="007C004E" w:rsidRDefault="007C004E" w:rsidP="007C004E">
      <w:pPr>
        <w:spacing w:after="0"/>
        <w:ind w:firstLine="851"/>
        <w:jc w:val="both"/>
        <w:rPr>
          <w:rFonts w:ascii="Times New Roman" w:hAnsi="Times New Roman"/>
          <w:i/>
          <w:kern w:val="36"/>
          <w:sz w:val="24"/>
          <w:szCs w:val="24"/>
          <w:lang w:eastAsia="ru-RU"/>
        </w:rPr>
      </w:pPr>
      <w:r w:rsidRPr="007C004E">
        <w:rPr>
          <w:rFonts w:ascii="Times New Roman" w:hAnsi="Times New Roman"/>
          <w:kern w:val="36"/>
          <w:sz w:val="24"/>
          <w:szCs w:val="24"/>
          <w:lang w:eastAsia="ru-RU"/>
        </w:rPr>
        <w:t xml:space="preserve"> </w:t>
      </w:r>
      <w:r w:rsidRPr="007C004E">
        <w:rPr>
          <w:rFonts w:ascii="Times New Roman" w:hAnsi="Times New Roman"/>
          <w:i/>
          <w:kern w:val="36"/>
          <w:sz w:val="24"/>
          <w:szCs w:val="24"/>
          <w:lang w:eastAsia="ru-RU"/>
        </w:rPr>
        <w:t>Рекомендациии:</w:t>
      </w:r>
    </w:p>
    <w:p w:rsidR="007C004E" w:rsidRPr="007C004E" w:rsidRDefault="007C004E" w:rsidP="007C004E">
      <w:pPr>
        <w:spacing w:after="0"/>
        <w:ind w:firstLine="851"/>
        <w:jc w:val="both"/>
        <w:rPr>
          <w:rFonts w:ascii="Times New Roman" w:hAnsi="Times New Roman"/>
          <w:kern w:val="36"/>
          <w:sz w:val="24"/>
          <w:szCs w:val="24"/>
          <w:lang w:eastAsia="ru-RU"/>
        </w:rPr>
      </w:pPr>
      <w:r w:rsidRPr="007C004E">
        <w:rPr>
          <w:rFonts w:ascii="Times New Roman" w:hAnsi="Times New Roman"/>
          <w:kern w:val="36"/>
          <w:sz w:val="24"/>
          <w:szCs w:val="24"/>
          <w:lang w:eastAsia="ru-RU"/>
        </w:rPr>
        <w:t xml:space="preserve"> Учащимся с ярко выраженной мотивацией избегания неудач необходимо повышать уверенность в своих возможностях, самооценку, снижать уровень личностной тревожности</w:t>
      </w:r>
    </w:p>
    <w:p w:rsidR="007C004E" w:rsidRPr="007C004E" w:rsidRDefault="007C004E" w:rsidP="007C004E">
      <w:pPr>
        <w:spacing w:after="0"/>
        <w:ind w:firstLine="851"/>
        <w:jc w:val="both"/>
        <w:rPr>
          <w:rFonts w:ascii="Times New Roman" w:hAnsi="Times New Roman"/>
          <w:kern w:val="36"/>
          <w:sz w:val="24"/>
          <w:szCs w:val="24"/>
          <w:lang w:eastAsia="ru-RU"/>
        </w:rPr>
      </w:pPr>
      <w:r w:rsidRPr="007C004E">
        <w:rPr>
          <w:rFonts w:ascii="Times New Roman" w:hAnsi="Times New Roman"/>
          <w:kern w:val="36"/>
          <w:sz w:val="24"/>
          <w:szCs w:val="24"/>
          <w:lang w:eastAsia="ru-RU"/>
        </w:rPr>
        <w:t xml:space="preserve"> Учащимся этой группы важно в течение всего учебного года тренироваться в решении тестовых заданий с лимитом времени и итоговым оцениванием результата.</w:t>
      </w:r>
    </w:p>
    <w:p w:rsidR="007C004E" w:rsidRPr="007C004E" w:rsidRDefault="007C004E" w:rsidP="007C004E">
      <w:pPr>
        <w:spacing w:after="0"/>
        <w:ind w:firstLine="851"/>
        <w:jc w:val="both"/>
        <w:rPr>
          <w:rFonts w:ascii="Times New Roman" w:hAnsi="Times New Roman"/>
          <w:kern w:val="36"/>
          <w:sz w:val="24"/>
          <w:szCs w:val="24"/>
          <w:lang w:eastAsia="ru-RU"/>
        </w:rPr>
      </w:pPr>
      <w:r w:rsidRPr="007C004E">
        <w:rPr>
          <w:rFonts w:ascii="Times New Roman" w:hAnsi="Times New Roman"/>
          <w:kern w:val="36"/>
          <w:sz w:val="24"/>
          <w:szCs w:val="24"/>
          <w:lang w:eastAsia="ru-RU"/>
        </w:rPr>
        <w:t xml:space="preserve"> Группу учащихся с повышенным уровнем личностной тревожности важно обучить приемам эмоциональной саморегуляции с целью снижения негативного влияния тревожности на результат деятельности.</w:t>
      </w:r>
    </w:p>
    <w:p w:rsidR="007C004E" w:rsidRPr="007C004E" w:rsidRDefault="007C004E" w:rsidP="007C004E">
      <w:pPr>
        <w:spacing w:after="0"/>
        <w:ind w:firstLine="851"/>
        <w:jc w:val="both"/>
        <w:rPr>
          <w:rFonts w:ascii="Times New Roman" w:hAnsi="Times New Roman"/>
          <w:kern w:val="36"/>
          <w:sz w:val="24"/>
          <w:szCs w:val="24"/>
          <w:lang w:eastAsia="ru-RU"/>
        </w:rPr>
      </w:pPr>
      <w:r w:rsidRPr="007C004E">
        <w:rPr>
          <w:rFonts w:ascii="Times New Roman" w:hAnsi="Times New Roman"/>
          <w:kern w:val="36"/>
          <w:sz w:val="24"/>
          <w:szCs w:val="24"/>
          <w:lang w:eastAsia="ru-RU"/>
        </w:rPr>
        <w:t>Родителями создавать  комфортную и продуктивную обстановку для подготовки выпускников к экзаменам, контролировать психологический настрой  на подготовку к экзамену.</w:t>
      </w:r>
    </w:p>
    <w:p w:rsidR="007C004E" w:rsidRPr="007C004E" w:rsidRDefault="007C004E" w:rsidP="007C004E">
      <w:pPr>
        <w:spacing w:after="0"/>
        <w:ind w:firstLine="851"/>
        <w:jc w:val="both"/>
        <w:rPr>
          <w:rFonts w:ascii="Times New Roman" w:hAnsi="Times New Roman"/>
          <w:kern w:val="36"/>
          <w:sz w:val="24"/>
          <w:szCs w:val="24"/>
          <w:lang w:eastAsia="ru-RU"/>
        </w:rPr>
      </w:pPr>
      <w:r w:rsidRPr="007C004E">
        <w:rPr>
          <w:rFonts w:ascii="Times New Roman" w:hAnsi="Times New Roman"/>
          <w:kern w:val="36"/>
          <w:sz w:val="24"/>
          <w:szCs w:val="24"/>
          <w:lang w:eastAsia="ru-RU"/>
        </w:rPr>
        <w:t>Педагогам необходимо предоставлять информацию о психологических особенностях подготовки учащихся к итоговым экзаменам. Рекомендовать внедрение в практику проведения уроков решения тестовых заданий с лимитом времени и последующим выставлением балльной оценки, для того, чтобы они стали привычными для учащихся.</w:t>
      </w:r>
    </w:p>
    <w:p w:rsidR="007C004E" w:rsidRPr="007C004E" w:rsidRDefault="007C004E" w:rsidP="007C004E">
      <w:pPr>
        <w:spacing w:after="0"/>
        <w:ind w:firstLine="851"/>
        <w:jc w:val="both"/>
        <w:rPr>
          <w:rFonts w:ascii="Times New Roman" w:hAnsi="Times New Roman"/>
          <w:kern w:val="36"/>
          <w:sz w:val="24"/>
          <w:szCs w:val="24"/>
          <w:lang w:eastAsia="ru-RU"/>
        </w:rPr>
      </w:pPr>
    </w:p>
    <w:p w:rsidR="007C004E" w:rsidRPr="007C004E" w:rsidRDefault="007C004E" w:rsidP="007C004E">
      <w:pPr>
        <w:spacing w:after="0"/>
        <w:ind w:firstLine="851"/>
        <w:jc w:val="both"/>
        <w:rPr>
          <w:rFonts w:ascii="Times New Roman" w:hAnsi="Times New Roman"/>
          <w:b/>
          <w:kern w:val="36"/>
          <w:sz w:val="24"/>
          <w:szCs w:val="24"/>
          <w:lang w:eastAsia="ru-RU"/>
        </w:rPr>
      </w:pPr>
      <w:r w:rsidRPr="007C004E">
        <w:rPr>
          <w:rFonts w:ascii="Times New Roman" w:hAnsi="Times New Roman"/>
          <w:b/>
          <w:kern w:val="36"/>
          <w:sz w:val="24"/>
          <w:szCs w:val="24"/>
          <w:lang w:eastAsia="ru-RU"/>
        </w:rPr>
        <w:t>Задачи учителя</w:t>
      </w:r>
    </w:p>
    <w:p w:rsidR="007C004E" w:rsidRPr="007C004E" w:rsidRDefault="007C004E" w:rsidP="007C004E">
      <w:pPr>
        <w:spacing w:after="0"/>
        <w:ind w:firstLine="851"/>
        <w:jc w:val="both"/>
        <w:rPr>
          <w:rFonts w:ascii="Times New Roman" w:hAnsi="Times New Roman"/>
          <w:kern w:val="36"/>
          <w:sz w:val="24"/>
          <w:szCs w:val="24"/>
          <w:lang w:eastAsia="ru-RU"/>
        </w:rPr>
      </w:pPr>
      <w:r w:rsidRPr="007C004E">
        <w:rPr>
          <w:rFonts w:ascii="Times New Roman" w:hAnsi="Times New Roman"/>
          <w:kern w:val="36"/>
          <w:sz w:val="24"/>
          <w:szCs w:val="24"/>
          <w:lang w:eastAsia="ru-RU"/>
        </w:rPr>
        <w:t xml:space="preserve"> На мой взгляд важная задача учителя математики  – учить  </w:t>
      </w:r>
      <w:r w:rsidR="006227CF">
        <w:rPr>
          <w:rFonts w:ascii="Times New Roman" w:hAnsi="Times New Roman"/>
          <w:kern w:val="36"/>
          <w:sz w:val="24"/>
          <w:szCs w:val="24"/>
          <w:lang w:eastAsia="ru-RU"/>
        </w:rPr>
        <w:t xml:space="preserve"> учащихся </w:t>
      </w:r>
      <w:r w:rsidRPr="007C004E">
        <w:rPr>
          <w:rFonts w:ascii="Times New Roman" w:hAnsi="Times New Roman"/>
          <w:kern w:val="36"/>
          <w:sz w:val="24"/>
          <w:szCs w:val="24"/>
          <w:lang w:eastAsia="ru-RU"/>
        </w:rPr>
        <w:t xml:space="preserve">учиться, создать </w:t>
      </w:r>
      <w:r w:rsidR="006227CF">
        <w:rPr>
          <w:rFonts w:ascii="Times New Roman" w:hAnsi="Times New Roman"/>
          <w:kern w:val="36"/>
          <w:sz w:val="24"/>
          <w:szCs w:val="24"/>
          <w:lang w:eastAsia="ru-RU"/>
        </w:rPr>
        <w:t xml:space="preserve"> им </w:t>
      </w:r>
      <w:r w:rsidRPr="007C004E">
        <w:rPr>
          <w:rFonts w:ascii="Times New Roman" w:hAnsi="Times New Roman"/>
          <w:kern w:val="36"/>
          <w:sz w:val="24"/>
          <w:szCs w:val="24"/>
          <w:lang w:eastAsia="ru-RU"/>
        </w:rPr>
        <w:t xml:space="preserve">ситуацию на уроке, в которой  </w:t>
      </w:r>
      <w:r w:rsidR="006227CF">
        <w:rPr>
          <w:rFonts w:ascii="Times New Roman" w:hAnsi="Times New Roman"/>
          <w:kern w:val="36"/>
          <w:sz w:val="24"/>
          <w:szCs w:val="24"/>
          <w:lang w:eastAsia="ru-RU"/>
        </w:rPr>
        <w:t xml:space="preserve">они </w:t>
      </w:r>
      <w:r w:rsidRPr="007C004E">
        <w:rPr>
          <w:rFonts w:ascii="Times New Roman" w:hAnsi="Times New Roman"/>
          <w:kern w:val="36"/>
          <w:sz w:val="24"/>
          <w:szCs w:val="24"/>
          <w:lang w:eastAsia="ru-RU"/>
        </w:rPr>
        <w:t xml:space="preserve">  выполняли задания с удовольствием. </w:t>
      </w:r>
    </w:p>
    <w:p w:rsidR="007C004E" w:rsidRPr="007C004E" w:rsidRDefault="007C004E" w:rsidP="007C004E">
      <w:pPr>
        <w:spacing w:after="0"/>
        <w:ind w:firstLine="851"/>
        <w:jc w:val="both"/>
        <w:rPr>
          <w:rFonts w:ascii="Times New Roman" w:hAnsi="Times New Roman"/>
          <w:kern w:val="36"/>
          <w:sz w:val="24"/>
          <w:szCs w:val="24"/>
          <w:lang w:eastAsia="ru-RU"/>
        </w:rPr>
      </w:pPr>
      <w:r w:rsidRPr="007C004E">
        <w:rPr>
          <w:rFonts w:ascii="Times New Roman" w:hAnsi="Times New Roman"/>
          <w:kern w:val="36"/>
          <w:sz w:val="24"/>
          <w:szCs w:val="24"/>
          <w:lang w:eastAsia="ru-RU"/>
        </w:rPr>
        <w:t xml:space="preserve">Поэтому мне близка позиция </w:t>
      </w:r>
      <w:r w:rsidR="006227CF">
        <w:rPr>
          <w:rFonts w:ascii="Times New Roman" w:hAnsi="Times New Roman"/>
          <w:kern w:val="36"/>
          <w:sz w:val="24"/>
          <w:szCs w:val="24"/>
          <w:lang w:eastAsia="ru-RU"/>
        </w:rPr>
        <w:t xml:space="preserve">  </w:t>
      </w:r>
      <w:r w:rsidRPr="007C004E">
        <w:rPr>
          <w:rFonts w:ascii="Times New Roman" w:hAnsi="Times New Roman"/>
          <w:kern w:val="36"/>
          <w:sz w:val="24"/>
          <w:szCs w:val="24"/>
          <w:lang w:eastAsia="ru-RU"/>
        </w:rPr>
        <w:t xml:space="preserve">учителя - помощника, учителя - партнёра, учителя – мотиватора, как одна из существенных составляющих успеха в процессе приобретения знаний </w:t>
      </w:r>
      <w:r w:rsidR="006227CF">
        <w:rPr>
          <w:rFonts w:ascii="Times New Roman" w:hAnsi="Times New Roman"/>
          <w:kern w:val="36"/>
          <w:sz w:val="24"/>
          <w:szCs w:val="24"/>
          <w:lang w:eastAsia="ru-RU"/>
        </w:rPr>
        <w:t xml:space="preserve"> учащимися</w:t>
      </w:r>
    </w:p>
    <w:p w:rsidR="007C004E" w:rsidRPr="007C004E" w:rsidRDefault="007C004E" w:rsidP="007C004E">
      <w:pPr>
        <w:spacing w:after="0"/>
        <w:ind w:firstLine="851"/>
        <w:jc w:val="both"/>
        <w:rPr>
          <w:rFonts w:ascii="Times New Roman" w:hAnsi="Times New Roman"/>
          <w:kern w:val="36"/>
          <w:sz w:val="24"/>
          <w:szCs w:val="24"/>
          <w:lang w:eastAsia="ru-RU"/>
        </w:rPr>
      </w:pPr>
    </w:p>
    <w:p w:rsidR="007C004E" w:rsidRPr="007C004E" w:rsidRDefault="007C004E" w:rsidP="007C004E">
      <w:pPr>
        <w:spacing w:after="0"/>
        <w:ind w:firstLine="851"/>
        <w:jc w:val="both"/>
        <w:rPr>
          <w:rFonts w:ascii="Times New Roman" w:hAnsi="Times New Roman"/>
          <w:kern w:val="36"/>
          <w:sz w:val="24"/>
          <w:szCs w:val="24"/>
          <w:lang w:eastAsia="ru-RU"/>
        </w:rPr>
      </w:pPr>
      <w:r w:rsidRPr="007C004E">
        <w:rPr>
          <w:rFonts w:ascii="Times New Roman" w:hAnsi="Times New Roman"/>
          <w:b/>
          <w:kern w:val="36"/>
          <w:sz w:val="24"/>
          <w:szCs w:val="24"/>
          <w:lang w:eastAsia="ru-RU"/>
        </w:rPr>
        <w:t>Выводы:</w:t>
      </w:r>
    </w:p>
    <w:p w:rsidR="007C004E" w:rsidRPr="007C004E" w:rsidRDefault="007C004E" w:rsidP="007C004E">
      <w:pPr>
        <w:spacing w:after="0"/>
        <w:ind w:firstLine="851"/>
        <w:jc w:val="both"/>
        <w:rPr>
          <w:rFonts w:ascii="Times New Roman" w:hAnsi="Times New Roman"/>
          <w:kern w:val="36"/>
          <w:sz w:val="24"/>
          <w:szCs w:val="24"/>
          <w:lang w:eastAsia="ru-RU"/>
        </w:rPr>
      </w:pPr>
      <w:r w:rsidRPr="007C004E">
        <w:rPr>
          <w:rFonts w:ascii="Times New Roman" w:hAnsi="Times New Roman"/>
          <w:kern w:val="36"/>
          <w:sz w:val="24"/>
          <w:szCs w:val="24"/>
          <w:lang w:eastAsia="ru-RU"/>
        </w:rPr>
        <w:t xml:space="preserve">1. Высокая </w:t>
      </w:r>
      <w:r w:rsidRPr="007C004E">
        <w:rPr>
          <w:rFonts w:ascii="Times New Roman" w:hAnsi="Times New Roman"/>
          <w:i/>
          <w:kern w:val="36"/>
          <w:sz w:val="24"/>
          <w:szCs w:val="24"/>
          <w:lang w:eastAsia="ru-RU"/>
        </w:rPr>
        <w:t>мотивация на достижение успеха</w:t>
      </w:r>
      <w:r w:rsidRPr="007C004E">
        <w:rPr>
          <w:rFonts w:ascii="Times New Roman" w:hAnsi="Times New Roman"/>
          <w:kern w:val="36"/>
          <w:sz w:val="24"/>
          <w:szCs w:val="24"/>
          <w:lang w:eastAsia="ru-RU"/>
        </w:rPr>
        <w:t xml:space="preserve"> способствует эффективной сдаче ими ЕГЭ по математике. Для успешной сдачи старшеклассниками ЕГЭ им достаточно иметь тенденцию стремления к успеху (позитивную выраженность мотивации на достижения).</w:t>
      </w:r>
    </w:p>
    <w:p w:rsidR="007C004E" w:rsidRPr="007C004E" w:rsidRDefault="007C004E" w:rsidP="007C004E">
      <w:pPr>
        <w:spacing w:after="0"/>
        <w:ind w:firstLine="851"/>
        <w:jc w:val="both"/>
        <w:rPr>
          <w:rFonts w:ascii="Times New Roman" w:hAnsi="Times New Roman"/>
          <w:kern w:val="36"/>
          <w:sz w:val="24"/>
          <w:szCs w:val="24"/>
          <w:lang w:eastAsia="ru-RU"/>
        </w:rPr>
      </w:pPr>
      <w:r w:rsidRPr="007C004E">
        <w:rPr>
          <w:rFonts w:ascii="Times New Roman" w:hAnsi="Times New Roman"/>
          <w:kern w:val="36"/>
          <w:sz w:val="24"/>
          <w:szCs w:val="24"/>
          <w:lang w:eastAsia="ru-RU"/>
        </w:rPr>
        <w:t xml:space="preserve">2. Высокая степень выраженности </w:t>
      </w:r>
      <w:r w:rsidR="006227CF">
        <w:rPr>
          <w:rFonts w:ascii="Times New Roman" w:hAnsi="Times New Roman"/>
          <w:kern w:val="36"/>
          <w:sz w:val="24"/>
          <w:szCs w:val="24"/>
          <w:lang w:eastAsia="ru-RU"/>
        </w:rPr>
        <w:t xml:space="preserve"> у выпускников </w:t>
      </w:r>
      <w:r w:rsidRPr="007C004E">
        <w:rPr>
          <w:rFonts w:ascii="Times New Roman" w:hAnsi="Times New Roman"/>
          <w:i/>
          <w:kern w:val="36"/>
          <w:sz w:val="24"/>
          <w:szCs w:val="24"/>
          <w:lang w:eastAsia="ru-RU"/>
        </w:rPr>
        <w:t>мотивации на отметку</w:t>
      </w:r>
      <w:r w:rsidRPr="007C004E">
        <w:rPr>
          <w:rFonts w:ascii="Times New Roman" w:hAnsi="Times New Roman"/>
          <w:kern w:val="36"/>
          <w:sz w:val="24"/>
          <w:szCs w:val="24"/>
          <w:lang w:eastAsia="ru-RU"/>
        </w:rPr>
        <w:t xml:space="preserve"> непосредственно влияет на положительную продуктивность сдачи ими ЕГЭ. Вместе с тем, направленность на приобретение знаний не является доминирующим фактором в классе, но влияющим на успешность сдачи ЕГЭ по математике.</w:t>
      </w:r>
    </w:p>
    <w:p w:rsidR="007C004E" w:rsidRPr="007C004E" w:rsidRDefault="007C004E" w:rsidP="007C004E">
      <w:pPr>
        <w:spacing w:after="0"/>
        <w:ind w:firstLine="851"/>
        <w:jc w:val="both"/>
        <w:rPr>
          <w:rFonts w:ascii="Times New Roman" w:hAnsi="Times New Roman"/>
          <w:kern w:val="36"/>
          <w:sz w:val="24"/>
          <w:szCs w:val="24"/>
          <w:lang w:eastAsia="ru-RU"/>
        </w:rPr>
      </w:pPr>
      <w:r w:rsidRPr="007C004E">
        <w:rPr>
          <w:rFonts w:ascii="Times New Roman" w:hAnsi="Times New Roman"/>
          <w:kern w:val="36"/>
          <w:sz w:val="24"/>
          <w:szCs w:val="24"/>
          <w:lang w:eastAsia="ru-RU"/>
        </w:rPr>
        <w:t xml:space="preserve">3. Учащиеся с высоким уровнем </w:t>
      </w:r>
      <w:r w:rsidRPr="007C004E">
        <w:rPr>
          <w:rFonts w:ascii="Times New Roman" w:hAnsi="Times New Roman"/>
          <w:i/>
          <w:kern w:val="36"/>
          <w:sz w:val="24"/>
          <w:szCs w:val="24"/>
          <w:lang w:eastAsia="ru-RU"/>
        </w:rPr>
        <w:t>личностной тревожности</w:t>
      </w:r>
      <w:r w:rsidRPr="007C004E">
        <w:rPr>
          <w:rFonts w:ascii="Times New Roman" w:hAnsi="Times New Roman"/>
          <w:kern w:val="36"/>
          <w:sz w:val="24"/>
          <w:szCs w:val="24"/>
          <w:lang w:eastAsia="ru-RU"/>
        </w:rPr>
        <w:t xml:space="preserve"> показывают на ЕГЭ более низкий результат, относительно своих среднегодовых показателей, учащиеся со средним уровнем личностной тревожности демонстрируют примерно те же результаты на ЕГЭ, что и были у них в течение года, а учащиеся с низким уровнем личностной тревожности, в большинстве своем, успешно сдают ЕГЭ («подтверждают» и «повышают» свой среднегодовой балл).</w:t>
      </w:r>
    </w:p>
    <w:p w:rsidR="007C004E" w:rsidRPr="007C004E" w:rsidRDefault="007C004E" w:rsidP="007C004E">
      <w:pPr>
        <w:spacing w:after="0"/>
        <w:ind w:firstLine="851"/>
        <w:jc w:val="both"/>
        <w:rPr>
          <w:rFonts w:ascii="Times New Roman" w:hAnsi="Times New Roman"/>
          <w:kern w:val="36"/>
          <w:sz w:val="24"/>
          <w:szCs w:val="24"/>
          <w:lang w:eastAsia="ru-RU"/>
        </w:rPr>
      </w:pPr>
      <w:r w:rsidRPr="007C004E">
        <w:rPr>
          <w:rFonts w:ascii="Times New Roman" w:hAnsi="Times New Roman"/>
          <w:kern w:val="36"/>
          <w:sz w:val="24"/>
          <w:szCs w:val="24"/>
          <w:lang w:eastAsia="ru-RU"/>
        </w:rPr>
        <w:t>4. Личностными факторами, положительно влияющими на успешность сдачи выпускниками школы ЕГЭ, являются высокий уровень мотивации на достижения.</w:t>
      </w:r>
    </w:p>
    <w:p w:rsidR="007C004E" w:rsidRPr="007C004E" w:rsidRDefault="007C004E" w:rsidP="007C004E">
      <w:pPr>
        <w:spacing w:after="0"/>
        <w:ind w:firstLine="851"/>
        <w:jc w:val="both"/>
        <w:rPr>
          <w:rFonts w:ascii="Times New Roman" w:hAnsi="Times New Roman"/>
          <w:kern w:val="36"/>
          <w:sz w:val="24"/>
          <w:szCs w:val="24"/>
          <w:lang w:eastAsia="ru-RU"/>
        </w:rPr>
      </w:pPr>
      <w:r w:rsidRPr="007C004E">
        <w:rPr>
          <w:rFonts w:ascii="Times New Roman" w:hAnsi="Times New Roman"/>
          <w:kern w:val="36"/>
          <w:sz w:val="24"/>
          <w:szCs w:val="24"/>
          <w:lang w:eastAsia="ru-RU"/>
        </w:rPr>
        <w:t>В свою очередь, мотивация избегания неудач, низкий уровень притязаний и повышенный уровень личностной тревожности, являются факторами, отрицательно влияющими на результативность сдачи ЕГЭ по математике.</w:t>
      </w:r>
    </w:p>
    <w:p w:rsidR="007C004E" w:rsidRPr="007C004E" w:rsidRDefault="007C004E" w:rsidP="007C004E">
      <w:pPr>
        <w:spacing w:after="0"/>
        <w:ind w:firstLine="851"/>
        <w:jc w:val="both"/>
        <w:rPr>
          <w:rFonts w:ascii="Times New Roman" w:hAnsi="Times New Roman"/>
          <w:kern w:val="36"/>
          <w:sz w:val="24"/>
          <w:szCs w:val="24"/>
          <w:lang w:eastAsia="ru-RU"/>
        </w:rPr>
      </w:pPr>
      <w:r w:rsidRPr="007C004E">
        <w:rPr>
          <w:rFonts w:ascii="Times New Roman" w:hAnsi="Times New Roman"/>
          <w:kern w:val="36"/>
          <w:sz w:val="24"/>
          <w:szCs w:val="24"/>
          <w:lang w:eastAsia="ru-RU"/>
        </w:rPr>
        <w:t>5. В нашей школе разработана программа социально-психологической помощи (система развивающих занятий), которая способствует минимизированию отрицательного влияния личностных особенностей школьников-выпускников на итоговый результат сдачи экзаменов по математике.</w:t>
      </w:r>
    </w:p>
    <w:p w:rsidR="007C004E" w:rsidRPr="007C004E" w:rsidRDefault="007C004E" w:rsidP="007C004E">
      <w:pPr>
        <w:ind w:left="-567"/>
        <w:jc w:val="both"/>
        <w:rPr>
          <w:rFonts w:ascii="Times New Roman" w:hAnsi="Times New Roman"/>
          <w:kern w:val="36"/>
          <w:sz w:val="24"/>
          <w:szCs w:val="24"/>
          <w:lang w:eastAsia="ru-RU"/>
        </w:rPr>
      </w:pPr>
    </w:p>
    <w:p w:rsidR="007C004E" w:rsidRPr="007C004E" w:rsidRDefault="007C004E" w:rsidP="007C004E">
      <w:pPr>
        <w:ind w:left="-567"/>
        <w:jc w:val="both"/>
        <w:rPr>
          <w:rFonts w:ascii="Times New Roman" w:hAnsi="Times New Roman"/>
          <w:kern w:val="36"/>
          <w:sz w:val="24"/>
          <w:szCs w:val="24"/>
          <w:lang w:eastAsia="ru-RU"/>
        </w:rPr>
      </w:pPr>
    </w:p>
    <w:p w:rsidR="007C004E" w:rsidRPr="007C004E" w:rsidRDefault="007C004E" w:rsidP="007C004E">
      <w:pPr>
        <w:jc w:val="both"/>
        <w:rPr>
          <w:rFonts w:ascii="Times New Roman" w:hAnsi="Times New Roman"/>
          <w:b/>
          <w:kern w:val="36"/>
          <w:sz w:val="24"/>
          <w:szCs w:val="24"/>
          <w:lang w:eastAsia="ru-RU"/>
        </w:rPr>
      </w:pPr>
    </w:p>
    <w:p w:rsidR="007C004E" w:rsidRPr="007C004E" w:rsidRDefault="007C004E" w:rsidP="007C004E">
      <w:pPr>
        <w:jc w:val="both"/>
        <w:rPr>
          <w:rFonts w:ascii="Times New Roman" w:hAnsi="Times New Roman"/>
          <w:b/>
          <w:kern w:val="36"/>
          <w:sz w:val="24"/>
          <w:szCs w:val="24"/>
          <w:lang w:eastAsia="ru-RU"/>
        </w:rPr>
      </w:pPr>
    </w:p>
    <w:p w:rsidR="007C004E" w:rsidRPr="007C004E" w:rsidRDefault="007C004E" w:rsidP="007C004E">
      <w:pPr>
        <w:jc w:val="both"/>
        <w:rPr>
          <w:rFonts w:ascii="Times New Roman" w:hAnsi="Times New Roman"/>
          <w:b/>
          <w:kern w:val="36"/>
          <w:sz w:val="24"/>
          <w:szCs w:val="24"/>
          <w:lang w:eastAsia="ru-RU"/>
        </w:rPr>
      </w:pPr>
    </w:p>
    <w:p w:rsidR="007C004E" w:rsidRPr="007C004E" w:rsidRDefault="007C004E" w:rsidP="007C004E">
      <w:pPr>
        <w:spacing w:line="360" w:lineRule="auto"/>
        <w:jc w:val="both"/>
        <w:rPr>
          <w:rFonts w:ascii="Times New Roman" w:hAnsi="Times New Roman"/>
          <w:b/>
          <w:kern w:val="36"/>
          <w:sz w:val="28"/>
          <w:szCs w:val="28"/>
          <w:lang w:eastAsia="ru-RU"/>
        </w:rPr>
      </w:pPr>
    </w:p>
    <w:p w:rsidR="007C004E" w:rsidRPr="007C004E" w:rsidRDefault="007C004E" w:rsidP="007C004E">
      <w:pPr>
        <w:spacing w:after="0"/>
        <w:jc w:val="both"/>
        <w:rPr>
          <w:rFonts w:ascii="Times New Roman" w:hAnsi="Times New Roman"/>
          <w:kern w:val="36"/>
          <w:sz w:val="24"/>
          <w:szCs w:val="24"/>
          <w:lang w:eastAsia="ru-RU"/>
        </w:rPr>
      </w:pPr>
    </w:p>
    <w:p w:rsidR="007C004E" w:rsidRPr="00EC2664" w:rsidRDefault="007C004E" w:rsidP="00EC2664">
      <w:pPr>
        <w:spacing w:after="0" w:line="360" w:lineRule="auto"/>
        <w:ind w:firstLine="567"/>
        <w:jc w:val="both"/>
        <w:rPr>
          <w:rFonts w:ascii="Times New Roman" w:hAnsi="Times New Roman"/>
          <w:kern w:val="36"/>
          <w:sz w:val="28"/>
          <w:szCs w:val="28"/>
          <w:lang w:eastAsia="ru-RU"/>
        </w:rPr>
      </w:pPr>
    </w:p>
    <w:p w:rsidR="00EC2664" w:rsidRPr="00EC2664" w:rsidRDefault="00EC2664" w:rsidP="00EC2664">
      <w:pPr>
        <w:widowControl w:val="0"/>
        <w:tabs>
          <w:tab w:val="left" w:pos="706"/>
        </w:tabs>
        <w:suppressAutoHyphens/>
        <w:spacing w:after="0" w:line="360" w:lineRule="auto"/>
        <w:ind w:firstLine="567"/>
        <w:jc w:val="both"/>
        <w:rPr>
          <w:rFonts w:ascii="Times New Roman" w:hAnsi="Times New Roman"/>
          <w:sz w:val="28"/>
          <w:szCs w:val="28"/>
          <w:lang w:eastAsia="ru-RU"/>
        </w:rPr>
      </w:pPr>
    </w:p>
    <w:p w:rsidR="00EC2664" w:rsidRPr="00905F9F" w:rsidRDefault="00EC2664" w:rsidP="00EC2664">
      <w:pPr>
        <w:ind w:left="-567" w:right="567"/>
        <w:rPr>
          <w:rFonts w:ascii="Times New Roman" w:hAnsi="Times New Roman"/>
          <w:kern w:val="36"/>
          <w:sz w:val="28"/>
          <w:szCs w:val="28"/>
          <w:lang w:eastAsia="ru-RU"/>
        </w:rPr>
      </w:pPr>
    </w:p>
    <w:sectPr w:rsidR="00EC2664" w:rsidRPr="00905F9F">
      <w:headerReference w:type="default" r:id="rId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0F6E" w:rsidRDefault="004C0F6E" w:rsidP="007C004E">
      <w:pPr>
        <w:spacing w:after="0" w:line="240" w:lineRule="auto"/>
      </w:pPr>
      <w:r>
        <w:separator/>
      </w:r>
    </w:p>
  </w:endnote>
  <w:endnote w:type="continuationSeparator" w:id="0">
    <w:p w:rsidR="004C0F6E" w:rsidRDefault="004C0F6E" w:rsidP="007C00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0F6E" w:rsidRDefault="004C0F6E" w:rsidP="007C004E">
      <w:pPr>
        <w:spacing w:after="0" w:line="240" w:lineRule="auto"/>
      </w:pPr>
      <w:r>
        <w:separator/>
      </w:r>
    </w:p>
  </w:footnote>
  <w:footnote w:type="continuationSeparator" w:id="0">
    <w:p w:rsidR="004C0F6E" w:rsidRDefault="004C0F6E" w:rsidP="007C00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1770280"/>
      <w:docPartObj>
        <w:docPartGallery w:val="Page Numbers (Top of Page)"/>
        <w:docPartUnique/>
      </w:docPartObj>
    </w:sdtPr>
    <w:sdtEndPr/>
    <w:sdtContent>
      <w:p w:rsidR="007C004E" w:rsidRDefault="007C004E">
        <w:pPr>
          <w:pStyle w:val="a5"/>
          <w:jc w:val="right"/>
        </w:pPr>
        <w:r>
          <w:fldChar w:fldCharType="begin"/>
        </w:r>
        <w:r>
          <w:instrText>PAGE   \* MERGEFORMAT</w:instrText>
        </w:r>
        <w:r>
          <w:fldChar w:fldCharType="separate"/>
        </w:r>
        <w:r w:rsidR="00364246">
          <w:rPr>
            <w:noProof/>
          </w:rPr>
          <w:t>1</w:t>
        </w:r>
        <w:r>
          <w:fldChar w:fldCharType="end"/>
        </w:r>
      </w:p>
    </w:sdtContent>
  </w:sdt>
  <w:p w:rsidR="007C004E" w:rsidRDefault="007C004E">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2664"/>
    <w:rsid w:val="003350F5"/>
    <w:rsid w:val="00364246"/>
    <w:rsid w:val="003F150E"/>
    <w:rsid w:val="004155F5"/>
    <w:rsid w:val="0043660A"/>
    <w:rsid w:val="00445099"/>
    <w:rsid w:val="004C0F6E"/>
    <w:rsid w:val="006227CF"/>
    <w:rsid w:val="007C004E"/>
    <w:rsid w:val="008E2C07"/>
    <w:rsid w:val="00AB1615"/>
    <w:rsid w:val="00BE5C0F"/>
    <w:rsid w:val="00EC2664"/>
    <w:rsid w:val="00F023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2664"/>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C004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C004E"/>
    <w:rPr>
      <w:rFonts w:ascii="Tahoma" w:eastAsia="Times New Roman" w:hAnsi="Tahoma" w:cs="Tahoma"/>
      <w:sz w:val="16"/>
      <w:szCs w:val="16"/>
    </w:rPr>
  </w:style>
  <w:style w:type="paragraph" w:styleId="a5">
    <w:name w:val="header"/>
    <w:basedOn w:val="a"/>
    <w:link w:val="a6"/>
    <w:uiPriority w:val="99"/>
    <w:unhideWhenUsed/>
    <w:rsid w:val="007C004E"/>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004E"/>
    <w:rPr>
      <w:rFonts w:ascii="Calibri" w:eastAsia="Times New Roman" w:hAnsi="Calibri" w:cs="Times New Roman"/>
    </w:rPr>
  </w:style>
  <w:style w:type="paragraph" w:styleId="a7">
    <w:name w:val="footer"/>
    <w:basedOn w:val="a"/>
    <w:link w:val="a8"/>
    <w:uiPriority w:val="99"/>
    <w:unhideWhenUsed/>
    <w:rsid w:val="007C004E"/>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004E"/>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2664"/>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C004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C004E"/>
    <w:rPr>
      <w:rFonts w:ascii="Tahoma" w:eastAsia="Times New Roman" w:hAnsi="Tahoma" w:cs="Tahoma"/>
      <w:sz w:val="16"/>
      <w:szCs w:val="16"/>
    </w:rPr>
  </w:style>
  <w:style w:type="paragraph" w:styleId="a5">
    <w:name w:val="header"/>
    <w:basedOn w:val="a"/>
    <w:link w:val="a6"/>
    <w:uiPriority w:val="99"/>
    <w:unhideWhenUsed/>
    <w:rsid w:val="007C004E"/>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004E"/>
    <w:rPr>
      <w:rFonts w:ascii="Calibri" w:eastAsia="Times New Roman" w:hAnsi="Calibri" w:cs="Times New Roman"/>
    </w:rPr>
  </w:style>
  <w:style w:type="paragraph" w:styleId="a7">
    <w:name w:val="footer"/>
    <w:basedOn w:val="a"/>
    <w:link w:val="a8"/>
    <w:uiPriority w:val="99"/>
    <w:unhideWhenUsed/>
    <w:rsid w:val="007C004E"/>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004E"/>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chart" Target="charts/chart5.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chart" Target="charts/chart4.xm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hart" Target="charts/chart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chart" Target="charts/chart2.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1" Type="http://schemas.openxmlformats.org/officeDocument/2006/relationships/oleObject" Target="file:///F:\&#1041;&#1091;&#1082;&#1080;&#1085;&#1072;%20&#1040;&#1085;&#1072;&#1089;&#1090;&#1072;&#1089;&#1080;&#1103;%20&#1042;&#1083;&#1072;&#1076;&#1080;&#1089;&#1083;&#1072;&#1074;&#1086;&#1074;&#1089;&#1082;&#1072;&#1103;%20&#1054;&#1064;\&#1052;&#1040;&#1053;\&#1091;&#1088;&#1086;&#1074;&#1077;&#1085;&#1100;%20&#1090;&#1074;&#1077;&#1088;&#1086;&#1078;&#1085;&#1086;&#1089;&#1090;&#1080;.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F:\&#1041;&#1091;&#1082;&#1080;&#1085;&#1072;%20&#1040;&#1085;&#1072;&#1089;&#1090;&#1072;&#1089;&#1080;&#1103;%20&#1042;&#1083;&#1072;&#1076;&#1080;&#1089;&#1083;&#1072;&#1074;&#1086;&#1074;&#1089;&#1082;&#1072;&#1103;%20&#1054;&#1064;\&#1052;&#1040;&#1053;\&#1059;&#1055;&#1052;.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F:\&#1041;&#1091;&#1082;&#1080;&#1085;&#1072;%20&#1040;&#1085;&#1072;&#1089;&#1090;&#1072;&#1089;&#1080;&#1103;%20&#1042;&#1083;&#1072;&#1076;&#1080;&#1089;&#1083;&#1072;&#1074;&#1086;&#1074;&#1089;&#1082;&#1072;&#1103;%20&#1054;&#1064;\&#1052;&#1040;&#1053;\&#1052;&#1086;&#1090;&#1080;&#1074;&#1072;&#1094;&#1080;&#1103;%20&#1082;%20&#1080;&#1079;&#1073;&#1077;&#1078;&#1072;&#1085;&#1080;&#1102;%20&#1085;&#1077;&#1091;&#1076;&#1072;&#1095;.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F:\&#1041;&#1091;&#1082;&#1080;&#1085;&#1072;%20&#1040;&#1085;&#1072;&#1089;&#1090;&#1072;&#1089;&#1080;&#1103;%20&#1042;&#1083;&#1072;&#1076;&#1080;&#1089;&#1083;&#1072;&#1074;&#1086;&#1074;&#1089;&#1082;&#1072;&#1103;%20&#1054;&#1064;\&#1052;&#1040;&#1053;\&#1052;&#1086;&#1090;&#1080;&#1074;&#1072;&#1094;&#1080;&#1103;%20&#1085;&#1072;%20&#1087;&#1088;&#1080;&#1086;&#1073;&#1088;&#1077;&#1090;&#1077;&#1085;&#1080;&#1077;%20&#1079;&#1085;&#1072;&#1085;&#1080;&#1081;.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F:\&#1041;&#1091;&#1082;&#1080;&#1085;&#1072;%20&#1040;&#1085;&#1072;&#1089;&#1090;&#1072;&#1089;&#1080;&#1103;%20&#1042;&#1083;&#1072;&#1076;&#1080;&#1089;&#1083;&#1072;&#1074;&#1086;&#1074;&#1089;&#1082;&#1072;&#1103;%20&#1054;&#1064;\&#1052;&#1040;&#1053;\&#1052;&#1086;&#1090;&#1080;&#1074;&#1072;&#1094;&#1080;&#1103;%20&#1085;&#1072;%20&#1087;&#1088;&#1080;&#1086;&#1073;&#1088;&#1077;&#1090;&#1077;&#1085;&#1080;&#1077;%20&#1079;&#1085;&#1072;&#1085;&#1080;&#108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roundedCorners val="1"/>
  <c:style val="7"/>
  <c:chart>
    <c:autoTitleDeleted val="1"/>
    <c:plotArea>
      <c:layout/>
      <c:barChart>
        <c:barDir val="bar"/>
        <c:grouping val="clustered"/>
        <c:varyColors val="1"/>
        <c:ser>
          <c:idx val="0"/>
          <c:order val="0"/>
          <c:invertIfNegative val="1"/>
          <c:cat>
            <c:strRef>
              <c:f>Лист1!$A$1:$D$1</c:f>
              <c:strCache>
                <c:ptCount val="4"/>
                <c:pt idx="0">
                  <c:v>очень выс. Ур.</c:v>
                </c:pt>
                <c:pt idx="1">
                  <c:v>выс. Ур.</c:v>
                </c:pt>
                <c:pt idx="2">
                  <c:v>ср. ур.</c:v>
                </c:pt>
                <c:pt idx="3">
                  <c:v>низ. Ур.</c:v>
                </c:pt>
              </c:strCache>
            </c:strRef>
          </c:cat>
          <c:val>
            <c:numRef>
              <c:f>Лист1!$A$2:$D$2</c:f>
              <c:numCache>
                <c:formatCode>General</c:formatCode>
                <c:ptCount val="4"/>
                <c:pt idx="0">
                  <c:v>1</c:v>
                </c:pt>
                <c:pt idx="1">
                  <c:v>12</c:v>
                </c:pt>
                <c:pt idx="2">
                  <c:v>2</c:v>
                </c:pt>
                <c:pt idx="3">
                  <c:v>0</c:v>
                </c:pt>
              </c:numCache>
            </c:numRef>
          </c:val>
        </c:ser>
        <c:ser>
          <c:idx val="1"/>
          <c:order val="1"/>
          <c:invertIfNegative val="1"/>
          <c:cat>
            <c:strRef>
              <c:f>Лист1!$A$1:$D$1</c:f>
              <c:strCache>
                <c:ptCount val="4"/>
                <c:pt idx="0">
                  <c:v>очень выс. Ур.</c:v>
                </c:pt>
                <c:pt idx="1">
                  <c:v>выс. Ур.</c:v>
                </c:pt>
                <c:pt idx="2">
                  <c:v>ср. ур.</c:v>
                </c:pt>
                <c:pt idx="3">
                  <c:v>низ. Ур.</c:v>
                </c:pt>
              </c:strCache>
            </c:strRef>
          </c:cat>
          <c:val>
            <c:numRef>
              <c:f>Лист1!$A$3:$D$3</c:f>
              <c:numCache>
                <c:formatCode>General</c:formatCode>
                <c:ptCount val="4"/>
                <c:pt idx="0">
                  <c:v>2</c:v>
                </c:pt>
                <c:pt idx="1">
                  <c:v>8</c:v>
                </c:pt>
                <c:pt idx="2">
                  <c:v>5</c:v>
                </c:pt>
              </c:numCache>
            </c:numRef>
          </c:val>
        </c:ser>
        <c:dLbls>
          <c:showLegendKey val="0"/>
          <c:showVal val="0"/>
          <c:showCatName val="0"/>
          <c:showSerName val="0"/>
          <c:showPercent val="0"/>
          <c:showBubbleSize val="0"/>
        </c:dLbls>
        <c:gapWidth val="150"/>
        <c:axId val="25843200"/>
        <c:axId val="25844736"/>
      </c:barChart>
      <c:catAx>
        <c:axId val="25843200"/>
        <c:scaling>
          <c:orientation val="minMax"/>
        </c:scaling>
        <c:delete val="1"/>
        <c:axPos val="l"/>
        <c:majorTickMark val="cross"/>
        <c:minorTickMark val="cross"/>
        <c:tickLblPos val="nextTo"/>
        <c:crossAx val="25844736"/>
        <c:crosses val="autoZero"/>
        <c:auto val="1"/>
        <c:lblAlgn val="ctr"/>
        <c:lblOffset val="100"/>
        <c:noMultiLvlLbl val="1"/>
      </c:catAx>
      <c:valAx>
        <c:axId val="25844736"/>
        <c:scaling>
          <c:orientation val="minMax"/>
        </c:scaling>
        <c:delete val="1"/>
        <c:axPos val="b"/>
        <c:majorGridlines/>
        <c:numFmt formatCode="General" sourceLinked="1"/>
        <c:majorTickMark val="cross"/>
        <c:minorTickMark val="cross"/>
        <c:tickLblPos val="nextTo"/>
        <c:crossAx val="25843200"/>
        <c:crosses val="autoZero"/>
        <c:crossBetween val="between"/>
      </c:valAx>
    </c:plotArea>
    <c:legend>
      <c:legendPos val="r"/>
      <c:overlay val="1"/>
    </c:legend>
    <c:plotVisOnly val="1"/>
    <c:dispBlanksAs val="zero"/>
    <c:showDLblsOverMax val="1"/>
  </c:chart>
  <c:txPr>
    <a:bodyPr/>
    <a:lstStyle/>
    <a:p>
      <a:pPr>
        <a:defRPr sz="1800"/>
      </a:pPr>
      <a:endParaRPr lang="ru-RU"/>
    </a:p>
  </c:txPr>
  <c:externalData r:id="rId1">
    <c:autoUpdate val="1"/>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roundedCorners val="1"/>
  <c:style val="2"/>
  <c:chart>
    <c:autoTitleDeleted val="1"/>
    <c:plotArea>
      <c:layout/>
      <c:barChart>
        <c:barDir val="bar"/>
        <c:grouping val="clustered"/>
        <c:varyColors val="1"/>
        <c:ser>
          <c:idx val="0"/>
          <c:order val="0"/>
          <c:invertIfNegative val="1"/>
          <c:val>
            <c:numRef>
              <c:f>Лист1!$A$1:$F$1</c:f>
              <c:numCache>
                <c:formatCode>General</c:formatCode>
                <c:ptCount val="6"/>
                <c:pt idx="0">
                  <c:v>0</c:v>
                </c:pt>
                <c:pt idx="2">
                  <c:v>0</c:v>
                </c:pt>
                <c:pt idx="4">
                  <c:v>0</c:v>
                </c:pt>
              </c:numCache>
            </c:numRef>
          </c:val>
        </c:ser>
        <c:ser>
          <c:idx val="1"/>
          <c:order val="1"/>
          <c:invertIfNegative val="1"/>
          <c:val>
            <c:numRef>
              <c:f>Лист1!$A$2:$F$2</c:f>
              <c:numCache>
                <c:formatCode>General</c:formatCode>
                <c:ptCount val="6"/>
                <c:pt idx="0">
                  <c:v>0</c:v>
                </c:pt>
                <c:pt idx="2">
                  <c:v>0</c:v>
                </c:pt>
                <c:pt idx="4">
                  <c:v>0</c:v>
                </c:pt>
              </c:numCache>
            </c:numRef>
          </c:val>
        </c:ser>
        <c:ser>
          <c:idx val="2"/>
          <c:order val="2"/>
          <c:invertIfNegative val="1"/>
          <c:val>
            <c:numRef>
              <c:f>Лист1!$A$3:$F$3</c:f>
              <c:numCache>
                <c:formatCode>General</c:formatCode>
                <c:ptCount val="6"/>
                <c:pt idx="0">
                  <c:v>14</c:v>
                </c:pt>
                <c:pt idx="2">
                  <c:v>1</c:v>
                </c:pt>
                <c:pt idx="4">
                  <c:v>0</c:v>
                </c:pt>
              </c:numCache>
            </c:numRef>
          </c:val>
        </c:ser>
        <c:ser>
          <c:idx val="3"/>
          <c:order val="3"/>
          <c:invertIfNegative val="1"/>
          <c:val>
            <c:numRef>
              <c:f>Лист1!$A$4:$F$4</c:f>
              <c:numCache>
                <c:formatCode>General</c:formatCode>
                <c:ptCount val="6"/>
                <c:pt idx="0">
                  <c:v>7</c:v>
                </c:pt>
                <c:pt idx="2">
                  <c:v>8</c:v>
                </c:pt>
              </c:numCache>
            </c:numRef>
          </c:val>
        </c:ser>
        <c:dLbls>
          <c:showLegendKey val="0"/>
          <c:showVal val="0"/>
          <c:showCatName val="0"/>
          <c:showSerName val="0"/>
          <c:showPercent val="0"/>
          <c:showBubbleSize val="0"/>
        </c:dLbls>
        <c:gapWidth val="150"/>
        <c:axId val="60424960"/>
        <c:axId val="60426496"/>
      </c:barChart>
      <c:catAx>
        <c:axId val="60424960"/>
        <c:scaling>
          <c:orientation val="minMax"/>
        </c:scaling>
        <c:delete val="1"/>
        <c:axPos val="l"/>
        <c:majorTickMark val="cross"/>
        <c:minorTickMark val="cross"/>
        <c:tickLblPos val="nextTo"/>
        <c:crossAx val="60426496"/>
        <c:crosses val="autoZero"/>
        <c:auto val="1"/>
        <c:lblAlgn val="ctr"/>
        <c:lblOffset val="100"/>
        <c:noMultiLvlLbl val="1"/>
      </c:catAx>
      <c:valAx>
        <c:axId val="60426496"/>
        <c:scaling>
          <c:orientation val="minMax"/>
        </c:scaling>
        <c:delete val="1"/>
        <c:axPos val="b"/>
        <c:majorGridlines/>
        <c:numFmt formatCode="General" sourceLinked="1"/>
        <c:majorTickMark val="cross"/>
        <c:minorTickMark val="cross"/>
        <c:tickLblPos val="nextTo"/>
        <c:crossAx val="60424960"/>
        <c:crosses val="autoZero"/>
        <c:crossBetween val="between"/>
      </c:valAx>
    </c:plotArea>
    <c:legend>
      <c:legendPos val="r"/>
      <c:overlay val="1"/>
    </c:legend>
    <c:plotVisOnly val="1"/>
    <c:dispBlanksAs val="zero"/>
    <c:showDLblsOverMax val="1"/>
  </c:chart>
  <c:txPr>
    <a:bodyPr/>
    <a:lstStyle/>
    <a:p>
      <a:pPr>
        <a:defRPr sz="1400"/>
      </a:pPr>
      <a:endParaRPr lang="ru-RU"/>
    </a:p>
  </c:txPr>
  <c:externalData r:id="rId1">
    <c:autoUpdate val="1"/>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roundedCorners val="1"/>
  <c:style val="2"/>
  <c:chart>
    <c:autoTitleDeleted val="1"/>
    <c:view3D>
      <c:rotX val="0"/>
      <c:rotY val="0"/>
      <c:rAngAx val="1"/>
    </c:view3D>
    <c:floor>
      <c:thickness val="0"/>
    </c:floor>
    <c:sideWall>
      <c:thickness val="0"/>
    </c:sideWall>
    <c:backWall>
      <c:thickness val="0"/>
    </c:backWall>
    <c:plotArea>
      <c:layout>
        <c:manualLayout>
          <c:layoutTarget val="inner"/>
          <c:xMode val="edge"/>
          <c:yMode val="edge"/>
          <c:x val="0.15028018372703442"/>
          <c:y val="5.555555555555549E-2"/>
          <c:w val="0.68506846019247591"/>
          <c:h val="0.79869969378827743"/>
        </c:manualLayout>
      </c:layout>
      <c:bar3DChart>
        <c:barDir val="bar"/>
        <c:grouping val="clustered"/>
        <c:varyColors val="1"/>
        <c:ser>
          <c:idx val="0"/>
          <c:order val="0"/>
          <c:invertIfNegative val="1"/>
          <c:cat>
            <c:strRef>
              <c:f>Лист1!$A$1:$C$1</c:f>
              <c:strCache>
                <c:ptCount val="3"/>
                <c:pt idx="0">
                  <c:v>низ. М.</c:v>
                </c:pt>
                <c:pt idx="1">
                  <c:v>ср. м.</c:v>
                </c:pt>
                <c:pt idx="2">
                  <c:v>выс.  М.</c:v>
                </c:pt>
              </c:strCache>
            </c:strRef>
          </c:cat>
          <c:val>
            <c:numRef>
              <c:f>Лист1!$A$2:$C$2</c:f>
              <c:numCache>
                <c:formatCode>General</c:formatCode>
                <c:ptCount val="3"/>
                <c:pt idx="0">
                  <c:v>4</c:v>
                </c:pt>
                <c:pt idx="1">
                  <c:v>8</c:v>
                </c:pt>
                <c:pt idx="2">
                  <c:v>3</c:v>
                </c:pt>
              </c:numCache>
            </c:numRef>
          </c:val>
        </c:ser>
        <c:ser>
          <c:idx val="1"/>
          <c:order val="1"/>
          <c:invertIfNegative val="1"/>
          <c:cat>
            <c:strRef>
              <c:f>Лист1!$A$1:$C$1</c:f>
              <c:strCache>
                <c:ptCount val="3"/>
                <c:pt idx="0">
                  <c:v>низ. М.</c:v>
                </c:pt>
                <c:pt idx="1">
                  <c:v>ср. м.</c:v>
                </c:pt>
                <c:pt idx="2">
                  <c:v>выс.  М.</c:v>
                </c:pt>
              </c:strCache>
            </c:strRef>
          </c:cat>
          <c:val>
            <c:numRef>
              <c:f>Лист1!$A$3:$C$3</c:f>
              <c:numCache>
                <c:formatCode>General</c:formatCode>
                <c:ptCount val="3"/>
                <c:pt idx="0">
                  <c:v>2</c:v>
                </c:pt>
                <c:pt idx="1">
                  <c:v>4</c:v>
                </c:pt>
                <c:pt idx="2">
                  <c:v>9</c:v>
                </c:pt>
              </c:numCache>
            </c:numRef>
          </c:val>
        </c:ser>
        <c:dLbls>
          <c:showLegendKey val="0"/>
          <c:showVal val="0"/>
          <c:showCatName val="0"/>
          <c:showSerName val="0"/>
          <c:showPercent val="0"/>
          <c:showBubbleSize val="0"/>
        </c:dLbls>
        <c:gapWidth val="150"/>
        <c:shape val="cylinder"/>
        <c:axId val="60451840"/>
        <c:axId val="60457728"/>
        <c:axId val="0"/>
      </c:bar3DChart>
      <c:catAx>
        <c:axId val="60451840"/>
        <c:scaling>
          <c:orientation val="minMax"/>
        </c:scaling>
        <c:delete val="1"/>
        <c:axPos val="l"/>
        <c:majorTickMark val="cross"/>
        <c:minorTickMark val="cross"/>
        <c:tickLblPos val="nextTo"/>
        <c:crossAx val="60457728"/>
        <c:crosses val="autoZero"/>
        <c:auto val="1"/>
        <c:lblAlgn val="ctr"/>
        <c:lblOffset val="100"/>
        <c:noMultiLvlLbl val="1"/>
      </c:catAx>
      <c:valAx>
        <c:axId val="60457728"/>
        <c:scaling>
          <c:orientation val="minMax"/>
        </c:scaling>
        <c:delete val="1"/>
        <c:axPos val="b"/>
        <c:majorGridlines/>
        <c:numFmt formatCode="General" sourceLinked="1"/>
        <c:majorTickMark val="cross"/>
        <c:minorTickMark val="cross"/>
        <c:tickLblPos val="nextTo"/>
        <c:crossAx val="60451840"/>
        <c:crosses val="autoZero"/>
        <c:crossBetween val="between"/>
      </c:valAx>
    </c:plotArea>
    <c:legend>
      <c:legendPos val="r"/>
      <c:overlay val="1"/>
    </c:legend>
    <c:plotVisOnly val="1"/>
    <c:dispBlanksAs val="zero"/>
    <c:showDLblsOverMax val="1"/>
  </c:chart>
  <c:txPr>
    <a:bodyPr/>
    <a:lstStyle/>
    <a:p>
      <a:pPr>
        <a:defRPr sz="1400"/>
      </a:pPr>
      <a:endParaRPr lang="ru-RU"/>
    </a:p>
  </c:txPr>
  <c:externalData r:id="rId1">
    <c:autoUpdate val="1"/>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roundedCorners val="1"/>
  <c:style val="2"/>
  <c:chart>
    <c:autoTitleDeleted val="1"/>
    <c:plotArea>
      <c:layout/>
      <c:barChart>
        <c:barDir val="bar"/>
        <c:grouping val="clustered"/>
        <c:varyColors val="1"/>
        <c:ser>
          <c:idx val="0"/>
          <c:order val="0"/>
          <c:invertIfNegative val="1"/>
          <c:cat>
            <c:strRef>
              <c:f>Лист1!$A$1:$C$1</c:f>
              <c:strCache>
                <c:ptCount val="3"/>
                <c:pt idx="0">
                  <c:v>низ.ур</c:v>
                </c:pt>
                <c:pt idx="1">
                  <c:v>ср. ур.</c:v>
                </c:pt>
                <c:pt idx="2">
                  <c:v>выс. Ур.</c:v>
                </c:pt>
              </c:strCache>
            </c:strRef>
          </c:cat>
          <c:val>
            <c:numRef>
              <c:f>Лист1!$A$2:$C$2</c:f>
              <c:numCache>
                <c:formatCode>General</c:formatCode>
                <c:ptCount val="3"/>
                <c:pt idx="0">
                  <c:v>8</c:v>
                </c:pt>
                <c:pt idx="1">
                  <c:v>4</c:v>
                </c:pt>
                <c:pt idx="2">
                  <c:v>3</c:v>
                </c:pt>
              </c:numCache>
            </c:numRef>
          </c:val>
        </c:ser>
        <c:ser>
          <c:idx val="1"/>
          <c:order val="1"/>
          <c:invertIfNegative val="1"/>
          <c:cat>
            <c:strRef>
              <c:f>Лист1!$A$1:$C$1</c:f>
              <c:strCache>
                <c:ptCount val="3"/>
                <c:pt idx="0">
                  <c:v>низ.ур</c:v>
                </c:pt>
                <c:pt idx="1">
                  <c:v>ср. ур.</c:v>
                </c:pt>
                <c:pt idx="2">
                  <c:v>выс. Ур.</c:v>
                </c:pt>
              </c:strCache>
            </c:strRef>
          </c:cat>
          <c:val>
            <c:numRef>
              <c:f>Лист1!$A$3:$C$3</c:f>
              <c:numCache>
                <c:formatCode>General</c:formatCode>
                <c:ptCount val="3"/>
                <c:pt idx="1">
                  <c:v>6</c:v>
                </c:pt>
                <c:pt idx="2">
                  <c:v>9</c:v>
                </c:pt>
              </c:numCache>
            </c:numRef>
          </c:val>
        </c:ser>
        <c:dLbls>
          <c:showLegendKey val="0"/>
          <c:showVal val="0"/>
          <c:showCatName val="0"/>
          <c:showSerName val="0"/>
          <c:showPercent val="0"/>
          <c:showBubbleSize val="0"/>
        </c:dLbls>
        <c:gapWidth val="150"/>
        <c:axId val="60470400"/>
        <c:axId val="60471936"/>
      </c:barChart>
      <c:catAx>
        <c:axId val="60470400"/>
        <c:scaling>
          <c:orientation val="minMax"/>
        </c:scaling>
        <c:delete val="1"/>
        <c:axPos val="l"/>
        <c:majorTickMark val="cross"/>
        <c:minorTickMark val="cross"/>
        <c:tickLblPos val="nextTo"/>
        <c:crossAx val="60471936"/>
        <c:crosses val="autoZero"/>
        <c:auto val="1"/>
        <c:lblAlgn val="ctr"/>
        <c:lblOffset val="100"/>
        <c:noMultiLvlLbl val="1"/>
      </c:catAx>
      <c:valAx>
        <c:axId val="60471936"/>
        <c:scaling>
          <c:orientation val="minMax"/>
        </c:scaling>
        <c:delete val="1"/>
        <c:axPos val="b"/>
        <c:majorGridlines/>
        <c:numFmt formatCode="General" sourceLinked="1"/>
        <c:majorTickMark val="cross"/>
        <c:minorTickMark val="cross"/>
        <c:tickLblPos val="nextTo"/>
        <c:crossAx val="60470400"/>
        <c:crosses val="autoZero"/>
        <c:crossBetween val="between"/>
      </c:valAx>
    </c:plotArea>
    <c:legend>
      <c:legendPos val="r"/>
      <c:overlay val="1"/>
    </c:legend>
    <c:plotVisOnly val="1"/>
    <c:dispBlanksAs val="zero"/>
    <c:showDLblsOverMax val="1"/>
  </c:chart>
  <c:txPr>
    <a:bodyPr/>
    <a:lstStyle/>
    <a:p>
      <a:pPr>
        <a:defRPr sz="1400"/>
      </a:pPr>
      <a:endParaRPr lang="ru-RU"/>
    </a:p>
  </c:txPr>
  <c:externalData r:id="rId1">
    <c:autoUpdate val="1"/>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ru-RU"/>
  <c:roundedCorners val="1"/>
  <c:style val="2"/>
  <c:chart>
    <c:autoTitleDeleted val="1"/>
    <c:plotArea>
      <c:layout/>
      <c:barChart>
        <c:barDir val="bar"/>
        <c:grouping val="clustered"/>
        <c:varyColors val="1"/>
        <c:ser>
          <c:idx val="0"/>
          <c:order val="0"/>
          <c:invertIfNegative val="1"/>
          <c:cat>
            <c:strRef>
              <c:f>Лист1!$A$1:$C$1</c:f>
              <c:strCache>
                <c:ptCount val="3"/>
                <c:pt idx="0">
                  <c:v>низ.ур</c:v>
                </c:pt>
                <c:pt idx="1">
                  <c:v>ср. ур.</c:v>
                </c:pt>
                <c:pt idx="2">
                  <c:v>выс. Ур.</c:v>
                </c:pt>
              </c:strCache>
            </c:strRef>
          </c:cat>
          <c:val>
            <c:numRef>
              <c:f>Лист1!$A$2:$C$2</c:f>
              <c:numCache>
                <c:formatCode>General</c:formatCode>
                <c:ptCount val="3"/>
                <c:pt idx="0">
                  <c:v>8</c:v>
                </c:pt>
                <c:pt idx="1">
                  <c:v>4</c:v>
                </c:pt>
                <c:pt idx="2">
                  <c:v>3</c:v>
                </c:pt>
              </c:numCache>
            </c:numRef>
          </c:val>
        </c:ser>
        <c:ser>
          <c:idx val="1"/>
          <c:order val="1"/>
          <c:invertIfNegative val="1"/>
          <c:cat>
            <c:strRef>
              <c:f>Лист1!$A$1:$C$1</c:f>
              <c:strCache>
                <c:ptCount val="3"/>
                <c:pt idx="0">
                  <c:v>низ.ур</c:v>
                </c:pt>
                <c:pt idx="1">
                  <c:v>ср. ур.</c:v>
                </c:pt>
                <c:pt idx="2">
                  <c:v>выс. Ур.</c:v>
                </c:pt>
              </c:strCache>
            </c:strRef>
          </c:cat>
          <c:val>
            <c:numRef>
              <c:f>Лист1!$A$3:$C$3</c:f>
              <c:numCache>
                <c:formatCode>General</c:formatCode>
                <c:ptCount val="3"/>
                <c:pt idx="1">
                  <c:v>6</c:v>
                </c:pt>
                <c:pt idx="2">
                  <c:v>9</c:v>
                </c:pt>
              </c:numCache>
            </c:numRef>
          </c:val>
        </c:ser>
        <c:dLbls>
          <c:showLegendKey val="0"/>
          <c:showVal val="0"/>
          <c:showCatName val="0"/>
          <c:showSerName val="0"/>
          <c:showPercent val="0"/>
          <c:showBubbleSize val="0"/>
        </c:dLbls>
        <c:gapWidth val="150"/>
        <c:axId val="64690816"/>
        <c:axId val="64700800"/>
      </c:barChart>
      <c:catAx>
        <c:axId val="64690816"/>
        <c:scaling>
          <c:orientation val="minMax"/>
        </c:scaling>
        <c:delete val="1"/>
        <c:axPos val="l"/>
        <c:majorTickMark val="cross"/>
        <c:minorTickMark val="cross"/>
        <c:tickLblPos val="nextTo"/>
        <c:crossAx val="64700800"/>
        <c:crosses val="autoZero"/>
        <c:auto val="1"/>
        <c:lblAlgn val="ctr"/>
        <c:lblOffset val="100"/>
        <c:noMultiLvlLbl val="1"/>
      </c:catAx>
      <c:valAx>
        <c:axId val="64700800"/>
        <c:scaling>
          <c:orientation val="minMax"/>
        </c:scaling>
        <c:delete val="1"/>
        <c:axPos val="b"/>
        <c:majorGridlines/>
        <c:numFmt formatCode="General" sourceLinked="1"/>
        <c:majorTickMark val="cross"/>
        <c:minorTickMark val="cross"/>
        <c:tickLblPos val="nextTo"/>
        <c:crossAx val="64690816"/>
        <c:crosses val="autoZero"/>
        <c:crossBetween val="between"/>
      </c:valAx>
    </c:plotArea>
    <c:legend>
      <c:legendPos val="r"/>
      <c:overlay val="1"/>
    </c:legend>
    <c:plotVisOnly val="1"/>
    <c:dispBlanksAs val="zero"/>
    <c:showDLblsOverMax val="1"/>
  </c:chart>
  <c:txPr>
    <a:bodyPr/>
    <a:lstStyle/>
    <a:p>
      <a:pPr>
        <a:defRPr sz="1400"/>
      </a:pPr>
      <a:endParaRPr lang="ru-RU"/>
    </a:p>
  </c:txPr>
  <c:externalData r:id="rId1">
    <c:autoUpdate val="1"/>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Pages>
  <Words>2320</Words>
  <Characters>13229</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15518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2</cp:revision>
  <dcterms:created xsi:type="dcterms:W3CDTF">2017-12-24T18:33:00Z</dcterms:created>
  <dcterms:modified xsi:type="dcterms:W3CDTF">2018-01-09T15:47:00Z</dcterms:modified>
</cp:coreProperties>
</file>