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0E" w:rsidRPr="0018380E" w:rsidRDefault="00B05D22" w:rsidP="001838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3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18380E" w:rsidRDefault="0018380E" w:rsidP="0018380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18380E">
        <w:rPr>
          <w:rFonts w:ascii="Times New Roman" w:eastAsia="Times New Roman" w:hAnsi="Times New Roman" w:cs="Times New Roman"/>
          <w:sz w:val="24"/>
          <w:szCs w:val="20"/>
          <w:lang w:eastAsia="ru-RU"/>
        </w:rPr>
        <w:t>Дюжева</w:t>
      </w:r>
      <w:proofErr w:type="spellEnd"/>
      <w:r w:rsidRPr="001838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Л.Ю.</w:t>
      </w:r>
    </w:p>
    <w:p w:rsidR="0018380E" w:rsidRPr="0018380E" w:rsidRDefault="0018380E" w:rsidP="0018380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380E" w:rsidRPr="0018380E" w:rsidRDefault="0018380E" w:rsidP="0018380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Муниципальное казенное </w:t>
      </w:r>
    </w:p>
    <w:p w:rsidR="0018380E" w:rsidRPr="0018380E" w:rsidRDefault="0018380E" w:rsidP="0018380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общеобразовательное учреждение </w:t>
      </w:r>
    </w:p>
    <w:p w:rsidR="0018380E" w:rsidRPr="0018380E" w:rsidRDefault="0018380E" w:rsidP="0018380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0"/>
          <w:lang w:eastAsia="ru-RU"/>
        </w:rPr>
        <w:t>школа №2 г. Павлово</w:t>
      </w:r>
    </w:p>
    <w:p w:rsidR="0018380E" w:rsidRPr="0018380E" w:rsidRDefault="0018380E" w:rsidP="0018380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36EBD" w:rsidRPr="0018380E" w:rsidRDefault="00836EBD" w:rsidP="0018380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8380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Современные коррекционно-развивающие технологии в организации учебного процесса </w:t>
      </w:r>
      <w:r w:rsidR="0018380E" w:rsidRPr="0018380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на уроках </w:t>
      </w:r>
      <w:r w:rsidR="00362075" w:rsidRPr="0018380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математики</w:t>
      </w:r>
      <w:r w:rsidRPr="0018380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36207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 </w:t>
      </w:r>
      <w:r w:rsidRPr="0018380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детьми с ограниченными возможностями здоровья, с  детьми -  инвалидами</w:t>
      </w:r>
      <w:r w:rsidRPr="0018380E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»</w:t>
      </w:r>
    </w:p>
    <w:p w:rsidR="00836EBD" w:rsidRPr="00836EBD" w:rsidRDefault="00836EBD" w:rsidP="0018380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6E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Принятие стандартов специального образования ФГОС для обучающихся с ограниченными возможностями здоровья(приказ </w:t>
      </w:r>
      <w:proofErr w:type="spellStart"/>
      <w:r w:rsidRPr="00836EBD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Минобрнауки</w:t>
      </w:r>
      <w:proofErr w:type="spellEnd"/>
      <w:r w:rsidRPr="00836E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1598) и ФГОС для обучающихся с </w:t>
      </w:r>
      <w:r w:rsidR="00362075" w:rsidRPr="00836EBD">
        <w:rPr>
          <w:rFonts w:ascii="Times New Roman" w:eastAsia="Times New Roman" w:hAnsi="Times New Roman" w:cs="Times New Roman"/>
          <w:sz w:val="24"/>
          <w:szCs w:val="20"/>
          <w:lang w:eastAsia="ru-RU"/>
        </w:rPr>
        <w:t>умственной</w:t>
      </w:r>
      <w:r w:rsidRPr="00836E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отсталостью (приказ Минобрнауки</w:t>
      </w:r>
      <w:bookmarkStart w:id="0" w:name="_GoBack"/>
      <w:bookmarkEnd w:id="0"/>
      <w:r w:rsidRPr="00836E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1599) обусловило пересмотр действующей системы специального образования в направлении  создания условий для позитивной социализации обучающихся с ОВЗ. Речь идет об организации учебного процесса направленного на развитие житейской компетенции и овладении учащимися системой жизненных навыков и умений, необходимых для самостоятельно</w:t>
      </w:r>
      <w:proofErr w:type="gramStart"/>
      <w:r w:rsidRPr="00836EBD">
        <w:rPr>
          <w:rFonts w:ascii="Times New Roman" w:eastAsia="Times New Roman" w:hAnsi="Times New Roman" w:cs="Times New Roman"/>
          <w:sz w:val="24"/>
          <w:szCs w:val="20"/>
          <w:lang w:eastAsia="ru-RU"/>
        </w:rPr>
        <w:t>й(</w:t>
      </w:r>
      <w:proofErr w:type="gramEnd"/>
      <w:r w:rsidRPr="00836EBD">
        <w:rPr>
          <w:rFonts w:ascii="Times New Roman" w:eastAsia="Times New Roman" w:hAnsi="Times New Roman" w:cs="Times New Roman"/>
          <w:sz w:val="24"/>
          <w:szCs w:val="20"/>
          <w:lang w:eastAsia="ru-RU"/>
        </w:rPr>
        <w:t>частично самостоятельной) жизни.</w:t>
      </w:r>
      <w:r w:rsidR="00B05D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:rsidR="00836EBD" w:rsidRPr="00836EBD" w:rsidRDefault="00B05D22" w:rsidP="0018380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Данный доклад</w:t>
      </w:r>
      <w:r w:rsidR="00836EBD" w:rsidRPr="00836E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представляют собой систематизированную подборку научных материалов, посвященных вопросам «умствен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ной отсталости.</w:t>
      </w:r>
    </w:p>
    <w:p w:rsidR="00836EBD" w:rsidRPr="00836EBD" w:rsidRDefault="00836EBD" w:rsidP="0018380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коррекционных школ </w:t>
      </w:r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 вовсе не представляют собой однородной массы обучаемых </w:t>
      </w:r>
      <w:proofErr w:type="spellStart"/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олигофренов</w:t>
      </w:r>
      <w:proofErr w:type="spellEnd"/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Совре</w:t>
      </w:r>
      <w:r w:rsidR="00D86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менная психиат</w:t>
      </w:r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рия различает множество разных форм олигофрении. Кроме того, в коррекционных школах </w:t>
      </w:r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 обучаются (и должны обучаться) многие дети не </w:t>
      </w:r>
      <w:proofErr w:type="spellStart"/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олигофрены</w:t>
      </w:r>
      <w:proofErr w:type="spellEnd"/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е. такие, у которых умственная отсталость возникла в результате различных видов заболеваний головного мозга, перенесенных в дошкольном возрасте. Глубокое знание этих различных групп умственно отсталых детей помогает найти дифференцированные пути коррекции и компенсации пато</w:t>
      </w:r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логии их психического развития. Индивидуальный подход при обу</w:t>
      </w:r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чении и воспитании психически неполноценных детей, понимание их особенностей и поиски соответствующих методов воспитания и обучения просто немыслимы без знания структуры дефекта. Как известно, олигофренопедагогика изучает содержание и методы воспитания и обучения умственно отсталых детей.</w:t>
      </w:r>
      <w:r w:rsidRPr="00836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36E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</w:t>
      </w:r>
      <w:r w:rsidRPr="00836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знать, чему обучать, и найти наилучшие методы и приемы воспитания и обучения, </w:t>
      </w:r>
      <w:proofErr w:type="spellStart"/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олигофренопедагогу</w:t>
      </w:r>
      <w:proofErr w:type="spellEnd"/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знать осо</w:t>
      </w:r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бенности психики учеников коррекционной школы </w:t>
      </w:r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вида, т е. знать психологию умственно отсталых детей.</w:t>
      </w:r>
      <w:r w:rsidR="00B05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0470" w:rsidRPr="00B05D22" w:rsidRDefault="00836EBD" w:rsidP="0018380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эффективной организации обучения надо знать, кого учить и как учить. Ответы на эти, казалось бы очень простые, вопросы достаточно сложные и многоплановые по своему содержанию.</w:t>
      </w:r>
    </w:p>
    <w:p w:rsidR="00B05D22" w:rsidRPr="00B05D22" w:rsidRDefault="00B05D22" w:rsidP="00D861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учитель действительно хочет, чтобы ученикам было интересно с ним, то он этого добивается! Причём нельзя сказать, что это требует от него каких-то специальных усилий. Достаточно просто, при планировании урока, включения какого-то метода или приема поставить вопрос: “А интересно это будет моим ученикам</w:t>
      </w:r>
      <w:r w:rsidRPr="00B05D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 CYR" w:char="003F"/>
      </w:r>
      <w:r w:rsidRPr="00B05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В приведенной ниже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принципы коррекционно-развевающего</w:t>
      </w:r>
      <w:r w:rsidR="00D86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</w:p>
    <w:p w:rsidR="00B05D22" w:rsidRPr="00B05D22" w:rsidRDefault="00B05D22" w:rsidP="00B05D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- Принципы коррекционно-развивающего обучения</w:t>
      </w:r>
    </w:p>
    <w:p w:rsidR="00B05D22" w:rsidRPr="00B05D22" w:rsidRDefault="00B05D22" w:rsidP="00B05D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14"/>
        <w:gridCol w:w="6399"/>
      </w:tblGrid>
      <w:tr w:rsidR="00B05D22" w:rsidRPr="00B05D22" w:rsidTr="00E232B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22" w:rsidRPr="00B05D22" w:rsidRDefault="00B05D22" w:rsidP="00B05D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22" w:rsidRPr="00B05D22" w:rsidRDefault="00B05D22" w:rsidP="00B05D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Принципы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22" w:rsidRPr="00B05D22" w:rsidRDefault="00B05D22" w:rsidP="00B05D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реализации в уроке</w:t>
            </w:r>
          </w:p>
        </w:tc>
      </w:tr>
      <w:tr w:rsidR="00B05D22" w:rsidRPr="00B05D22" w:rsidTr="00E232B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22" w:rsidRPr="00B05D22" w:rsidRDefault="00B05D22" w:rsidP="00B05D22">
            <w:pPr>
              <w:widowControl w:val="0"/>
              <w:numPr>
                <w:ilvl w:val="0"/>
                <w:numId w:val="1"/>
              </w:num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22" w:rsidRPr="00B05D22" w:rsidRDefault="00B05D22" w:rsidP="00B05D2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Динамичность восприятия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22" w:rsidRPr="00B05D22" w:rsidRDefault="00B05D22" w:rsidP="00B05D2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задания по степени нарастающей трудности;</w:t>
            </w:r>
          </w:p>
          <w:p w:rsidR="00B05D22" w:rsidRPr="00B05D22" w:rsidRDefault="00B05D22" w:rsidP="00B05D2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включение в урок заданий, предполагающих различный доминантный анализатор;</w:t>
            </w:r>
          </w:p>
          <w:p w:rsidR="00B05D22" w:rsidRPr="00B05D22" w:rsidRDefault="00B05D22" w:rsidP="00B05D2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разнообразные типы структур уроков, обеспечивающих смену видов деятельности учащихся.</w:t>
            </w:r>
          </w:p>
        </w:tc>
      </w:tr>
      <w:tr w:rsidR="00B05D22" w:rsidRPr="00B05D22" w:rsidTr="00E232B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22" w:rsidRPr="00B05D22" w:rsidRDefault="00B05D22" w:rsidP="00B05D22">
            <w:pPr>
              <w:widowControl w:val="0"/>
              <w:numPr>
                <w:ilvl w:val="0"/>
                <w:numId w:val="1"/>
              </w:num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22" w:rsidRPr="00B05D22" w:rsidRDefault="00B05D22" w:rsidP="00B05D2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Продуктивной </w:t>
            </w: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обработки информации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22" w:rsidRPr="00B05D22" w:rsidRDefault="00B05D22" w:rsidP="00B05D2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задания, предполагающие самостоятельную обработку </w:t>
            </w: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информации;</w:t>
            </w:r>
          </w:p>
          <w:p w:rsidR="00B05D22" w:rsidRPr="00B05D22" w:rsidRDefault="00B05D22" w:rsidP="00B05D2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дозированная поэтапная помощь педагога;</w:t>
            </w:r>
          </w:p>
          <w:p w:rsidR="00B05D22" w:rsidRPr="00B05D22" w:rsidRDefault="00B05D22" w:rsidP="00B05D2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перенос учеником только что показанного способа обработки информации на своё индивидуальное задание.</w:t>
            </w:r>
          </w:p>
        </w:tc>
      </w:tr>
      <w:tr w:rsidR="00B05D22" w:rsidRPr="00B05D22" w:rsidTr="00E232B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22" w:rsidRPr="00B05D22" w:rsidRDefault="00B05D22" w:rsidP="00B05D22">
            <w:pPr>
              <w:widowControl w:val="0"/>
              <w:numPr>
                <w:ilvl w:val="0"/>
                <w:numId w:val="1"/>
              </w:num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22" w:rsidRPr="00B05D22" w:rsidRDefault="00B05D22" w:rsidP="00B05D2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и коррекции высших психических функций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22" w:rsidRPr="00B05D22" w:rsidRDefault="00B05D22" w:rsidP="00B05D2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включение в урок специальных упражнений по коррекции высших психических функций;</w:t>
            </w:r>
          </w:p>
          <w:p w:rsidR="00B05D22" w:rsidRPr="00B05D22" w:rsidRDefault="00B05D22" w:rsidP="00B05D2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задания с опорой на несколько анализаторов.</w:t>
            </w:r>
          </w:p>
        </w:tc>
      </w:tr>
      <w:tr w:rsidR="00B05D22" w:rsidRPr="00B05D22" w:rsidTr="00E232B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22" w:rsidRPr="00B05D22" w:rsidRDefault="00B05D22" w:rsidP="00B05D22">
            <w:pPr>
              <w:widowControl w:val="0"/>
              <w:numPr>
                <w:ilvl w:val="0"/>
                <w:numId w:val="1"/>
              </w:num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22" w:rsidRPr="00B05D22" w:rsidRDefault="00B05D22" w:rsidP="00B05D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Мотивации к учению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D22" w:rsidRPr="00B05D22" w:rsidRDefault="00B05D22" w:rsidP="00B05D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правильный и исчерпывающий инструктаж;</w:t>
            </w:r>
          </w:p>
          <w:p w:rsidR="00B05D22" w:rsidRPr="00B05D22" w:rsidRDefault="00B05D22" w:rsidP="00B05D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включение в урок материалов сегодняшней жизни;</w:t>
            </w:r>
          </w:p>
          <w:p w:rsidR="00B05D22" w:rsidRPr="00B05D22" w:rsidRDefault="00B05D22" w:rsidP="00B05D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зарабатывания, а </w:t>
            </w:r>
            <w:proofErr w:type="gramStart"/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получения</w:t>
            </w:r>
            <w:proofErr w:type="gramEnd"/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оценки;</w:t>
            </w:r>
          </w:p>
          <w:p w:rsidR="00B05D22" w:rsidRPr="00B05D22" w:rsidRDefault="00B05D22" w:rsidP="00B05D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проблемные задания, познавательные вопросы;</w:t>
            </w:r>
          </w:p>
          <w:p w:rsidR="00B05D22" w:rsidRPr="00B05D22" w:rsidRDefault="00B05D22" w:rsidP="00B05D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призы, поощрения, развёрнутая словесная оценка.</w:t>
            </w:r>
          </w:p>
        </w:tc>
      </w:tr>
    </w:tbl>
    <w:p w:rsidR="00B05D22" w:rsidRPr="00B05D22" w:rsidRDefault="00B05D22" w:rsidP="00B05D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05D22" w:rsidRPr="00B05D22" w:rsidRDefault="00B05D22" w:rsidP="00B05D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Рассмотренные </w:t>
      </w:r>
      <w:r w:rsidRPr="00B05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</w:t>
      </w:r>
      <w:r w:rsidRPr="00B05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методы их реализации обеспечивают повышение качества образовательных услуг,</w:t>
      </w:r>
      <w:r w:rsidRPr="00B05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выражающееся:</w:t>
      </w:r>
    </w:p>
    <w:p w:rsidR="00B05D22" w:rsidRPr="00B05D22" w:rsidRDefault="00B05D22" w:rsidP="00B05D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2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активизации психологических ресурсов личности учащегося, обеспечивающих им успешное усвоение данного материала;</w:t>
      </w:r>
    </w:p>
    <w:p w:rsidR="00B05D22" w:rsidRPr="00B05D22" w:rsidRDefault="00B05D22" w:rsidP="00B05D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2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развитии мотивационно-ценностных устремлений учеников к обучению;</w:t>
      </w:r>
    </w:p>
    <w:p w:rsidR="00D8618E" w:rsidRDefault="00B05D22" w:rsidP="00D861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формировании  </w:t>
      </w:r>
      <w:r w:rsidRPr="00B05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у учеников и повышении уровня профессиональной компетентности у учителя.</w:t>
      </w:r>
      <w:bookmarkStart w:id="1" w:name="_Toc286746815"/>
    </w:p>
    <w:p w:rsidR="00566765" w:rsidRPr="00566765" w:rsidRDefault="00566765" w:rsidP="00D861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планированию коррекционно-развивающих уроков</w:t>
      </w:r>
      <w:bookmarkEnd w:id="1"/>
      <w:r w:rsidR="00D8618E" w:rsidRPr="00D86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математики</w:t>
      </w:r>
    </w:p>
    <w:p w:rsidR="00566765" w:rsidRPr="00566765" w:rsidRDefault="00566765" w:rsidP="0056676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уже стало очевидно, что существующие подходы к планированию уроков в коррекционной школе не всегда ориентированы на создание условий для максимальной коррекции и развития личности ребенка, формирования механизмов компенсаторного взаимодействия со средой. Личностно-ориентированная дидактика во многом позволяет преодолеть эти трудности, т.к. при таком подходе во главу угла ставится процесс личностного развития и его коррекции.</w:t>
      </w:r>
    </w:p>
    <w:p w:rsidR="00566765" w:rsidRDefault="00566765" w:rsidP="0056676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«коррекционно-развивающие уроки»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66765" w:rsidRPr="00566765" w:rsidRDefault="00566765" w:rsidP="0056676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86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уроки, в ходе которых проис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отработка учебной информации с позиц</w:t>
      </w:r>
      <w:r w:rsidR="00D86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максимальной активности рабо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всех анализаторов каждого конкретно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учени</w:t>
      </w:r>
      <w:r w:rsidR="00D86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ка. Речь идет об организации та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ситуаций на уроке, при которых у учени</w:t>
      </w:r>
      <w:r w:rsidR="00D86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интенсивно работают психичес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 функции, направленные на решение педагогических задач. Учитель выступает не в роли основного источника информа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ции, а в роли организатора эффектив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условий обучения. </w:t>
      </w:r>
    </w:p>
    <w:p w:rsidR="00566765" w:rsidRPr="00566765" w:rsidRDefault="00566765" w:rsidP="0056676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Основанный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такой позиции 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педагогический процесс имеет дело с ребенком как с целостной личностью, принимает его таким, каков он есть и помогает ему раскрыть свои потенциальные возможности, решив тем самым проблему компенсации дефекта. </w:t>
      </w:r>
    </w:p>
    <w:p w:rsidR="00566765" w:rsidRPr="00566765" w:rsidRDefault="00566765" w:rsidP="0056676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урока начинается с </w:t>
      </w:r>
      <w:r w:rsidRPr="005667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определения темы,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6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 учитель выбирает из про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граммы; она должна соответствовать его тематическому плану. Затем учитель должен определить </w:t>
      </w:r>
      <w:r w:rsidRPr="005667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урока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которых у нас их три - дидактическая, коррекционно-развивающая, воспитательная.</w:t>
      </w:r>
    </w:p>
    <w:p w:rsidR="00566765" w:rsidRPr="00566765" w:rsidRDefault="00566765" w:rsidP="0056676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7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Дидактическая цель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определяет, чему будет учитель учить на данном уроке, и от нее зависит тип и структура урока, то </w:t>
      </w:r>
      <w:proofErr w:type="gramStart"/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proofErr w:type="gramEnd"/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он буд</w:t>
      </w:r>
      <w:r w:rsidR="00D86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спланирован. При этом чрезвы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чайно важна </w:t>
      </w:r>
      <w:r w:rsidR="00D861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четкость, конкретность фор</w:t>
      </w:r>
      <w:r w:rsidRPr="005667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мулировки, 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бы определяла учителю способ подачи и отработки информации.</w:t>
      </w:r>
    </w:p>
    <w:p w:rsidR="00566765" w:rsidRPr="00566765" w:rsidRDefault="00566765" w:rsidP="0056676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Например:</w:t>
      </w:r>
    </w:p>
    <w:p w:rsidR="00566765" w:rsidRPr="00566765" w:rsidRDefault="00566765" w:rsidP="0056676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«Познакомить учащихся с решением за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 в два действия» - это будет урок изуче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нового материала.</w:t>
      </w:r>
    </w:p>
    <w:p w:rsidR="00566765" w:rsidRPr="00566765" w:rsidRDefault="00566765" w:rsidP="0056676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«Дать понятие о числе и цифре 1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урок изучения нового.</w:t>
      </w:r>
    </w:p>
    <w:p w:rsidR="00566765" w:rsidRPr="00566765" w:rsidRDefault="00566765" w:rsidP="0056676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«Выяснить уровен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183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учащихся по теме «Сложение и вычитание в пределах 10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вводный урок.</w:t>
      </w:r>
    </w:p>
    <w:p w:rsidR="00566765" w:rsidRPr="00566765" w:rsidRDefault="00566765" w:rsidP="0056676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«Обобщить и систематизировать знания учащихся по теме...» - обобщающий урок.</w:t>
      </w:r>
    </w:p>
    <w:p w:rsidR="00566765" w:rsidRDefault="00566765" w:rsidP="0056676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«Закрепить математические умения сло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жения и вычитания в пределах 20</w:t>
      </w:r>
      <w:r w:rsidRPr="00566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урок закрепления.</w:t>
      </w:r>
    </w:p>
    <w:p w:rsidR="0018380E" w:rsidRPr="0018380E" w:rsidRDefault="0018380E" w:rsidP="0018380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урока математики учитель формулирует тему урока, учитывая особенности усвоения математических знаний школьников. Нередко тема урока бывает рассчитана не на один урок, а на несколько уроков. Один урок от другого отличается не темой, а образовательной (дидактической) целью. Таким образом, цели урока определяются: темой, содержательным математическим материалом, формами организации учебной деятельности учащихся, составом учащихся класса.</w:t>
      </w:r>
    </w:p>
    <w:p w:rsidR="0018380E" w:rsidRPr="0018380E" w:rsidRDefault="0018380E" w:rsidP="0018380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урока зависит от темы, целей и задач математического содержания. Структура урока определенного типа не является статичной. Набор структурных элементов, их порядок и количество может меняться. Важно, чтобы это многообразие, динамичность были целесообразны, целенаправленны, обоснованы, взаимосвязаны и давали высокие результаты в развитии обучающихся, восприятии и сохранении у них базисных знаний по математике, которые они могли бы использовать в изменяющихся условиях повседневной жизни и трудовой деятельности.</w:t>
      </w:r>
    </w:p>
    <w:p w:rsidR="0018380E" w:rsidRPr="0018380E" w:rsidRDefault="0018380E" w:rsidP="0018380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социальных (жизненных) компетенций через предмет учебного цикла </w:t>
      </w:r>
      <w:r w:rsidRPr="001838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V - </w:t>
      </w:r>
      <w:r w:rsidRPr="0018380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Pr="001838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классы (математика)</w:t>
      </w:r>
    </w:p>
    <w:p w:rsidR="0018380E" w:rsidRPr="0018380E" w:rsidRDefault="0018380E" w:rsidP="0018380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и его содержания: </w:t>
      </w:r>
    </w:p>
    <w:p w:rsidR="0018380E" w:rsidRPr="0018380E" w:rsidRDefault="0018380E" w:rsidP="0018380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вычислительным операциям - овладение началами математики; овладение умением использовать математические знания при решении соответствующих возрасту житейских задач; овладение основами экономических знаний.</w:t>
      </w:r>
    </w:p>
    <w:p w:rsidR="0018380E" w:rsidRPr="0018380E" w:rsidRDefault="0018380E" w:rsidP="0018380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пространственной ориентации - умение оперировать математической терминологией в повседневной жизни; умение использовать математические знания в трудовой деятельности.</w:t>
      </w:r>
    </w:p>
    <w:p w:rsidR="0018380E" w:rsidRPr="0018380E" w:rsidRDefault="0018380E" w:rsidP="0018380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ориентироваться во времени - умение пользоваться календарём и часами различных видов; умение определять время начала и окончания  событий.</w:t>
      </w:r>
    </w:p>
    <w:p w:rsidR="0018380E" w:rsidRPr="0018380E" w:rsidRDefault="0018380E" w:rsidP="0018380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Инструментарий - контрольные работы, тесты по итогам изучения темы, раздела; административные контрольные работы (декабрь, май).</w:t>
      </w:r>
    </w:p>
    <w:p w:rsidR="0018380E" w:rsidRPr="0018380E" w:rsidRDefault="0018380E" w:rsidP="0018380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:rsidR="0018380E" w:rsidRPr="0018380E" w:rsidRDefault="0018380E" w:rsidP="0018380E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Баряева</w:t>
      </w:r>
      <w:proofErr w:type="spellEnd"/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Л.Б. Формирование элементарных математических представлений у дошкольников (с проблемами в развитии): Учебно-методическое пособие. – СПб</w:t>
      </w:r>
      <w:proofErr w:type="gramStart"/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Изд-во РГПУ им. А.И. Герцена; Изд-во «СОЮЗ», 2002. </w:t>
      </w:r>
    </w:p>
    <w:p w:rsidR="0018380E" w:rsidRPr="0018380E" w:rsidRDefault="0018380E" w:rsidP="0018380E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Воронкова В. В., Мачихина В. Ф. Основные направления по повышению эффективности урока во вспомогательной школе // Дефек</w:t>
      </w: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тология, 1981, №2.</w:t>
      </w:r>
    </w:p>
    <w:p w:rsidR="0018380E" w:rsidRPr="0018380E" w:rsidRDefault="0018380E" w:rsidP="0018380E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обучения во вспомогательной школе.</w:t>
      </w:r>
    </w:p>
    <w:p w:rsidR="0018380E" w:rsidRPr="0018380E" w:rsidRDefault="0018380E" w:rsidP="0018380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Сб. </w:t>
      </w:r>
      <w:proofErr w:type="spellStart"/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</w:t>
      </w:r>
      <w:proofErr w:type="spellEnd"/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трудов</w:t>
      </w:r>
      <w:proofErr w:type="gramStart"/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В. В. Воронковой. - М: Изд-во АПН СССР, 1981.</w:t>
      </w:r>
    </w:p>
    <w:p w:rsidR="0018380E" w:rsidRPr="0018380E" w:rsidRDefault="0018380E" w:rsidP="0018380E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Эк</w:t>
      </w:r>
      <w:proofErr w:type="gramEnd"/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 Обучение математике учащихся младших классов вспомогательно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школы. - М.: Просвещение, 2011</w:t>
      </w: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380E" w:rsidRPr="0018380E" w:rsidRDefault="0018380E" w:rsidP="0018380E">
      <w:pPr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Якиманская</w:t>
      </w:r>
      <w:proofErr w:type="spellEnd"/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С. О разработке метода диагностики развития</w:t>
      </w:r>
    </w:p>
    <w:p w:rsidR="0018380E" w:rsidRPr="0018380E" w:rsidRDefault="0018380E" w:rsidP="0018380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пространственного мышления // Проблемы диагностики умственного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- М.: Педагогика, 201</w:t>
      </w:r>
      <w:r w:rsidRPr="001838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18380E" w:rsidRPr="00566765" w:rsidRDefault="0018380E" w:rsidP="0056676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765" w:rsidRPr="00B05D22" w:rsidRDefault="00566765" w:rsidP="00B05D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D22" w:rsidRDefault="00B05D22" w:rsidP="00836EBD"/>
    <w:sectPr w:rsidR="00B0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45" w:rsidRDefault="00C12E45" w:rsidP="00836EBD">
      <w:pPr>
        <w:spacing w:after="0" w:line="240" w:lineRule="auto"/>
      </w:pPr>
      <w:r>
        <w:separator/>
      </w:r>
    </w:p>
  </w:endnote>
  <w:endnote w:type="continuationSeparator" w:id="0">
    <w:p w:rsidR="00C12E45" w:rsidRDefault="00C12E45" w:rsidP="0083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45" w:rsidRDefault="00C12E45" w:rsidP="00836EBD">
      <w:pPr>
        <w:spacing w:after="0" w:line="240" w:lineRule="auto"/>
      </w:pPr>
      <w:r>
        <w:separator/>
      </w:r>
    </w:p>
  </w:footnote>
  <w:footnote w:type="continuationSeparator" w:id="0">
    <w:p w:rsidR="00C12E45" w:rsidRDefault="00C12E45" w:rsidP="00836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6A7D"/>
    <w:multiLevelType w:val="hybridMultilevel"/>
    <w:tmpl w:val="29E6B64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259E6169"/>
    <w:multiLevelType w:val="singleLevel"/>
    <w:tmpl w:val="759E99B2"/>
    <w:lvl w:ilvl="0">
      <w:start w:val="1"/>
      <w:numFmt w:val="decimal"/>
      <w:lvlText w:val="%1."/>
      <w:legacy w:legacy="1" w:legacySpace="120" w:legacyIndent="1620"/>
      <w:lvlJc w:val="left"/>
      <w:pPr>
        <w:ind w:left="1620" w:hanging="1620"/>
      </w:pPr>
    </w:lvl>
  </w:abstractNum>
  <w:abstractNum w:abstractNumId="2">
    <w:nsid w:val="6F834146"/>
    <w:multiLevelType w:val="hybridMultilevel"/>
    <w:tmpl w:val="DB9A47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BD"/>
    <w:rsid w:val="0018380E"/>
    <w:rsid w:val="00296C9C"/>
    <w:rsid w:val="00362075"/>
    <w:rsid w:val="00566765"/>
    <w:rsid w:val="00836EBD"/>
    <w:rsid w:val="00AA0470"/>
    <w:rsid w:val="00B05D22"/>
    <w:rsid w:val="00C12E45"/>
    <w:rsid w:val="00D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6EB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6EBD"/>
    <w:rPr>
      <w:sz w:val="20"/>
      <w:szCs w:val="20"/>
    </w:rPr>
  </w:style>
  <w:style w:type="character" w:styleId="a5">
    <w:name w:val="footnote reference"/>
    <w:basedOn w:val="a0"/>
    <w:uiPriority w:val="99"/>
    <w:semiHidden/>
    <w:rsid w:val="00836EBD"/>
    <w:rPr>
      <w:vertAlign w:val="superscript"/>
    </w:rPr>
  </w:style>
  <w:style w:type="table" w:styleId="a6">
    <w:name w:val="Table Grid"/>
    <w:basedOn w:val="a1"/>
    <w:uiPriority w:val="59"/>
    <w:rsid w:val="00183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6EB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6EBD"/>
    <w:rPr>
      <w:sz w:val="20"/>
      <w:szCs w:val="20"/>
    </w:rPr>
  </w:style>
  <w:style w:type="character" w:styleId="a5">
    <w:name w:val="footnote reference"/>
    <w:basedOn w:val="a0"/>
    <w:uiPriority w:val="99"/>
    <w:semiHidden/>
    <w:rsid w:val="00836EBD"/>
    <w:rPr>
      <w:vertAlign w:val="superscript"/>
    </w:rPr>
  </w:style>
  <w:style w:type="table" w:styleId="a6">
    <w:name w:val="Table Grid"/>
    <w:basedOn w:val="a1"/>
    <w:uiPriority w:val="59"/>
    <w:rsid w:val="00183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2018-01-12T12:21:00Z</dcterms:created>
  <dcterms:modified xsi:type="dcterms:W3CDTF">2018-01-15T16:52:00Z</dcterms:modified>
</cp:coreProperties>
</file>