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Calibri" w:hAnsi="Arial" w:cs="Arial"/>
          <w:color w:val="C00000"/>
          <w:kern w:val="36"/>
          <w:sz w:val="72"/>
          <w:szCs w:val="72"/>
        </w:rPr>
      </w:pPr>
      <w:r w:rsidRPr="004E7FEF">
        <w:rPr>
          <w:rFonts w:ascii="Arial" w:eastAsia="Times New Roman" w:hAnsi="Arial" w:cs="Arial"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FA4003" wp14:editId="2F76740E">
            <wp:simplePos x="0" y="0"/>
            <wp:positionH relativeFrom="column">
              <wp:posOffset>2235200</wp:posOffset>
            </wp:positionH>
            <wp:positionV relativeFrom="paragraph">
              <wp:posOffset>-2586355</wp:posOffset>
            </wp:positionV>
            <wp:extent cx="1054735" cy="1028700"/>
            <wp:effectExtent l="19050" t="0" r="0" b="0"/>
            <wp:wrapNone/>
            <wp:docPr id="38" name="Рисунок 38" descr="C:\Users\Рябинушка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ябинушка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Times New Roman" w:hAnsi="Arial" w:cs="Arial"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4F0311" wp14:editId="6835960A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9200" cy="10748645"/>
            <wp:effectExtent l="19050" t="0" r="0" b="0"/>
            <wp:wrapSquare wrapText="bothSides"/>
            <wp:docPr id="39" name="Рисунок 39" descr="http://img1.liveinternet.ru/images/attach/c/0/119/872/119872965__paper3aa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0/119/872/119872965__paper3aa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2060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-6374765</wp:posOffset>
                </wp:positionV>
                <wp:extent cx="5448935" cy="5710555"/>
                <wp:effectExtent l="0" t="2540" r="1905" b="190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935" cy="571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AAF" w:rsidRDefault="004E7FEF" w:rsidP="004E7FEF">
                            <w:pPr>
                              <w:pStyle w:val="1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5A20BB">
                              <w:rPr>
                                <w:color w:val="C00000"/>
                                <w:sz w:val="72"/>
                                <w:szCs w:val="72"/>
                              </w:rPr>
                              <w:t>Проект</w:t>
                            </w:r>
                            <w:r>
                              <w:rPr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4E7FEF" w:rsidRPr="00457AAF" w:rsidRDefault="00457AAF" w:rsidP="004E7FEF">
                            <w:pPr>
                              <w:pStyle w:val="1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57AAF">
                              <w:rPr>
                                <w:color w:val="C00000"/>
                                <w:sz w:val="36"/>
                                <w:szCs w:val="36"/>
                              </w:rPr>
                              <w:t>по музыкально – патриотическому воспитанию</w:t>
                            </w:r>
                          </w:p>
                          <w:p w:rsidR="004E7FEF" w:rsidRDefault="004E7FEF" w:rsidP="004E7FEF">
                            <w:pPr>
                              <w:pStyle w:val="1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81143D">
                              <w:rPr>
                                <w:color w:val="C00000"/>
                                <w:sz w:val="72"/>
                                <w:szCs w:val="72"/>
                              </w:rPr>
                              <w:t>«</w:t>
                            </w:r>
                            <w:r>
                              <w:rPr>
                                <w:color w:val="C00000"/>
                                <w:sz w:val="72"/>
                                <w:szCs w:val="72"/>
                              </w:rPr>
                              <w:t>Ложки деревенские</w:t>
                            </w:r>
                            <w:r w:rsidRPr="0081143D">
                              <w:rPr>
                                <w:color w:val="C0000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4E7FEF" w:rsidRDefault="004E7FEF" w:rsidP="004E7FEF">
                            <w:pPr>
                              <w:pStyle w:val="1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  <w:sz w:val="52"/>
                                <w:szCs w:val="52"/>
                              </w:rPr>
                              <w:t>д</w:t>
                            </w:r>
                            <w:r w:rsidRPr="0081143D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ля </w:t>
                            </w:r>
                            <w:r w:rsidRPr="0081143D">
                              <w:rPr>
                                <w:color w:val="C00000"/>
                              </w:rPr>
                              <w:t xml:space="preserve">детей </w:t>
                            </w:r>
                            <w:r>
                              <w:rPr>
                                <w:color w:val="C00000"/>
                              </w:rPr>
                              <w:t xml:space="preserve">младшего и </w:t>
                            </w:r>
                            <w:r w:rsidRPr="0081143D">
                              <w:rPr>
                                <w:color w:val="C00000"/>
                              </w:rPr>
                              <w:t xml:space="preserve">среднего </w:t>
                            </w:r>
                          </w:p>
                          <w:p w:rsidR="004E7FEF" w:rsidRPr="0081143D" w:rsidRDefault="004E7FEF" w:rsidP="004E7FEF">
                            <w:pPr>
                              <w:pStyle w:val="1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81143D">
                              <w:rPr>
                                <w:color w:val="C00000"/>
                              </w:rPr>
                              <w:t xml:space="preserve">дошкольного возраста </w:t>
                            </w:r>
                          </w:p>
                          <w:p w:rsidR="004E7FEF" w:rsidRPr="0081143D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E7FEF" w:rsidRPr="0081143D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Составитель: </w:t>
                            </w:r>
                            <w:r w:rsidRPr="0081143D"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Шипицына Ю. Ю.</w:t>
                            </w:r>
                          </w:p>
                          <w:p w:rsidR="004E7FEF" w:rsidRPr="0081143D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1143D"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Музыкальный руководитель </w:t>
                            </w:r>
                          </w:p>
                          <w:p w:rsidR="004E7FEF" w:rsidRPr="0081143D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1143D">
                              <w:rPr>
                                <w:rFonts w:ascii="Trebuchet MS" w:eastAsia="Times New Roman" w:hAnsi="Trebuchet MS" w:cs="Times New Roman"/>
                                <w:b/>
                                <w:color w:val="00206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МАДОУ № 9 </w:t>
                            </w:r>
                          </w:p>
                          <w:p w:rsidR="004E7FEF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E7FEF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E7FEF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E7FEF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E7FEF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E7FEF" w:rsidRPr="0081143D" w:rsidRDefault="004E7FEF" w:rsidP="004E7FEF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1143D">
                              <w:rPr>
                                <w:rFonts w:ascii="Trebuchet MS" w:eastAsia="Times New Roman" w:hAnsi="Trebuchet MS" w:cs="Times New Roman"/>
                                <w:color w:val="00206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>Кушва, 2017</w:t>
                            </w:r>
                          </w:p>
                          <w:p w:rsidR="004E7FEF" w:rsidRPr="005A20BB" w:rsidRDefault="004E7FEF" w:rsidP="004E7FEF">
                            <w:pP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left:0;text-align:left;margin-left:-2.75pt;margin-top:-501.95pt;width:429.05pt;height:44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" stroked="f">
                <v:textbox>
                  <w:txbxContent>
                    <w:p w:rsidR="00457AAF" w:rsidRDefault="004E7FEF" w:rsidP="004E7FEF">
                      <w:pPr>
                        <w:pStyle w:val="1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5A20BB">
                        <w:rPr>
                          <w:color w:val="C00000"/>
                          <w:sz w:val="72"/>
                          <w:szCs w:val="72"/>
                        </w:rPr>
                        <w:t>Проект</w:t>
                      </w:r>
                      <w:r>
                        <w:rPr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4E7FEF" w:rsidRPr="00457AAF" w:rsidRDefault="00457AAF" w:rsidP="004E7FEF">
                      <w:pPr>
                        <w:pStyle w:val="1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457AAF">
                        <w:rPr>
                          <w:color w:val="C00000"/>
                          <w:sz w:val="36"/>
                          <w:szCs w:val="36"/>
                        </w:rPr>
                        <w:t>по музыкально – патриотическому воспитанию</w:t>
                      </w:r>
                    </w:p>
                    <w:p w:rsidR="004E7FEF" w:rsidRDefault="004E7FEF" w:rsidP="004E7FEF">
                      <w:pPr>
                        <w:pStyle w:val="1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81143D">
                        <w:rPr>
                          <w:color w:val="C00000"/>
                          <w:sz w:val="72"/>
                          <w:szCs w:val="72"/>
                        </w:rPr>
                        <w:t>«</w:t>
                      </w:r>
                      <w:r>
                        <w:rPr>
                          <w:color w:val="C00000"/>
                          <w:sz w:val="72"/>
                          <w:szCs w:val="72"/>
                        </w:rPr>
                        <w:t>Ложки деревенские</w:t>
                      </w:r>
                      <w:r w:rsidRPr="0081143D">
                        <w:rPr>
                          <w:color w:val="C00000"/>
                          <w:sz w:val="72"/>
                          <w:szCs w:val="72"/>
                        </w:rPr>
                        <w:t>»</w:t>
                      </w:r>
                    </w:p>
                    <w:p w:rsidR="004E7FEF" w:rsidRDefault="004E7FEF" w:rsidP="004E7FEF">
                      <w:pPr>
                        <w:pStyle w:val="1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  <w:sz w:val="52"/>
                          <w:szCs w:val="52"/>
                        </w:rPr>
                        <w:t>д</w:t>
                      </w:r>
                      <w:r w:rsidRPr="0081143D">
                        <w:rPr>
                          <w:color w:val="C00000"/>
                          <w:sz w:val="52"/>
                          <w:szCs w:val="52"/>
                        </w:rPr>
                        <w:t xml:space="preserve">ля </w:t>
                      </w:r>
                      <w:r w:rsidRPr="0081143D">
                        <w:rPr>
                          <w:color w:val="C00000"/>
                        </w:rPr>
                        <w:t xml:space="preserve">детей </w:t>
                      </w:r>
                      <w:r>
                        <w:rPr>
                          <w:color w:val="C00000"/>
                        </w:rPr>
                        <w:t xml:space="preserve">младшего и </w:t>
                      </w:r>
                      <w:r w:rsidRPr="0081143D">
                        <w:rPr>
                          <w:color w:val="C00000"/>
                        </w:rPr>
                        <w:t xml:space="preserve">среднего </w:t>
                      </w:r>
                    </w:p>
                    <w:p w:rsidR="004E7FEF" w:rsidRPr="0081143D" w:rsidRDefault="004E7FEF" w:rsidP="004E7FEF">
                      <w:pPr>
                        <w:pStyle w:val="1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81143D">
                        <w:rPr>
                          <w:color w:val="C00000"/>
                        </w:rPr>
                        <w:t xml:space="preserve">дошкольного возраста </w:t>
                      </w:r>
                    </w:p>
                    <w:p w:rsidR="004E7FEF" w:rsidRPr="0081143D" w:rsidRDefault="004E7FEF" w:rsidP="004E7FEF">
                      <w:pPr>
                        <w:shd w:val="clear" w:color="auto" w:fill="FFFFFF"/>
                        <w:spacing w:after="0" w:line="360" w:lineRule="auto"/>
                        <w:jc w:val="both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</w:p>
                    <w:p w:rsidR="004E7FEF" w:rsidRPr="0081143D" w:rsidRDefault="004E7FEF" w:rsidP="004E7FEF">
                      <w:pPr>
                        <w:shd w:val="clear" w:color="auto" w:fill="FFFFFF"/>
                        <w:spacing w:after="0" w:line="360" w:lineRule="auto"/>
                        <w:jc w:val="right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Составитель: </w:t>
                      </w:r>
                      <w:r w:rsidRPr="0081143D"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  <w:t>Шипицына Ю. Ю.</w:t>
                      </w:r>
                    </w:p>
                    <w:p w:rsidR="004E7FEF" w:rsidRPr="0081143D" w:rsidRDefault="004E7FEF" w:rsidP="004E7FEF">
                      <w:pPr>
                        <w:shd w:val="clear" w:color="auto" w:fill="FFFFFF"/>
                        <w:spacing w:after="0" w:line="360" w:lineRule="auto"/>
                        <w:jc w:val="right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 w:rsidRPr="0081143D"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Музыкальный руководитель </w:t>
                      </w:r>
                    </w:p>
                    <w:p w:rsidR="004E7FEF" w:rsidRPr="0081143D" w:rsidRDefault="004E7FEF" w:rsidP="004E7FEF">
                      <w:pPr>
                        <w:shd w:val="clear" w:color="auto" w:fill="FFFFFF"/>
                        <w:spacing w:after="0" w:line="360" w:lineRule="auto"/>
                        <w:jc w:val="right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 w:rsidRPr="0081143D">
                        <w:rPr>
                          <w:rFonts w:ascii="Trebuchet MS" w:eastAsia="Times New Roman" w:hAnsi="Trebuchet MS" w:cs="Times New Roman"/>
                          <w:b/>
                          <w:color w:val="00206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МАДОУ № 9 </w:t>
                      </w:r>
                    </w:p>
                    <w:p w:rsidR="004E7FEF" w:rsidRDefault="004E7FEF" w:rsidP="004E7FEF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:rsidR="004E7FEF" w:rsidRDefault="004E7FEF" w:rsidP="004E7FEF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:rsidR="004E7FEF" w:rsidRDefault="004E7FEF" w:rsidP="004E7FEF">
                      <w:pPr>
                        <w:shd w:val="clear" w:color="auto" w:fill="FFFFFF"/>
                        <w:spacing w:after="0" w:line="360" w:lineRule="auto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:rsidR="004E7FEF" w:rsidRDefault="004E7FEF" w:rsidP="004E7FEF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:rsidR="004E7FEF" w:rsidRDefault="004E7FEF" w:rsidP="004E7FEF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:rsidR="004E7FEF" w:rsidRPr="0081143D" w:rsidRDefault="004E7FEF" w:rsidP="004E7FEF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  <w:r w:rsidRPr="0081143D">
                        <w:rPr>
                          <w:rFonts w:ascii="Trebuchet MS" w:eastAsia="Times New Roman" w:hAnsi="Trebuchet MS" w:cs="Times New Roman"/>
                          <w:color w:val="002060"/>
                          <w:kern w:val="36"/>
                          <w:sz w:val="32"/>
                          <w:szCs w:val="32"/>
                          <w:lang w:eastAsia="ru-RU"/>
                        </w:rPr>
                        <w:t>Кушва, 2017</w:t>
                      </w:r>
                    </w:p>
                    <w:p w:rsidR="004E7FEF" w:rsidRPr="005A20BB" w:rsidRDefault="004E7FEF" w:rsidP="004E7FEF">
                      <w:pPr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7FEF">
        <w:rPr>
          <w:rFonts w:ascii="Arial" w:eastAsia="Times New Roman" w:hAnsi="Arial" w:cs="Arial"/>
          <w:noProof/>
          <w:color w:val="00206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C9E901" wp14:editId="5EFCB05D">
            <wp:simplePos x="0" y="0"/>
            <wp:positionH relativeFrom="column">
              <wp:posOffset>972820</wp:posOffset>
            </wp:positionH>
            <wp:positionV relativeFrom="paragraph">
              <wp:posOffset>697865</wp:posOffset>
            </wp:positionV>
            <wp:extent cx="3451860" cy="2014855"/>
            <wp:effectExtent l="19050" t="0" r="0" b="0"/>
            <wp:wrapTight wrapText="bothSides">
              <wp:wrapPolygon edited="0">
                <wp:start x="-119" y="0"/>
                <wp:lineTo x="-119" y="21443"/>
                <wp:lineTo x="21576" y="21443"/>
                <wp:lineTo x="21576" y="0"/>
                <wp:lineTo x="-119" y="0"/>
              </wp:wrapPolygon>
            </wp:wrapTight>
            <wp:docPr id="40" name="Рисунок 40" descr="http://games-wood.ru/wa-data/public/shop/products/12/12/1212/images/1044/1044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s-wood.ru/wa-data/public/shop/products/12/12/1212/images/1044/1044.750x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E7FEF">
        <w:rPr>
          <w:rFonts w:ascii="Arial" w:eastAsia="Calibri" w:hAnsi="Arial" w:cs="Arial"/>
          <w:color w:val="C00000"/>
          <w:kern w:val="36"/>
          <w:sz w:val="72"/>
          <w:szCs w:val="72"/>
        </w:rPr>
        <w:t>Прое</w:t>
      </w:r>
      <w:proofErr w:type="spellEnd"/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lastRenderedPageBreak/>
        <w:t>Содержание: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1. Пояснительная записка…………………………………стр. 3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2. Цель и задачи проекта</w:t>
      </w:r>
      <w:proofErr w:type="gramStart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…………………………………..</w:t>
      </w:r>
      <w:proofErr w:type="gramEnd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стр. 6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3.</w:t>
      </w:r>
      <w:r w:rsidRPr="004E7FEF">
        <w:rPr>
          <w:rFonts w:ascii="Calibri" w:eastAsia="Calibri" w:hAnsi="Calibri" w:cs="Times New Roman"/>
        </w:rPr>
        <w:t xml:space="preserve"> </w:t>
      </w: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Интеграция образовательных областей……………стр. 7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4.</w:t>
      </w:r>
      <w:r w:rsidRPr="004E7FEF">
        <w:rPr>
          <w:rFonts w:ascii="Calibri" w:eastAsia="Calibri" w:hAnsi="Calibri" w:cs="Times New Roman"/>
        </w:rPr>
        <w:t xml:space="preserve"> </w:t>
      </w: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Методы и приемы работы………………………………стр. 9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5. Формы организации………………………………………стр. 10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6. Ожидаемые результаты</w:t>
      </w:r>
      <w:proofErr w:type="gramStart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………………………………….</w:t>
      </w:r>
      <w:proofErr w:type="gramEnd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стр. 10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7. Этапы реализации проекта………………………………стр. 11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8. Перспективный план работы в рамках реализации проекта «</w:t>
      </w:r>
      <w:r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» на 2017 – 2018 учебный год…………………………………………………………………стр. 14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9. Диагностические показатели реализации проекта (4-5 лет)………………………………………………………………стр. 24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10. Информационные ресурсы</w:t>
      </w:r>
      <w:proofErr w:type="gramStart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………………………….</w:t>
      </w:r>
      <w:proofErr w:type="gramEnd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стр. 25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11. Приложения</w:t>
      </w:r>
      <w:proofErr w:type="gramStart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……………………………………………….</w:t>
      </w:r>
      <w:proofErr w:type="gramEnd"/>
      <w:r w:rsidRPr="004E7FEF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стр. 26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816667F" wp14:editId="7E66EC4D">
            <wp:simplePos x="0" y="0"/>
            <wp:positionH relativeFrom="column">
              <wp:posOffset>3277870</wp:posOffset>
            </wp:positionH>
            <wp:positionV relativeFrom="paragraph">
              <wp:posOffset>-139700</wp:posOffset>
            </wp:positionV>
            <wp:extent cx="2615565" cy="1979295"/>
            <wp:effectExtent l="19050" t="0" r="0" b="0"/>
            <wp:wrapTight wrapText="bothSides">
              <wp:wrapPolygon edited="0">
                <wp:start x="-157" y="0"/>
                <wp:lineTo x="-157" y="21413"/>
                <wp:lineTo x="21553" y="21413"/>
                <wp:lineTo x="21553" y="0"/>
                <wp:lineTo x="-157" y="0"/>
              </wp:wrapPolygon>
            </wp:wrapTight>
            <wp:docPr id="41" name="Рисунок 41" descr="http://detsad-60.ru/sites/default/files/field/image/loz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60.ru/sites/default/files/field/image/lozh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Times New Roman" w:hAnsi="Arial" w:cs="Arial"/>
          <w:b/>
          <w:bCs/>
          <w:color w:val="C00000"/>
          <w:sz w:val="32"/>
          <w:szCs w:val="32"/>
          <w:lang w:eastAsia="ru-RU"/>
        </w:rPr>
        <w:t>Пояснительная записка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Интерес и внимание к народному искусству в последнее время в нашей стране еще более возрос. Все чаще говорят о необходимости приобщения детей к истокам русской культуры, о возрождении народных праздников с их традициями, обычаями и верованиями. Ведь, приобщая детей к народному творчеству, мы тем самым приобщаем их к истории русского народа, к нравственным общечеловеческим ценностям, которых так не хватает в наше неспокойное время.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Федеральным государственным образовательным стандартом определены единые воспитательные процессы дошкольного образования, ориентированные на становление гражданина, любящего свой народ, свой край, свою Родину, толерантно относящегося к культуре, традициям и обычаям других народов.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Необходимость обращения к истокам народного искусства, традициям, обычаям народа неслучайна. Не секрет, что помимо экономических трудностей Россия сейчас переживает кризис воспитания подрастающего поколения. Нарушились традиции, порвались нити, которые связывали старшее и младшее поколения. Поэтому очень важно возродить преемственность поколений, дать детям нравственные устои, патриотические настроения, которые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 xml:space="preserve">живы в людях старшего поколения. Безжалостное отрубание своих корней от народности в воспитательном процессе ведёт к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бездуховности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. В нашей повседневной жизни, в семье, в гостях, на улице малыши окружены, в основном, современными ритмами, современной музыкой, которая не всегда отличается хорошим вкусом. И сегодня особенно актуальной является задача привить детям любовь к народной культуре к её истокам, обычаем, традициям. Подлинная любовь к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родному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не имеет ничего общего с национальной ограниченностью и побуждает уважать культуру других народов и чутко к ней относится. Приобщая детей к истокам народной культуры, мы развиваем личность каждого ребенка, так как только на основе прошлого можно понять настоящее, предвидеть будущее. А народ, не передающий все самое ценное из поколения - народ без будущего. Наша Родина является бездонным источником, из которого можно почерпнуть массу сведений о традициях, обрядах, обычаях воспитания подрастающего поколения. 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  <w:t>Проблема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построения модели образовательного процесса на основе многовековых традиций русского народа, его богатейшего культурного наследия, в частности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,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народной инструментальной музыки, является в настоящее время особенно актуальной. К сожалению, в последнее время сложилась такая ситуация, что музыкальное искусство под влиянием активного вторжения рыночных механизмов встало на путь примитивизации и коммерциализации. Ребенок начинает принимать за музыку произведения народных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>исполнителей, чьё «искусство» ограничивается незамысловатыми мелодиями, избитыми ритмами. Его уже в раннем возрасте программируют на одностороннее, упрощенное миросозерцание. Избежать этой ситуации можно, если первоначальное музыкальное воспитание  осуществлять с опорой на традиции народной музыки и исполнительство на народных инструментах. Входя в мир народной музыки и инструментов, ребенок подсознательно ощутит в себе «зов предков». Характерные для русской народной культуры звуки, тембры, орнаменты, мелодии «пронизывают его насквозь». Дошкольник осознает себя неотъемлемой частью своего общества, своей культуры. Доступность народных инструментов, привлекательность и легкость игры на них в ансамбле принесет детям радость, создаст предпосылки для дальнейших занятий музыкой, сформирует интерес к познанию мира музыки в разных его проявлениях. Воспитание происходит через приобщение к лучшим традициям русской народной музыкальной культуры, желание ребенка играть на народных инструментах и стремление более полно развивать уже имеющиеся музыкальные способности, побудила меня создать проект «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Почему именно ложка? </w:t>
      </w:r>
      <w:r w:rsidRPr="004E7FEF"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  <w:t>Ложки – это отражение самобытности нашей русской культуры и её культурных традиций.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Проект «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» был организован с целью уточнения, расширения и обогащения знаний детей о быте,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>ремесле, художественных промыслах, традициях. Работа над проектом была направлена на формирование нравственного воспитания, создание единого воспитательного пространства дошкольного образовательной организации и семьи, объединенных общей</w:t>
      </w:r>
      <w:r w:rsidRPr="004E7FEF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 xml:space="preserve"> целью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: обогащение духовной культуры детей через игру на народных музыкальных инструментах, приобщение детей к народной культуре воспитание патриотических чувств.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Задачи проекта: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Обучение основам техники игры на ложках и других народных инструментах. 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Формировать необходимые умения и навыки для дальнейшего совершенствования в игре на деревянных ложках.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Воспитывать уважение к традициям и обычаям русской старины.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Развивать музыкальные способности: чувство ритма,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звуковысотный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и тембровый слух;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Развивать творческую активность и художественный вкус.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Прививать интерес к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коллективному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музицированию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.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Воспитывать чувство любви и уважения к народной культуре, национальным традициям и своей стране. </w:t>
      </w:r>
    </w:p>
    <w:p w:rsidR="004E7FEF" w:rsidRPr="004E7FEF" w:rsidRDefault="004E7FEF" w:rsidP="004E7FE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Пропагандировать народную музыкальную культуру и искусство в семьях воспитанников ДОУ.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Проблемные вопросы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проекта: </w:t>
      </w:r>
    </w:p>
    <w:p w:rsidR="004E7FEF" w:rsidRPr="004E7FEF" w:rsidRDefault="004E7FEF" w:rsidP="004E7FEF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Что такое ложка? </w:t>
      </w:r>
    </w:p>
    <w:p w:rsidR="004E7FEF" w:rsidRPr="004E7FEF" w:rsidRDefault="004E7FEF" w:rsidP="004E7FEF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 xml:space="preserve">Какими были ложки раньше, из чего изготавливают ложки? </w:t>
      </w:r>
    </w:p>
    <w:p w:rsidR="004E7FEF" w:rsidRPr="004E7FEF" w:rsidRDefault="004E7FEF" w:rsidP="004E7FEF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Где можно увидеть разнообразные ложки?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left="360" w:firstLine="49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Название проекта: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«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left="-142" w:firstLine="862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Тип проекта: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коллективный, познавательно - творческий.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Участники проекта: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воспитатель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,д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ети1младшей группы детского сада, родители. Возраст детей, принимающих участие в проектной деятельности:4 – 5 года.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Длительность проекта: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долгосрочный (1 год).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Интеграция образовательных областей: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Образовательная область «Социально-коммуникативное развитие»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proofErr w:type="gram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Развитие игровой деятельности детей (подвижные, театрализованные, дидактические);</w:t>
      </w:r>
      <w:proofErr w:type="gramEnd"/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приобщения к элементарным общепринятым нормам (музыкальной культуре) и правилам взаимоотношения со сверстниками и взрослыми; формирования гендерной, семейной, гражданской принадлежности, патриотических чувств, чувства принадлежности к мировому сообществу.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Образовательная область «Познавательное  развитие»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Сенсорного развитие, формирования целостной картины мира, расширение кругозора детей (музыкальными произведениями, знакомство с театром, драматизацией, ознакомление с временами года)</w:t>
      </w:r>
      <w:proofErr w:type="gram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 .</w:t>
      </w:r>
      <w:proofErr w:type="gramEnd"/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Образовательная область « Речевое развитие»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«Развитие речи»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lastRenderedPageBreak/>
        <w:t xml:space="preserve">Развития свободного общения </w:t>
      </w:r>
      <w:proofErr w:type="gram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со</w:t>
      </w:r>
      <w:proofErr w:type="gramEnd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 взрослыми и детьми (культура общения); расширения словарного запас детей, умения вести диалог, отвечать на вопросы.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«Чтение художественной литературы»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Формирование интереса к художественному слову (</w:t>
      </w:r>
      <w:proofErr w:type="spell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потешки</w:t>
      </w:r>
      <w:proofErr w:type="spellEnd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, стихи, сказки), приобщения к словесному искусству, развития художественного восприятия и эстетического вкуса (чтение наизусть стихов, </w:t>
      </w:r>
      <w:proofErr w:type="spell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потешек</w:t>
      </w:r>
      <w:proofErr w:type="spellEnd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)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Образовательная область «Художественно-эстетическое развитие»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«Приобщение к искусству». Приобщение к народному искусств</w:t>
      </w:r>
      <w:proofErr w:type="gram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у(</w:t>
      </w:r>
      <w:proofErr w:type="gramEnd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 словесному, музыкальному, изобразительному, театральному, к архитектурному) через ознакомление с лучшими образцами отечественного и мирового искусства; формирование элементарных представлений о видах и жанрах искусства, средства выразительности в различных видах искусства.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 xml:space="preserve">«Изобразительная деятельность». </w:t>
      </w: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Воспитание эмоциональной отзывчивости при восприятии произведений изобразительного искусства (показ репродукций с музыкальным сопровождением)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i/>
          <w:color w:val="002060"/>
          <w:sz w:val="32"/>
          <w:szCs w:val="32"/>
          <w:lang w:eastAsia="ru-RU"/>
        </w:rPr>
        <w:t>Образовательная область «Физическое развитие»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«Формирование начальных представлений о здоровом образе жизни», «Физическая культура»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Развития физических качеств (скоростных, гибкости, координации, моторики, ориентации в пространстве); </w:t>
      </w: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lastRenderedPageBreak/>
        <w:t>накопления и обогащения двигательного опыта детей под музыку (овладение основными движениями).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Методы и приемы работы: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Объяснительно-иллюстративный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(беседа, объяснение, художественное слово, использование фольклора).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Репродуктивный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(разучивание, закрепление материала).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Исследовательский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(самостоятельное исполнение, оценка, самооценка).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Метод побуждения к сопереживанию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 xml:space="preserve">(эмоциональная отзывчивость на </w:t>
      </w:r>
      <w:proofErr w:type="gramStart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прекрасное</w:t>
      </w:r>
      <w:proofErr w:type="gramEnd"/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Метод поисковых ситуаций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(побуждение детей к творческой и практической деятельности).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Технические средства обучения: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(компьютер, мультимедиа проектор)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для отработки техники игры на ложках;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в ритмической тренировке;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при знакомстве с музыкальным инструментом или музыкальным репертуаром;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для самооценки (дети просматривают собственное исполнение, делают выводы, анализируют);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Cs/>
          <w:color w:val="002060"/>
          <w:sz w:val="32"/>
          <w:szCs w:val="32"/>
          <w:lang w:eastAsia="ru-RU"/>
        </w:rPr>
        <w:t>- на праздничных мероприятиях, концертах и фестивалях.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B9C85C5" wp14:editId="3EC4C131">
            <wp:simplePos x="0" y="0"/>
            <wp:positionH relativeFrom="column">
              <wp:posOffset>-981075</wp:posOffset>
            </wp:positionH>
            <wp:positionV relativeFrom="paragraph">
              <wp:posOffset>300990</wp:posOffset>
            </wp:positionV>
            <wp:extent cx="7348220" cy="5794375"/>
            <wp:effectExtent l="0" t="0" r="0" b="0"/>
            <wp:wrapTight wrapText="bothSides">
              <wp:wrapPolygon edited="0">
                <wp:start x="0" y="0"/>
                <wp:lineTo x="0" y="21517"/>
                <wp:lineTo x="21559" y="21517"/>
                <wp:lineTo x="21559" y="0"/>
                <wp:lineTo x="0" y="0"/>
              </wp:wrapPolygon>
            </wp:wrapTight>
            <wp:docPr id="42" name="Рисунок 42" descr="http://detki.guru/wp-content/uploads/2016/08/muzykalnye-zanjatija-fo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ki.guru/wp-content/uploads/2016/08/muzykalnye-zanjatija-for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148" t="11382" r="9835" b="9631"/>
                    <a:stretch/>
                  </pic:blipFill>
                  <pic:spPr bwMode="auto">
                    <a:xfrm>
                      <a:off x="0" y="0"/>
                      <a:ext cx="7348220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Формы организации детей: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Ожидаемые результаты: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Тема разработанного проекта выбрана с учётом возрастных особенностей детей среднего дошкольного возраста и объёма информации, которая может быть ими воспринята, что положительно влияет на различные виды их деятельности и достижение образовательных результатов в соответствии с ФГОС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ДО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: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>- ребенок проявляет самостоятельность, способность без помощи взрослого решать адекватные возрасту задачи, находить способы и средства реализации собственного замысла на материале народной культуры; использует народный фольклор, песни, народные игры в самостоятельной и совместной деятельности, общении с другими детьми и взрослыми;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ребенок способен чувствовать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прекрасное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, воспринимать красоту окружающего мира, искусства, литературного народного, музыкального творчества;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ребенок проявляет познавательную активность,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использовать разнообразные источники получения информации для удовлетворения интересов, получения знаний и содержательного общения;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ребенок любознательный, активный проявляет интерес к малой родине, родному краю, их истории, стремление к знакомству с их культурой; активно включается в проектную деятельность, самостоятельное исследование, экспериментирование, детское коллекционирование, создание мини-музеев.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C00000"/>
          <w:sz w:val="32"/>
          <w:szCs w:val="32"/>
          <w:lang w:eastAsia="ru-RU"/>
        </w:rPr>
        <w:t>Этапы реализации проекта.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Подготовительный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.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Подбор художественной литературы для чтения.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>- Подбор ложек, картинок и иллюстраций для рассматривания с детьми.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Подбор музыкальных произведений (плюс, минус фонограмм) для разучивания песен и танцев.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Подбор для слушания с детьми народных музыкальных произведений в исполнении ложкарей.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Подбор методической литературы для знакомства детей с русским народным костюмом, с промыслами.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Составление рекомендаций для родителей по </w:t>
      </w:r>
      <w:proofErr w:type="spellStart"/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по</w:t>
      </w:r>
      <w:proofErr w:type="spellEnd"/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развитию мелкой моторики детей среднего возраста.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Основной (практический):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Чтение художественной литературы: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Кристиан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Пино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«История деревянной ложки» в сокращении, сказка «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Жихарка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Дидактические игры на классификацию: «Какая бывает посуда», «Ложки разные бывают» (по размеру), «Из чего ложечка?» (материал), «Для чего и почему?» (по назначению).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Сюжетно-ролевая игра «Магазин посуды» (в группе).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Игры-забавы: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«Пронеси – не урони!», «Передай ложку», «Кто быстрее», «Угадай звук», «Придумай песенку», «Наряди ложку» (развлечения)</w:t>
      </w:r>
      <w:proofErr w:type="gramEnd"/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Дидактические упражнения: «Держу ложку правильно», «Сервировка стола» (в группе).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разучивание народных песен и песенок –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потешек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«Бай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качи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», «Зайка», «Ложки деревенские», «Котик», и т.д.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- Разучивание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логоритмических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упражнений «Ложкари».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 xml:space="preserve">- Разучивание ансамблей «Летка -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енька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», «Русская увертюра», «Светит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мсесяц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Разучивание приемов игры на ложках.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Подготовка танцев с ложками «Кадриль», «Валенки», «Ложки деревенские»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Лепка: «Ложка для Антошки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»(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с воспитателем).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- Рисование «Красивая ложечка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»(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с воспитателем).</w:t>
      </w: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Заключительный </w:t>
      </w:r>
    </w:p>
    <w:p w:rsidR="004E7FEF" w:rsidRPr="004E7FEF" w:rsidRDefault="004E7FEF" w:rsidP="004E7FEF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Итоговое занятие «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 с участием родителей, презентация проекта.</w:t>
      </w:r>
    </w:p>
    <w:p w:rsidR="004E7FEF" w:rsidRPr="004E7FEF" w:rsidRDefault="004E7FEF" w:rsidP="004E7FEF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Выступление на благотворительном концерте.</w:t>
      </w:r>
    </w:p>
    <w:p w:rsidR="004E7FEF" w:rsidRPr="004E7FEF" w:rsidRDefault="004E7FEF" w:rsidP="004E7FEF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Выступление в ЦД и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К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«Феникс»</w:t>
      </w: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450"/>
        <w:jc w:val="both"/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-426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lastRenderedPageBreak/>
        <w:t>Перспективный план работы в рамках реализации проекта «</w:t>
      </w:r>
      <w:r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» на 2017 – 2018 учебный год.</w:t>
      </w:r>
    </w:p>
    <w:tbl>
      <w:tblPr>
        <w:tblW w:w="11483" w:type="dxa"/>
        <w:tblInd w:w="-13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739"/>
        <w:gridCol w:w="3016"/>
        <w:gridCol w:w="2636"/>
        <w:gridCol w:w="1383"/>
      </w:tblGrid>
      <w:tr w:rsidR="004E7FEF" w:rsidRPr="004E7FEF" w:rsidTr="009B2C93">
        <w:trPr>
          <w:trHeight w:val="350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Музыкальный репертуар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Методы, приемы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Дидактический материал</w:t>
            </w:r>
          </w:p>
        </w:tc>
      </w:tr>
      <w:tr w:rsidR="004E7FEF" w:rsidRPr="004E7FEF" w:rsidTr="009B2C93">
        <w:trPr>
          <w:trHeight w:val="357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Развивать мелкую моторику пальцев рук, речевую активность у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имени.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4. Узнать по тембровой окраске и назвать музыкальный инструмент. 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игра: «Раз игра», «Тучки».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Игры с палочками: «Делай, как я», «Ножки».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 «Назови имя».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Музыкально-дидактическая игра «Угадай, на чем играю?».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«Лесенка» муз. Е. Тиличеевой.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педагога, изменение динамики, тембра.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педагога, изменение темпа (с ускорением)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Х-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хлопки,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шлепки,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Щ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щелчки,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– притопы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Игра на ДМИ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палочки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Ширма, ДМИ: ложки, коробочка, трещотка, бубен, колокольчик, музыкальный молоточек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Металлофоны</w:t>
            </w:r>
          </w:p>
        </w:tc>
      </w:tr>
      <w:tr w:rsidR="004E7FEF" w:rsidRPr="004E7FEF" w:rsidTr="009B2C93">
        <w:trPr>
          <w:trHeight w:val="4633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Развивать у детей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прислушиваться к ритмическому сопровождению палочек.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Расширение музыкального познания.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4.Находить и использовать звучащие жесты для сопровождения ритма текстов.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«Раз игра», «Тучки».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Игры с палочками: «Делай, как я», «Ножки».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Подвижная и познавательная игра «Музыкальное лото».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Звучащие жесты: «В доме моем тишина»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«Лесенка» муз. Е. Тиличеевой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педагога: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Изменение настроения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Объяснение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Щ, П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палочки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Карточки с изображением ДМИ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Металлофон, ксилофон</w:t>
            </w:r>
          </w:p>
        </w:tc>
      </w:tr>
      <w:tr w:rsidR="004E7FEF" w:rsidRPr="004E7FEF" w:rsidTr="009B2C93">
        <w:trPr>
          <w:trHeight w:val="2854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у детей мелкую моторику пальцев и крупных рычагов руки.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передавать ритм.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текстов.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Расширять музыкальные познания, развивать музыкальные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Прослушать пьесу. Учить передавать ритмический рисунок хлопками на ложках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«Раз игра», «Тучки».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Игры с палочками: «Делай, как я», «Ножки».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жесты: «Дождик».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4.Музыкально-дидактическая игра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6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«Где живут звуки?».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«Калинка»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педагога: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Изменение динамики, тембра,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высоты, голоса, изменения настроения.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детей, со сменой ведущего.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Щ, П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Объяснение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Хлопки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Все ударные инструменты</w:t>
            </w:r>
          </w:p>
        </w:tc>
      </w:tr>
      <w:tr w:rsidR="004E7FEF" w:rsidRPr="004E7FEF" w:rsidTr="009B2C93">
        <w:trPr>
          <w:trHeight w:val="178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речевую активность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передавать ритм.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имени, текстов.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Расширять музыкальные познания.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«Дом»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Игры с палочками: «Делай, как я», «Ножки».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жесты: «Дождик», «Ора-ора».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Подвижная и познавательная игра: «Музыкальное лото».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«Калинка»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детей, со сменой ведущего.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Щ, П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Объяснение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Игра на фортепиано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Карточи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с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итмическим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рисунком</w:t>
            </w:r>
          </w:p>
        </w:tc>
      </w:tr>
      <w:tr w:rsidR="004E7FEF" w:rsidRPr="004E7FEF" w:rsidTr="009B2C93">
        <w:trPr>
          <w:trHeight w:val="80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Учить детей передавать ритмично свое имя звучащими жестами.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Реагировать на смену музыки.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игра: «В гости».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палочками: «Помидор».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игра «Знакомство», «Как тебя зовут?»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Подвижная и познавательная игра: «Чей теремок?».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5.Музицирование: «Высокая лестница» муз.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Е.Тиличеевой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Объяснение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Материал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Пальчиковые куклы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1.Учить детей реагировать на смену интонации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3.Учить детей передавать ритмично свое имя звучащими жестами.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музыкальные способности детей.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игра: «В гости».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палочками: «Помидор».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игра «Знакомство».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4.Дидактическая игра: «Где живут звуки?»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Х, П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,Ш</w:t>
            </w:r>
            <w:proofErr w:type="gram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Художественное слово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Игрушк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а-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гном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80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1.Развиавть речевую активность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имени, текстов.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Реагировать на смену музыки.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Развивать у детей чувство ансамбля. Учить различать трехчастную форму.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Пальчиковые игры: «Лодочка моя», «Дом».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2.Игры с палочками: «Поезд», «Помидор».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«Фокус-покус», «Работники».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 – дидактическая игра «Музыкальное лото».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«Полька» Л.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Абелян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Игра на фортепиано, фонограмма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Карточки с изображением ДМИ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ДМИ</w:t>
            </w:r>
          </w:p>
        </w:tc>
      </w:tr>
      <w:tr w:rsidR="004E7FEF" w:rsidRPr="004E7FEF" w:rsidTr="009B2C93">
        <w:trPr>
          <w:trHeight w:val="187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изменять интонации своего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3.Исползовать звучащие жесты для нахождения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координацию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Учить детей песенку – загадку вместе с педагогом по фразам.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Пальчиковые игры: «Лодочка моя», «Дом».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«Знакомство» (игра с колокольчиком)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жесты: «Фокус-покус», «Работники».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4.Игра с палочками «Помидор».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«Кап-кап»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., обр. Т.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Попатенко</w:t>
            </w:r>
            <w:proofErr w:type="spellEnd"/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 показу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Щ, П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Изменение темпа, высоты голоса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Колокольчик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7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4.Расширение музыкальных познаний. Познакомить с элементами музыкальной грамоты (с нотами).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5.Учить различать трехчастную форму, одновременно вступать, заканчивать пьесу.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1.Ритмо-телеграммы (игра на ложках).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Пальчиковая игра: «</w:t>
            </w:r>
            <w:proofErr w:type="spellStart"/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Трик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-трак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 «Сорок грошей».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4.Познавательная игра «Испорченный телефон».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«Полька» Л.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Абелян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 показу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Игра в слова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Самостоятельный выбор детьми ДМИ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 (кубики)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Лесенка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манипулировать деревянными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тесты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4. Осваивать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поступенное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движение вниз. Учить навыкам действий.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 Пальчиковая игра: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Паучина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«Помидор».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«Сорок грошей».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4.Музыкально-дидактическая игра «Угадай, на чем играю?».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 показу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Изменение динамики, высоты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Щ, П (с ускорением темпа)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ДМИ (бубен, колокол, бубенцы, </w:t>
            </w:r>
            <w:proofErr w:type="gram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Фортепиано.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Развивать у детей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3.Развивать творческую самостоятельность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музыкальные познания, развивать музыкальные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5.Подбирать «зов кукушки» от разных звуков.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1.Ритмо – телеграмма (игра на ложках).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Пальчиковая игра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Паучина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«Придумай свой ритм».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Музыкально – дидактическая игра «Где живут звуки?».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5.Музицирование «Кукушка» муз. Е. Тиличеевой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 показу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ложки(</w:t>
            </w:r>
            <w:proofErr w:type="gram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Фортепиано.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речевую активность у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манипулировать. 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3.Развивать творческую самостоятельность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4.Находить свой вариант ритма. Ритмично передавать его.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Развивать у детей ритмических слух и память.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</w:t>
            </w:r>
            <w:proofErr w:type="spellStart"/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Трик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-трак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«Охота».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«Придумай свой ритм»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4.»Знакомство» (игра с колокольчиком).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«У нас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нонче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субботея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Игра в кругу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Самостоятельный выбор музыкальных инструментов.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Колокольчик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речевые интонации, используя изменение динамики, тембра, высоты голоса, настроения.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ритмический слух, реагируя на смену ритмов.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5.Совершенствовать навыки игры на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звуковысотных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ДМИ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1.Пальчиковые игры: «Вьюги», «Вот так».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2.Игры с палочками «Гвоздь и молоток»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«Мышки».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4.Знакомство с музыкальным инструментом – хлопушкой.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«Елочка» муз.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Красева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П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Иллюстрация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Выкладывание на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фланемграфе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кружочками, направляя движения мелодии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клавесье</w:t>
            </w:r>
            <w:proofErr w:type="spell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Фланелеграф</w:t>
            </w:r>
            <w:proofErr w:type="spellEnd"/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Кружочки - нотки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музыкально-сенсорные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ритмический слух, реагируя на смену ритмов.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 ритма.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1.Музыкально-дидактическая игра «Определи инструмент».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«Гвоздь и молоток»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«Придумай свой ритм».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4.Познавательная игра «Мы ходили на концерт».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ДМИ ширма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Иллюстрация с ДМИ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варианты ритмического сопровождения.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– телеграмма (игра на ложках)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«Лягушонок»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тесты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Колокольцы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4.Познавательная игра «Мы ходили на концерт».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«Елочка» муз. М.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Красева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Имитация с речевой поддержкой (Х, Ш)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 (кубики)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 ритма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музыкально-сенсорные способности.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5.Играть ритмично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«У оленя дом большой».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«Лягушонок».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«Придумай свой ритм».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4.Музыкально-дидактическая игра «Чей это марш?».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«Светит месяц»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Самостоятельный выбор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Дидактический материал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манипулировать деревянными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3.Активизация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5.Выучить с детьми песню с ритмическим сопровождением.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«У оленя дом большой».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«Грамоте учили»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«Придумай свой ритм».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4.Знакомство с музыкальным инструментом –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рубелью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5.Музицирование «Сапожник» обр. А. Александровой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Х, П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хлопки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передавать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варианты ритмического сопровождения.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музыкально-сенсорные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Развивать у детей чувство ансамбля.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ритмика: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-телеграмма».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«Ножки»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«Шведский стол».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4.Музыкально-дидактическая игра: «Определи инструмент».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 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Со сменой ведущего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Дирижер - ребенок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 (кубики)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1.Точно передавать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варианты ритмического сопровождения.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музыкальный кругозор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 xml:space="preserve">1.Фонетическая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-телеграмма».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«Подмигну».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«Шведский стол».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4.Игра «Мы ходили на концерт.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«Калинка»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Дирижер - ребенок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Маракас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ы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Ритмические схемы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манипулировать деревянными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 ритма.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 - сенсорные способности.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«У оленя дом большой».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палочками: «Подмигну».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жесты: «Шведский стол».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Музыкально – дидактическая игра «Определи инструмент».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5.Музицирование «Сапожник»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Деревянные Ложки, </w:t>
            </w: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Развивать мелкую моторику.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Учить детей манипулировать деревянными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Находить и использовать звучащие жесты для сопровождения ритма имени.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Разучить с детьми песню. Добиваться чистого интонирования, играть ритмично.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телеграммы».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2.Пальчиковая игра «Вот так».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Игра с палочками «Неделя».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Звучащие жесты «Придумай свой ритм».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«Две тетери»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Творчество, фантазии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Х, П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,Ш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Ложки.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дикцию, </w:t>
            </w:r>
            <w:hyperlink r:id="rId13" w:tooltip="Артикуляция" w:history="1">
              <w:r w:rsidRPr="004E7FEF">
                <w:rPr>
                  <w:rFonts w:ascii="Arial" w:eastAsia="Times New Roman" w:hAnsi="Arial" w:cs="Arial"/>
                  <w:color w:val="002060"/>
                  <w:sz w:val="24"/>
                  <w:szCs w:val="24"/>
                  <w:lang w:eastAsia="ru-RU"/>
                </w:rPr>
                <w:t>артикуляцию</w:t>
              </w:r>
            </w:hyperlink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 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координацию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Учить детей ориентироваться в пространстве.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«Вот так».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«Неделя». 3. Звучащие жесты «В доме моем тишина».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игра: «Снег, сугроб и вьюга».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«Светит месяц»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Ребенок - Дирижер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палочки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Детские музыкальные инструменты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2. Ритмически точно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передавать ритм.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варианты ритмического сопровождения.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 Совершенствовать навыки игры на детских музыкальных инструментах.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1.Пальчиковая игра «Вот так».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2. Игра с палочками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«Неделя».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 «В доме моем тишина».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Знакомство с музыкальным инструментом – арфой.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«Светит месяц»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Ребенок - Дирижер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речевые интонации, используя изменения динамики высоты тембра голоса, изменение настроения.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Учить детей ориентироваться в пространстве.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5.Ритмично играть, слушая друг друга.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«Вот так».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«Неделя».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 «Назови свое имя».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игра: «Снег, сугроб и вьюга».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«Светит месяц»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Ребенок - Дирижер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речевые интонации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2.Находить различные приемы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на палочках.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3.Находить и использовать звучащие жесты для сопровождения ритма имени.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 Пальчиковая игра «Солнышко».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(свой вариант).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Звучащие жесты «Назови свое имя».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Знакомство с музыкальным инструментом – губной гармошкой.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«Ах, вы, сени»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н.м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. обр. В.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Агофонникова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Кукла на палочке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Развивать мелкую моторику.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текста. 4.Расширять музыкальные познания.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телеграммы».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2.Пальчиковая игра «Сороконожки».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«Чепуха».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Музыкально – дидактическая игра: «Угадай, на чем играю?».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«Ах, вы, сени»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н.м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. обр. В.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Агофонникова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Фантазии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Игрушки – самоделки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Ложки.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речевые интонации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Ритмически точно передавать ритм и метр стиха.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4.Расширение музыкального кругозора.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«Сороконожки».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«Острова».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«Чепуха».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 познавательная игра «Найди себе пару».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5.Музицировние «Гамма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детей манипулировать деревянными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4.Расширение музыкальных познаний.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«Солнышко».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. Игра с палочками «Острова».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«Чепуха».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 познавательная игра «Найди себе пару».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«Ах, вы, сени»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н.м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. обр. В.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Агофонникова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 – 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5.Совершенствовать навыки игры на ложках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телеграммы».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2.Пальчиковая игра «Солнечные зайчики».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Знакомство с музыкальными инструментами – баяном, </w:t>
            </w:r>
            <w:hyperlink r:id="rId14" w:tooltip="Аккордеон" w:history="1">
              <w:r w:rsidRPr="004E7FEF">
                <w:rPr>
                  <w:rFonts w:ascii="Arial" w:eastAsia="Times New Roman" w:hAnsi="Arial" w:cs="Arial"/>
                  <w:color w:val="002060"/>
                  <w:sz w:val="24"/>
                  <w:szCs w:val="24"/>
                  <w:lang w:eastAsia="ru-RU"/>
                </w:rPr>
                <w:t>аккордеоном</w:t>
              </w:r>
            </w:hyperlink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 «Бубен».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«Светит месяц»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Игрушки – самоделки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Картинки с инструментами.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ритмический слух, реагируя на смену ритмов.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4.Реагировать на смену музыки.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«Солнечные зайчики».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«Скачите палочки».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«Сорока».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 «Бубен».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«Светит месяц»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дикцию, артикуляцию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2.Находить различные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 xml:space="preserve">приемы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на палочках.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4.Реагировать на смену музыки.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1.Пальчиковая игра «Солнечные зайчики».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2.Игра с палочками </w:t>
            </w: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«Делай, как 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«Сорока».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 «Бубен».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5.Музицирование «Гамма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du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Показ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Творчество детей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Показ педагога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Находить и использовать звучащие жесты для сопровождения ритма имени.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4.Реагировать на смену музыки.</w:t>
            </w:r>
          </w:p>
          <w:p w:rsidR="004E7FEF" w:rsidRPr="004E7FEF" w:rsidRDefault="004E7FEF" w:rsidP="004E7FEF">
            <w:pPr>
              <w:spacing w:after="0" w:line="240" w:lineRule="auto"/>
              <w:ind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«Солнечные зайчики».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«Скачите палочки».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«Назови имя».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4.Подвижная игра «Бубен».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5.Музицирование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«Светит месяц»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ребенка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Ш, Щ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Ребенок - Дирижер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44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4E7FEF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FEF" w:rsidRPr="004E7FEF" w:rsidRDefault="004E7FEF" w:rsidP="004E7FE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2.Развивать ритмический слух, реагируя на смену ритмов.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 – 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«Где же ручки?».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2.Игра с палочками «Рады все».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«Горелки».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4.Музыкальн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–д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идактическая игра «У каждого свой инструмент».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5.Музицирование «Сударушка»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1.Точно передать ритмический рисунок.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3.Расширять музыкальные познания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4.Развивать музыкально – 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1.Фонетическая ритмика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Ритмо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телеграммы».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2.Пальчиковая игра «Где же ручки?»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 Знакомство с музыкальным инструментом – флейтой.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 дидактическая игра «Веселый музыкант».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«Сударушка»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Прием «Эхо»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Игрушки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–с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амоделки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мелкую моторику пальцев рук.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Учить детей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Паучина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«Охота».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«Горелки».</w:t>
            </w:r>
          </w:p>
          <w:p w:rsidR="004E7FEF" w:rsidRPr="004E7FEF" w:rsidRDefault="004E7FEF" w:rsidP="004E7FEF">
            <w:pPr>
              <w:spacing w:after="0" w:line="240" w:lineRule="auto"/>
              <w:ind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  <w:tr w:rsidR="004E7FEF" w:rsidRPr="004E7FEF" w:rsidTr="009B2C93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1.Развивать речевые интонации голоса.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2.Учить манипулировать палочками.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3.Использовать звучащие жесты для сопровождения ритма текста.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 Развивать музыкально – сенсорные способности детей.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5.Играть ритмично и выразительно на ложках в ансамбле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1.Пальчиковая игра «</w:t>
            </w:r>
            <w:proofErr w:type="spellStart"/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Трик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- трак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2. Игра с палочками «Охота».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3.Звучащие жесты «Горелки».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4.Музыкально – дидактическая игра «Веселый музыкант».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«Сударушка» р. </w:t>
            </w:r>
            <w:proofErr w:type="spell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н.п</w:t>
            </w:r>
            <w:proofErr w:type="spell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Показ педагога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Х, </w:t>
            </w:r>
            <w:proofErr w:type="gramStart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, Ш</w:t>
            </w:r>
          </w:p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FEF" w:rsidRPr="004E7FEF" w:rsidRDefault="004E7FEF" w:rsidP="004E7FEF">
            <w:pPr>
              <w:spacing w:after="0" w:line="240" w:lineRule="auto"/>
              <w:ind w:left="35" w:right="35"/>
              <w:textAlignment w:val="baseline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4E7FEF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Деревянные ложки</w:t>
            </w:r>
          </w:p>
        </w:tc>
      </w:tr>
    </w:tbl>
    <w:p w:rsidR="004E7FEF" w:rsidRPr="004E7FEF" w:rsidRDefault="004E7FEF" w:rsidP="004E7FEF">
      <w:pPr>
        <w:spacing w:after="0" w:line="24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bCs/>
          <w:color w:val="002060"/>
          <w:sz w:val="32"/>
          <w:szCs w:val="32"/>
        </w:rPr>
        <w:sectPr w:rsidR="004E7FEF" w:rsidRPr="004E7FEF" w:rsidSect="005573E9">
          <w:footerReference w:type="default" r:id="rId15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lastRenderedPageBreak/>
        <w:t>Диагностические показатели реализации проекта (4-5 лет)</w:t>
      </w:r>
    </w:p>
    <w:tbl>
      <w:tblPr>
        <w:tblW w:w="0" w:type="auto"/>
        <w:tblInd w:w="4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1593"/>
        <w:gridCol w:w="1180"/>
        <w:gridCol w:w="1182"/>
        <w:gridCol w:w="1183"/>
        <w:gridCol w:w="1183"/>
        <w:gridCol w:w="1183"/>
        <w:gridCol w:w="1186"/>
        <w:gridCol w:w="1183"/>
        <w:gridCol w:w="1186"/>
        <w:gridCol w:w="1183"/>
        <w:gridCol w:w="1157"/>
      </w:tblGrid>
      <w:tr w:rsidR="004E7FEF" w:rsidRPr="004E7FEF" w:rsidTr="009B2C93">
        <w:trPr>
          <w:cantSplit/>
          <w:trHeight w:hRule="exact" w:val="111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 xml:space="preserve">№ </w:t>
            </w:r>
            <w:proofErr w:type="gram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п</w:t>
            </w:r>
            <w:proofErr w:type="gram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/п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Уровни развития</w:t>
            </w:r>
          </w:p>
        </w:tc>
        <w:tc>
          <w:tcPr>
            <w:tcW w:w="23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Знание </w:t>
            </w:r>
            <w:proofErr w:type="spellStart"/>
            <w:proofErr w:type="gramStart"/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му-зыкальных</w:t>
            </w:r>
            <w:proofErr w:type="spellEnd"/>
            <w:proofErr w:type="gramEnd"/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 </w:t>
            </w: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инструментов</w:t>
            </w:r>
          </w:p>
        </w:tc>
        <w:tc>
          <w:tcPr>
            <w:tcW w:w="23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Приемы игры на ложках</w:t>
            </w:r>
          </w:p>
        </w:tc>
        <w:tc>
          <w:tcPr>
            <w:tcW w:w="23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Навыки </w:t>
            </w: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ансамблевого </w:t>
            </w: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исполнения</w:t>
            </w:r>
          </w:p>
        </w:tc>
        <w:tc>
          <w:tcPr>
            <w:tcW w:w="23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 xml:space="preserve">Жанровое разнообразие </w:t>
            </w: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музыки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  <w:r w:rsidRPr="004E7FEF">
              <w:rPr>
                <w:rFonts w:ascii="Arial" w:eastAsia="Calibri" w:hAnsi="Arial" w:cs="Arial"/>
                <w:color w:val="002060"/>
                <w:sz w:val="28"/>
                <w:szCs w:val="28"/>
              </w:rPr>
              <w:t>Строение ложек</w:t>
            </w: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</w:p>
          <w:p w:rsidR="004E7FEF" w:rsidRPr="004E7FEF" w:rsidRDefault="004E7FEF" w:rsidP="004E7FEF">
            <w:pPr>
              <w:spacing w:after="0" w:line="240" w:lineRule="auto"/>
              <w:jc w:val="both"/>
              <w:rPr>
                <w:rFonts w:ascii="Arial" w:eastAsia="Calibri" w:hAnsi="Arial" w:cs="Arial"/>
                <w:color w:val="002060"/>
                <w:sz w:val="28"/>
                <w:szCs w:val="28"/>
              </w:rPr>
            </w:pPr>
          </w:p>
        </w:tc>
      </w:tr>
      <w:tr w:rsidR="004E7FEF" w:rsidRPr="004E7FEF" w:rsidTr="009B2C93">
        <w:trPr>
          <w:cantSplit/>
          <w:trHeight w:hRule="exact" w:val="32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К.г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К.г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К.Г.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К.г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  <w:tc>
          <w:tcPr>
            <w:tcW w:w="1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К.г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.</w:t>
            </w:r>
          </w:p>
        </w:tc>
      </w:tr>
      <w:tr w:rsidR="004E7FEF" w:rsidRPr="004E7FEF" w:rsidTr="009B2C93">
        <w:trPr>
          <w:cantSplit/>
          <w:trHeight w:hRule="exact" w:val="64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1.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Высокий уровень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</w:tr>
      <w:tr w:rsidR="004E7FEF" w:rsidRPr="004E7FEF" w:rsidTr="009B2C93">
        <w:trPr>
          <w:cantSplit/>
          <w:trHeight w:hRule="exact" w:val="645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2.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Средний уровень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</w:tr>
      <w:tr w:rsidR="004E7FEF" w:rsidRPr="004E7FEF" w:rsidTr="009B2C93">
        <w:trPr>
          <w:cantSplit/>
          <w:trHeight w:hRule="exact" w:val="645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3.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Низкий уровень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</w:tr>
      <w:tr w:rsidR="004E7FEF" w:rsidRPr="004E7FEF" w:rsidTr="009B2C93">
        <w:trPr>
          <w:cantSplit/>
          <w:trHeight w:hRule="exact" w:val="96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4.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 xml:space="preserve">Средний </w:t>
            </w:r>
          </w:p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  <w:proofErr w:type="spellStart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>Ртинки</w:t>
            </w:r>
            <w:proofErr w:type="spellEnd"/>
            <w:r w:rsidRPr="004E7FEF">
              <w:rPr>
                <w:rFonts w:ascii="Arial" w:eastAsia="Calibri" w:hAnsi="Arial" w:cs="Arial"/>
                <w:color w:val="002060"/>
                <w:sz w:val="32"/>
                <w:szCs w:val="32"/>
              </w:rPr>
              <w:t xml:space="preserve"> в %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7FEF" w:rsidRPr="004E7FEF" w:rsidRDefault="004E7FEF" w:rsidP="004E7FEF">
            <w:pPr>
              <w:spacing w:after="0" w:line="360" w:lineRule="auto"/>
              <w:jc w:val="both"/>
              <w:rPr>
                <w:rFonts w:ascii="Arial" w:eastAsia="Calibri" w:hAnsi="Arial" w:cs="Arial"/>
                <w:color w:val="002060"/>
                <w:sz w:val="32"/>
                <w:szCs w:val="32"/>
              </w:rPr>
            </w:pPr>
          </w:p>
        </w:tc>
      </w:tr>
    </w:tbl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bCs/>
          <w:color w:val="C00000"/>
          <w:sz w:val="32"/>
          <w:szCs w:val="32"/>
        </w:rPr>
        <w:t>Критерии</w:t>
      </w:r>
      <w:r w:rsidRPr="004E7FEF">
        <w:rPr>
          <w:rFonts w:ascii="Arial" w:eastAsia="Calibri" w:hAnsi="Arial" w:cs="Arial"/>
          <w:color w:val="C0000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b/>
          <w:bCs/>
          <w:color w:val="C00000"/>
          <w:sz w:val="32"/>
          <w:szCs w:val="32"/>
        </w:rPr>
        <w:t>диагностики:</w:t>
      </w:r>
    </w:p>
    <w:p w:rsidR="004E7FEF" w:rsidRPr="004E7FEF" w:rsidRDefault="004E7FEF" w:rsidP="004E7FEF">
      <w:pPr>
        <w:spacing w:after="0" w:line="24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bCs/>
          <w:i/>
          <w:color w:val="002060"/>
          <w:sz w:val="32"/>
          <w:szCs w:val="32"/>
        </w:rPr>
        <w:t>Высокий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b/>
          <w:bCs/>
          <w:i/>
          <w:color w:val="002060"/>
          <w:sz w:val="32"/>
          <w:szCs w:val="32"/>
        </w:rPr>
        <w:t>уровень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четкое знание названия музыкальных инструментов, особенностей строения, условий хранения, выполнение приемов игры на ложках в слаженном ансамблевом исполнении.</w:t>
      </w:r>
    </w:p>
    <w:p w:rsidR="004E7FEF" w:rsidRPr="004E7FEF" w:rsidRDefault="004E7FEF" w:rsidP="004E7FEF">
      <w:pPr>
        <w:spacing w:after="0" w:line="24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bCs/>
          <w:i/>
          <w:color w:val="002060"/>
          <w:sz w:val="32"/>
          <w:szCs w:val="32"/>
        </w:rPr>
        <w:t>Средний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b/>
          <w:bCs/>
          <w:i/>
          <w:color w:val="002060"/>
          <w:sz w:val="32"/>
          <w:szCs w:val="32"/>
        </w:rPr>
        <w:t>уровень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знание некоторых музыкальных инструментов, условий хранения при напоминании взрослого, выполнение приемов игры на ложках, при небольшом участии взрослого.</w:t>
      </w:r>
    </w:p>
    <w:p w:rsidR="004E7FEF" w:rsidRPr="004E7FEF" w:rsidRDefault="004E7FEF" w:rsidP="004E7FEF">
      <w:pPr>
        <w:spacing w:after="0" w:line="24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bCs/>
          <w:color w:val="002060"/>
          <w:sz w:val="32"/>
          <w:szCs w:val="32"/>
        </w:rPr>
        <w:t>Низкий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b/>
          <w:bCs/>
          <w:color w:val="002060"/>
          <w:sz w:val="32"/>
          <w:szCs w:val="32"/>
        </w:rPr>
        <w:t>уровень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>: нечеткие представления о разнообразии музыкальных инструментах, приемах игры на ложках, условиях хранения, строении инструментов, нечеткое ансамблевое исполнение.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  <w:sectPr w:rsidR="004E7FEF" w:rsidRPr="004E7FEF" w:rsidSect="003A118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4E7FEF" w:rsidRPr="004E7FEF" w:rsidRDefault="004E7FEF" w:rsidP="004E7F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iCs/>
          <w:color w:val="002060"/>
          <w:sz w:val="32"/>
          <w:szCs w:val="32"/>
          <w:lang w:eastAsia="ru-RU"/>
        </w:rPr>
        <w:lastRenderedPageBreak/>
        <w:t>Информационные ресурсы:</w:t>
      </w:r>
    </w:p>
    <w:p w:rsidR="004E7FEF" w:rsidRP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Белая К. Ю.,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Теселкина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Н. В., Мурзина М. Р.,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Щеткина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Т. Т., и др. Организация проектной деятельности в дошкольном образовании. – М.: УЦ «Перспектива», 2013. – 104 с.</w:t>
      </w:r>
    </w:p>
    <w:p w:rsidR="004E7FEF" w:rsidRP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Веракса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Н. Е.,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Веракса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А. Н., Проектная деятельность дошкольников. М.: Мозаика-Синтез, 2008.</w:t>
      </w:r>
    </w:p>
    <w:p w:rsidR="004E7FEF" w:rsidRP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http://stranamasterov.ru/node/454664 –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Ложковый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кукольный театр. Роспись по дереву.</w:t>
      </w:r>
    </w:p>
    <w:p w:rsidR="004E7FEF" w:rsidRP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Н. Ф. Сорокина «Играем в кукольный театр», М.: АРКТИ, 2002.</w:t>
      </w:r>
    </w:p>
    <w:p w:rsidR="004E7FEF" w:rsidRP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М. В. Тихонова, Н.С. Смирнова «Красна изба» – знакомство детей с русским народным искусством, ремеслами, бытом, СПб: «Детство-пресс», 2004.</w:t>
      </w:r>
    </w:p>
    <w:p w:rsidR="004E7FEF" w:rsidRDefault="004E7FEF" w:rsidP="004E7FEF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Картушина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М. Ю.,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Логоритмика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для малышей. Сценарии занятий с детьми 3-4 лет. М., 2004.</w:t>
      </w:r>
    </w:p>
    <w:p w:rsidR="00567428" w:rsidRDefault="00567428" w:rsidP="0056742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hyperlink r:id="rId16" w:history="1">
        <w:r w:rsidRPr="009C2369">
          <w:rPr>
            <w:rStyle w:val="af0"/>
            <w:rFonts w:ascii="Arial" w:eastAsia="Times New Roman" w:hAnsi="Arial" w:cs="Arial"/>
            <w:sz w:val="32"/>
            <w:szCs w:val="32"/>
            <w:lang w:eastAsia="ru-RU"/>
          </w:rPr>
          <w:t>https://dohcolonoc.ru/proektnaya-deyatelnost-v-detskom-sadu/8985-proekt-po-teme-aj-da-lozhka-lozhechka.html</w:t>
        </w:r>
      </w:hyperlink>
    </w:p>
    <w:p w:rsidR="00567428" w:rsidRDefault="00567428" w:rsidP="0056742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hyperlink r:id="rId17" w:history="1">
        <w:r w:rsidRPr="009C2369">
          <w:rPr>
            <w:rStyle w:val="af0"/>
            <w:rFonts w:ascii="Arial" w:eastAsia="Times New Roman" w:hAnsi="Arial" w:cs="Arial"/>
            <w:sz w:val="32"/>
            <w:szCs w:val="32"/>
            <w:lang w:eastAsia="ru-RU"/>
          </w:rPr>
          <w:t>http://pandia.ru/text/78/195/20801.php</w:t>
        </w:r>
      </w:hyperlink>
    </w:p>
    <w:p w:rsidR="00567428" w:rsidRDefault="00567428" w:rsidP="00567428">
      <w:pPr>
        <w:shd w:val="clear" w:color="auto" w:fill="FFFFFF"/>
        <w:spacing w:after="0" w:line="360" w:lineRule="auto"/>
        <w:ind w:left="720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bookmarkStart w:id="0" w:name="_GoBack"/>
      <w:bookmarkEnd w:id="0"/>
    </w:p>
    <w:p w:rsidR="00567428" w:rsidRPr="004E7FEF" w:rsidRDefault="00567428" w:rsidP="0056742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11430</wp:posOffset>
                </wp:positionV>
                <wp:extent cx="5069205" cy="8869680"/>
                <wp:effectExtent l="13970" t="7620" r="12700" b="952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205" cy="886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FEF" w:rsidRDefault="004E7FEF" w:rsidP="004E7FE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</w:p>
                          <w:p w:rsidR="004E7FEF" w:rsidRDefault="004E7FEF" w:rsidP="004E7FE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20"/>
                                <w:szCs w:val="120"/>
                              </w:rPr>
                            </w:pPr>
                            <w:r w:rsidRPr="00B37092">
                              <w:rPr>
                                <w:rFonts w:ascii="Arial" w:hAnsi="Arial" w:cs="Arial"/>
                                <w:b/>
                                <w:color w:val="C00000"/>
                                <w:sz w:val="120"/>
                                <w:szCs w:val="120"/>
                              </w:rPr>
                              <w:t>Приложения</w:t>
                            </w:r>
                          </w:p>
                          <w:p w:rsidR="004E7FEF" w:rsidRPr="00092E94" w:rsidRDefault="004E7FEF" w:rsidP="004E7FE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17EC2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92E94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Упражнения по </w:t>
                            </w:r>
                            <w:proofErr w:type="spellStart"/>
                            <w:r w:rsidRPr="00092E94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логоритмике</w:t>
                            </w:r>
                            <w:proofErr w:type="spellEnd"/>
                            <w:r w:rsidRPr="00092E94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E7FEF" w:rsidRPr="00092E94" w:rsidRDefault="004E7FEF" w:rsidP="004E7FE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A17EC2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Конспект открытого музыкальн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ого занятия «Ложки деревенские» </w:t>
                            </w:r>
                            <w:r w:rsidRPr="00A17EC2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для детей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средней</w:t>
                            </w:r>
                            <w:r w:rsidRPr="00A17EC2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группы.</w:t>
                            </w:r>
                          </w:p>
                          <w:p w:rsidR="004E7FEF" w:rsidRPr="00EA0EAD" w:rsidRDefault="00475404" w:rsidP="004E7FE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="004E7FEF" w:rsidRPr="00EA0EAD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E7FEF" w:rsidRPr="00487FE6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Обучение детей приёмам игры на ложках</w:t>
                            </w:r>
                            <w:r w:rsidR="004E7FEF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E7FEF" w:rsidRPr="00904FF2" w:rsidRDefault="00475404" w:rsidP="004E7FE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="004E7FEF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E7FEF" w:rsidRPr="00904FF2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>Народные музыкальные инструменты</w:t>
                            </w:r>
                            <w:r w:rsidR="004E7FEF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(картинки и стихи)</w:t>
                            </w:r>
                          </w:p>
                          <w:p w:rsidR="004E7FEF" w:rsidRDefault="004E7FEF" w:rsidP="004E7FE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4E7FEF" w:rsidRPr="00B37092" w:rsidRDefault="004E7FEF" w:rsidP="004E7FE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7" style="position:absolute;left:0;text-align:left;margin-left:13.55pt;margin-top:.9pt;width:399.15pt;height:69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">
                <v:textbox>
                  <w:txbxContent>
                    <w:p w:rsidR="004E7FEF" w:rsidRDefault="004E7FEF" w:rsidP="004E7FE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</w:pPr>
                    </w:p>
                    <w:p w:rsidR="004E7FEF" w:rsidRDefault="004E7FEF" w:rsidP="004E7FE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20"/>
                          <w:szCs w:val="120"/>
                        </w:rPr>
                      </w:pPr>
                      <w:r w:rsidRPr="00B37092">
                        <w:rPr>
                          <w:rFonts w:ascii="Arial" w:hAnsi="Arial" w:cs="Arial"/>
                          <w:b/>
                          <w:color w:val="C00000"/>
                          <w:sz w:val="120"/>
                          <w:szCs w:val="120"/>
                        </w:rPr>
                        <w:t>Приложения</w:t>
                      </w:r>
                    </w:p>
                    <w:p w:rsidR="004E7FEF" w:rsidRPr="00092E94" w:rsidRDefault="004E7FEF" w:rsidP="004E7FE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</w:pPr>
                      <w:r w:rsidRPr="00A17EC2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. </w:t>
                      </w:r>
                      <w:r w:rsidRPr="00092E94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Упражнения по </w:t>
                      </w:r>
                      <w:proofErr w:type="spellStart"/>
                      <w:r w:rsidRPr="00092E94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логоритмике</w:t>
                      </w:r>
                      <w:proofErr w:type="spellEnd"/>
                      <w:r w:rsidRPr="00092E94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.</w:t>
                      </w:r>
                    </w:p>
                    <w:p w:rsidR="004E7FEF" w:rsidRPr="00092E94" w:rsidRDefault="004E7FEF" w:rsidP="004E7FE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2. </w:t>
                      </w:r>
                      <w:r w:rsidRPr="00A17EC2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Конспект открытого музыкальн</w:t>
                      </w: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ого занятия «Ложки деревенские» </w:t>
                      </w:r>
                      <w:r w:rsidRPr="00A17EC2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для детей </w:t>
                      </w: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средней</w:t>
                      </w:r>
                      <w:r w:rsidRPr="00A17EC2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 группы.</w:t>
                      </w:r>
                    </w:p>
                    <w:p w:rsidR="004E7FEF" w:rsidRPr="00EA0EAD" w:rsidRDefault="00475404" w:rsidP="004E7FE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="004E7FEF" w:rsidRPr="00EA0EAD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. </w:t>
                      </w:r>
                      <w:r w:rsidR="004E7FEF" w:rsidRPr="00487FE6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Обучение детей приёмам игры на ложках</w:t>
                      </w:r>
                      <w:r w:rsidR="004E7FEF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.</w:t>
                      </w:r>
                    </w:p>
                    <w:p w:rsidR="004E7FEF" w:rsidRPr="00904FF2" w:rsidRDefault="00475404" w:rsidP="004E7FE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="004E7FEF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. </w:t>
                      </w:r>
                      <w:r w:rsidR="004E7FEF" w:rsidRPr="00904FF2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>Народные музыкальные инструменты</w:t>
                      </w:r>
                      <w:r w:rsidR="004E7FEF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 (картинки и стихи)</w:t>
                      </w:r>
                    </w:p>
                    <w:p w:rsidR="004E7FEF" w:rsidRDefault="004E7FEF" w:rsidP="004E7FE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4E7FEF" w:rsidRPr="00B37092" w:rsidRDefault="004E7FEF" w:rsidP="004E7FE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C643E10" wp14:editId="0CADE4A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3640" cy="10674350"/>
            <wp:effectExtent l="0" t="0" r="0" b="0"/>
            <wp:wrapTight wrapText="bothSides">
              <wp:wrapPolygon edited="0">
                <wp:start x="0" y="0"/>
                <wp:lineTo x="0" y="21549"/>
                <wp:lineTo x="21465" y="21549"/>
                <wp:lineTo x="21520" y="21549"/>
                <wp:lineTo x="21520" y="39"/>
                <wp:lineTo x="21465" y="0"/>
                <wp:lineTo x="0" y="0"/>
              </wp:wrapPolygon>
            </wp:wrapTight>
            <wp:docPr id="43" name="Рисунок 43" descr="https://thumbs.dreamstime.com/thumb_715/71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thumb_715/7150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86" b="100000" l="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062A73CE" wp14:editId="25A946BB">
            <wp:simplePos x="0" y="0"/>
            <wp:positionH relativeFrom="column">
              <wp:posOffset>1115256</wp:posOffset>
            </wp:positionH>
            <wp:positionV relativeFrom="paragraph">
              <wp:posOffset>6512035</wp:posOffset>
            </wp:positionV>
            <wp:extent cx="3327400" cy="1619250"/>
            <wp:effectExtent l="0" t="0" r="0" b="0"/>
            <wp:wrapNone/>
            <wp:docPr id="44" name="Рисунок 44" descr="http://feeriya-gk.ru/upload/iblock/572/5722a3f453769270fbbeae783416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eriya-gk.ru/upload/iblock/572/5722a3f453769270fbbeae78341658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404" w:rsidRPr="00475404" w:rsidRDefault="00475404" w:rsidP="00475404">
      <w:pPr>
        <w:spacing w:after="0" w:line="360" w:lineRule="auto"/>
        <w:jc w:val="right"/>
        <w:rPr>
          <w:rFonts w:ascii="Arial" w:eastAsia="Calibri" w:hAnsi="Arial" w:cs="Arial"/>
          <w:i/>
          <w:color w:val="002060"/>
          <w:sz w:val="32"/>
          <w:szCs w:val="32"/>
        </w:rPr>
      </w:pPr>
      <w:r>
        <w:rPr>
          <w:rFonts w:ascii="Arial" w:eastAsia="Calibri" w:hAnsi="Arial" w:cs="Arial"/>
          <w:i/>
          <w:color w:val="002060"/>
          <w:sz w:val="32"/>
          <w:szCs w:val="32"/>
        </w:rPr>
        <w:lastRenderedPageBreak/>
        <w:t>Приложение № 1</w:t>
      </w: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 xml:space="preserve">Упражнения по </w:t>
      </w:r>
      <w:proofErr w:type="spellStart"/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>логоритмике</w:t>
      </w:r>
      <w:proofErr w:type="spellEnd"/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 xml:space="preserve">. </w:t>
      </w: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>Стихи с движениями для детей.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68B4C57F" wp14:editId="7A099344">
            <wp:simplePos x="0" y="0"/>
            <wp:positionH relativeFrom="column">
              <wp:posOffset>317500</wp:posOffset>
            </wp:positionH>
            <wp:positionV relativeFrom="paragraph">
              <wp:posOffset>229870</wp:posOffset>
            </wp:positionV>
            <wp:extent cx="1806575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10" y="21530"/>
                <wp:lineTo x="21410" y="0"/>
                <wp:lineTo x="0" y="0"/>
              </wp:wrapPolygon>
            </wp:wrapTight>
            <wp:docPr id="45" name="Рисунок 45" descr="https://1.bp.blogspot.com/-o4KMVmSOWaY/VuAYcEthqhI/AAAAAAAAEgM/hcSXSjdvkTc/s1600/109177933_large_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o4KMVmSOWaY/VuAYcEthqhI/AAAAAAAAEgM/hcSXSjdvkTc/s1600/109177933_large_60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МИШКА КОСОЛАПЫЙ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Мишка косолапый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 лесу идет,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(Переваливаемся с ноги на ногу, имитируя косолапую ходьбу мишки)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Шишки собирает,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Песенки поет.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(Приседаем - собираем шишки)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Шишка отскочила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Прямо мишке в лоб.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(Легонько ударяем себя ладошкой по лбу)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Мишка рассердился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ногою - топ! (Топаем ногой)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65B64C84" wp14:editId="1DA24151">
            <wp:simplePos x="0" y="0"/>
            <wp:positionH relativeFrom="column">
              <wp:posOffset>3648075</wp:posOffset>
            </wp:positionH>
            <wp:positionV relativeFrom="paragraph">
              <wp:posOffset>76835</wp:posOffset>
            </wp:positionV>
            <wp:extent cx="1833245" cy="2566670"/>
            <wp:effectExtent l="0" t="0" r="0" b="0"/>
            <wp:wrapTight wrapText="bothSides">
              <wp:wrapPolygon edited="0">
                <wp:start x="8529" y="160"/>
                <wp:lineTo x="6734" y="802"/>
                <wp:lineTo x="2693" y="2725"/>
                <wp:lineTo x="2245" y="3687"/>
                <wp:lineTo x="2469" y="4810"/>
                <wp:lineTo x="3367" y="8176"/>
                <wp:lineTo x="2918" y="9138"/>
                <wp:lineTo x="2918" y="11382"/>
                <wp:lineTo x="3142" y="13306"/>
                <wp:lineTo x="449" y="18436"/>
                <wp:lineTo x="0" y="18917"/>
                <wp:lineTo x="224" y="19879"/>
                <wp:lineTo x="15936" y="21001"/>
                <wp:lineTo x="15936" y="21322"/>
                <wp:lineTo x="18854" y="21322"/>
                <wp:lineTo x="18854" y="21001"/>
                <wp:lineTo x="20650" y="18436"/>
                <wp:lineTo x="21323" y="16673"/>
                <wp:lineTo x="21323" y="15390"/>
                <wp:lineTo x="19303" y="14108"/>
                <wp:lineTo x="16834" y="13306"/>
                <wp:lineTo x="15936" y="10741"/>
                <wp:lineTo x="17059" y="10741"/>
                <wp:lineTo x="18630" y="9138"/>
                <wp:lineTo x="17732" y="2886"/>
                <wp:lineTo x="12121" y="160"/>
                <wp:lineTo x="8529" y="160"/>
              </wp:wrapPolygon>
            </wp:wrapTight>
            <wp:docPr id="46" name="Рисунок 46" descr="http://www.playcast.ru/uploads/2016/06/05/1889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6/06/05/188902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ЗАЙКА СЕРЕНЬКИЙ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Зайчик серенький сидит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(Сидим, как зайчик)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ушами шевелит,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Вот так, вот так!</w:t>
      </w:r>
      <w:r w:rsidRPr="004E7FEF">
        <w:rPr>
          <w:rFonts w:ascii="Calibri" w:eastAsia="Calibri" w:hAnsi="Calibri" w:cs="Times New Roman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(Шевелим ушками-ладошками)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Зайке холодно сидеть,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Надо лапочки погреть,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Хлоп-хлоп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>, хлоп-хлоп.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(Хлопаем в ладоши)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Зайке холодно стоять,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Надо зайке поскакать.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Скок-скок, скок-скок.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(Прыгаем, как зайчик)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ЗАЙКИ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 лесной лужайке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Разбежались зайки.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(Бежим на месте)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Вот какие зайки,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Зайки-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побегайки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(Поднимаем ладошки к голове – показываем «ушки»)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Сели зайчики в кружок,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(Приседаем)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Роют лапкой корешок.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(Показываем ручкой, как роют зайки)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Вот какие зайки,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Зайки-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побегайки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(Снова поднимаем ладошки к голове – показываем «ушки»)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ЛАДОШКИ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79895683" wp14:editId="24C8DF45">
            <wp:simplePos x="0" y="0"/>
            <wp:positionH relativeFrom="column">
              <wp:posOffset>3183255</wp:posOffset>
            </wp:positionH>
            <wp:positionV relativeFrom="paragraph">
              <wp:posOffset>175895</wp:posOffset>
            </wp:positionV>
            <wp:extent cx="286766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523" y="21346"/>
                <wp:lineTo x="21523" y="0"/>
                <wp:lineTo x="0" y="0"/>
              </wp:wrapPolygon>
            </wp:wrapTight>
            <wp:docPr id="47" name="Рисунок 47" descr="http://img.espicture.ru/9/dityaychiyy-sadok-kartin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espicture.ru/9/dityaychiyy-sadok-kartinki-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Ладошки вверх!</w:t>
      </w:r>
      <w:r w:rsidRPr="004E7FEF">
        <w:rPr>
          <w:rFonts w:ascii="Calibri" w:eastAsia="Calibri" w:hAnsi="Calibri" w:cs="Times New Roman"/>
        </w:rPr>
        <w:t xml:space="preserve"> </w:t>
      </w:r>
      <w:r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72" name="Прямоугольни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2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71" name="Прямоугольни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1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70" name="Прямоугольни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0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(Кладем на стол кисти рук ладонями вверх)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Ладошки вниз!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(Переворачиваем ладони)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теперь их на бочок!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(Ставим ладони на ребро)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зажали в кулачок!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(Зажимаем ладони в кулаки).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ЛАДЫ-ЛАДЫ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Ой, лады, лады, лады!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(Показываем ладошки или хлопаем в ладоши)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 боимся мы воды!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(Мотаем головой)          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Часто умываемся,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(«Умываемся» плавными движениями рук, не дотрагиваясь до лица)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Маме (папе, бабе) улыбаемся!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(Улыбаемся, разводим руки в стороны).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КАПУСТА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AE70C8E" wp14:editId="3CD98944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842260" cy="2049145"/>
            <wp:effectExtent l="0" t="0" r="0" b="0"/>
            <wp:wrapTight wrapText="bothSides">
              <wp:wrapPolygon edited="0">
                <wp:start x="0" y="0"/>
                <wp:lineTo x="0" y="21486"/>
                <wp:lineTo x="21426" y="21486"/>
                <wp:lineTo x="21426" y="0"/>
                <wp:lineTo x="0" y="0"/>
              </wp:wrapPolygon>
            </wp:wrapTight>
            <wp:docPr id="48" name="Рисунок 48" descr="https://im0-tub-ru.yandex.net/i?id=37f34905264f501165a8cdfc99ed4e28&amp;n=33&amp;h=215&amp;w=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37f34905264f501165a8cdfc99ed4e28&amp;n=33&amp;h=215&amp;w=2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Мы капусту рубим, рубим!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(Руки согнуты в локтях, ладони «лопаткой», движения перед собой вверх и вниз – если левая рука вверху, правая внизу)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Мы капусту солим, солим!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(Руки согнуты в локтях прямо перед собой, пальцы – большой, указательный и средний – собираем в щепоть, шевелим пальцами, будто солим)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Мы капусту трём, трём!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(Руки перед собой, согнуты в локтях, пальцы складываем в кулак, трем кулачки друг о друга)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Мы капусту жмём, жмём!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(Руки перед собой, согнуты в локтях, поочередно то расставляем пальцы в стороны, то собираем в кулак)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– Вот какие мы молодцы – приготовили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капустку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ЦВЕТЫ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53E36136" wp14:editId="55152D2F">
            <wp:simplePos x="0" y="0"/>
            <wp:positionH relativeFrom="column">
              <wp:posOffset>-90170</wp:posOffset>
            </wp:positionH>
            <wp:positionV relativeFrom="paragraph">
              <wp:posOffset>113665</wp:posOffset>
            </wp:positionV>
            <wp:extent cx="2919095" cy="2201545"/>
            <wp:effectExtent l="0" t="0" r="0" b="0"/>
            <wp:wrapTight wrapText="bothSides">
              <wp:wrapPolygon edited="0">
                <wp:start x="0" y="0"/>
                <wp:lineTo x="0" y="21494"/>
                <wp:lineTo x="21426" y="21494"/>
                <wp:lineTo x="21426" y="0"/>
                <wp:lineTo x="0" y="0"/>
              </wp:wrapPolygon>
            </wp:wrapTight>
            <wp:docPr id="49" name="Рисунок 49" descr="http://s1.1zoom.me/big7/83/Poppies_Camomiles_White_4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1.1zoom.me/big7/83/Poppies_Camomiles_White_492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Наши красные цветки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(Согнутые в локтях руки соединяем и поднимаем перед собой, ладошки складываем ковшиком)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Распускают лепестки.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(Пальцы расставляем в стороны)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Ветерок чуть дышит,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Лепестки колышет.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(Шевелим пальчиками)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Наши красные цветки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Закрывают лепестки.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(Снова соединяем пальчики в «бутон»)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Головками качают,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(Качаем из стороны в сторону соединенными вместе кистями рук)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тихо засыпают.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оединенные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кисти рук подкладываем под голову)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МАШИНА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Би-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би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би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-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Гудит машина.</w:t>
      </w:r>
      <w:r w:rsidRPr="004E7FEF">
        <w:rPr>
          <w:rFonts w:ascii="Calibri" w:eastAsia="Calibri" w:hAnsi="Calibri" w:cs="Times New Roman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(Постукиваем кулачком одной руки о ладонь другой)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Тук-тук-тук -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Мотор стучит.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(Хлопаем в ладоши)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- Едем, едем, едем, едем,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Он так громко говорит.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3B2FA900" wp14:editId="2E733F84">
            <wp:simplePos x="0" y="0"/>
            <wp:positionH relativeFrom="column">
              <wp:posOffset>2887980</wp:posOffset>
            </wp:positionH>
            <wp:positionV relativeFrom="paragraph">
              <wp:posOffset>146685</wp:posOffset>
            </wp:positionV>
            <wp:extent cx="3305810" cy="1938655"/>
            <wp:effectExtent l="0" t="0" r="0" b="0"/>
            <wp:wrapTight wrapText="bothSides">
              <wp:wrapPolygon edited="0">
                <wp:start x="2863" y="0"/>
                <wp:lineTo x="1369" y="1274"/>
                <wp:lineTo x="373" y="2547"/>
                <wp:lineTo x="124" y="5306"/>
                <wp:lineTo x="0" y="9127"/>
                <wp:lineTo x="0" y="11037"/>
                <wp:lineTo x="1245" y="13584"/>
                <wp:lineTo x="871" y="14858"/>
                <wp:lineTo x="1245" y="15919"/>
                <wp:lineTo x="3485" y="16980"/>
                <wp:lineTo x="4979" y="20376"/>
                <wp:lineTo x="5850" y="21437"/>
                <wp:lineTo x="5975" y="21437"/>
                <wp:lineTo x="19542" y="21437"/>
                <wp:lineTo x="19667" y="21437"/>
                <wp:lineTo x="20289" y="20376"/>
                <wp:lineTo x="21534" y="19315"/>
                <wp:lineTo x="21534" y="16131"/>
                <wp:lineTo x="21409" y="12947"/>
                <wp:lineTo x="19791" y="10825"/>
                <wp:lineTo x="18920" y="9976"/>
                <wp:lineTo x="17799" y="8490"/>
                <wp:lineTo x="16057" y="6792"/>
                <wp:lineTo x="16181" y="5306"/>
                <wp:lineTo x="12323" y="4245"/>
                <wp:lineTo x="4232" y="3396"/>
                <wp:lineTo x="4108" y="1274"/>
                <wp:lineTo x="3485" y="0"/>
                <wp:lineTo x="2863" y="0"/>
              </wp:wrapPolygon>
            </wp:wrapTight>
            <wp:docPr id="50" name="Рисунок 50" descr="http://www.playcast.ru/uploads/2015/04/06/1303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laycast.ru/uploads/2015/04/06/130339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топаем ногами)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Шины трутся о дорогу.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Шу-шу-шу -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Они шуршат.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(Потираем ладони)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Быстро крутятся колеса.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Та-та-та -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Вперед спешат.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(Показываем ручками, как крутятся колесики)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ДОЖДИК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2F278948" wp14:editId="1ACA5FC8">
            <wp:simplePos x="0" y="0"/>
            <wp:positionH relativeFrom="column">
              <wp:posOffset>-364490</wp:posOffset>
            </wp:positionH>
            <wp:positionV relativeFrom="paragraph">
              <wp:posOffset>266700</wp:posOffset>
            </wp:positionV>
            <wp:extent cx="2808605" cy="2302510"/>
            <wp:effectExtent l="0" t="0" r="0" b="0"/>
            <wp:wrapTight wrapText="bothSides">
              <wp:wrapPolygon edited="0">
                <wp:start x="8058" y="1072"/>
                <wp:lineTo x="2344" y="4110"/>
                <wp:lineTo x="1612" y="5361"/>
                <wp:lineTo x="1172" y="6434"/>
                <wp:lineTo x="1172" y="7685"/>
                <wp:lineTo x="3809" y="12867"/>
                <wp:lineTo x="3223" y="14654"/>
                <wp:lineTo x="3370" y="15726"/>
                <wp:lineTo x="5421" y="15726"/>
                <wp:lineTo x="5274" y="17514"/>
                <wp:lineTo x="6739" y="18407"/>
                <wp:lineTo x="9669" y="18586"/>
                <wp:lineTo x="10255" y="20015"/>
                <wp:lineTo x="11281" y="20015"/>
                <wp:lineTo x="11428" y="19658"/>
                <wp:lineTo x="12014" y="18586"/>
                <wp:lineTo x="14211" y="15726"/>
                <wp:lineTo x="14944" y="12867"/>
                <wp:lineTo x="18313" y="10008"/>
                <wp:lineTo x="20511" y="7506"/>
                <wp:lineTo x="20657" y="6434"/>
                <wp:lineTo x="19778" y="4646"/>
                <wp:lineTo x="19046" y="4289"/>
                <wp:lineTo x="19192" y="3574"/>
                <wp:lineTo x="15530" y="2323"/>
                <wp:lineTo x="10988" y="1072"/>
                <wp:lineTo x="8058" y="1072"/>
              </wp:wrapPolygon>
            </wp:wrapTight>
            <wp:docPr id="51" name="Рисунок 51" descr="http://savepic.net/8255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vepic.net/825543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Майский вдруг закапал дождь.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Кап-кап-кап-кап.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(Ритмично щелкаем пальцами рук)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по лужам ты идешь.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Так-так-так-так.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притопываем)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Ветер шелестит листвой.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Ш-ш-ш-ш.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потираем ладонь о ладонь)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Спрятал кудри под травой.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Тш-тш-тш-тш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потираем ладонями о колени)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Дождь сильнее застучал.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Тук-тук-тук-тук.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стучим указательным пальцем одной руки о ладонь другой)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Скоро дождик ливнем стал.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Тук-тук-тук-тук, тук-тук-тук-тук.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 Хлопаем в ладоши)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38B7314A" wp14:editId="66EAB733">
            <wp:simplePos x="0" y="0"/>
            <wp:positionH relativeFrom="column">
              <wp:posOffset>-210185</wp:posOffset>
            </wp:positionH>
            <wp:positionV relativeFrom="paragraph">
              <wp:posOffset>309245</wp:posOffset>
            </wp:positionV>
            <wp:extent cx="2743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52" name="Рисунок 52" descr="https://ds04.infourok.ru/uploads/ex/0bb2/0002de59-71162769/hello_html_40659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bb2/0002de59-71162769/hello_html_406590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ЛУЖИ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Шлеп-шлеп-шлеп —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Иду по лужам.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постукиваем ладонями по ногам)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Хлюп-хлюп-хлюп —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Вода в ботинках.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(Притопываем ногами)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Кап-кап-кап —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Мне зонтик нужен.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(Поднимаем руки вверх и ритмично щелкаем пальцами с одновременным движением рук сверху вниз)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Оп-оп-оп —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Вода по спинке.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(Скрещиваем руки на груди и ритмично похлопываем по предплечьям)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Буль-буль-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буль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—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Упала шапка.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(Приседаем)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Ой-ой-ой, кругом вода.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(Кружимся)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Да-да-да, себя так жалко.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(Киваем головой)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Одевайтесь в дождь всегда!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Если у Вашего ребенка есть веснушки, то следующий стишок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должен очень понравится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маленькому любимцу солнышка.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ЗАБОТЛИВОЕ СОЛНЫШКО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Солнце с неба посылает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Лучик, лучик, лучик.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скрещиваем руки над головой)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0F09086" wp14:editId="57E54FC0">
            <wp:simplePos x="0" y="0"/>
            <wp:positionH relativeFrom="column">
              <wp:posOffset>3112770</wp:posOffset>
            </wp:positionH>
            <wp:positionV relativeFrom="paragraph">
              <wp:posOffset>53340</wp:posOffset>
            </wp:positionV>
            <wp:extent cx="3032760" cy="3061970"/>
            <wp:effectExtent l="0" t="0" r="0" b="0"/>
            <wp:wrapTight wrapText="bothSides">
              <wp:wrapPolygon edited="0">
                <wp:start x="10583" y="403"/>
                <wp:lineTo x="6648" y="1747"/>
                <wp:lineTo x="5563" y="2150"/>
                <wp:lineTo x="5563" y="2822"/>
                <wp:lineTo x="4206" y="3628"/>
                <wp:lineTo x="3799" y="4166"/>
                <wp:lineTo x="4070" y="4972"/>
                <wp:lineTo x="1628" y="5375"/>
                <wp:lineTo x="1492" y="6450"/>
                <wp:lineTo x="2442" y="7122"/>
                <wp:lineTo x="1899" y="8332"/>
                <wp:lineTo x="1899" y="8869"/>
                <wp:lineTo x="1221" y="10885"/>
                <wp:lineTo x="950" y="11288"/>
                <wp:lineTo x="3256" y="13573"/>
                <wp:lineTo x="1899" y="14245"/>
                <wp:lineTo x="1899" y="15589"/>
                <wp:lineTo x="2985" y="15723"/>
                <wp:lineTo x="3392" y="18545"/>
                <wp:lineTo x="6241" y="20023"/>
                <wp:lineTo x="7598" y="20023"/>
                <wp:lineTo x="8141" y="20695"/>
                <wp:lineTo x="8276" y="20964"/>
                <wp:lineTo x="9497" y="20964"/>
                <wp:lineTo x="15467" y="20292"/>
                <wp:lineTo x="15874" y="20023"/>
                <wp:lineTo x="17231" y="18411"/>
                <wp:lineTo x="17231" y="17873"/>
                <wp:lineTo x="18995" y="17604"/>
                <wp:lineTo x="19809" y="16798"/>
                <wp:lineTo x="19538" y="15723"/>
                <wp:lineTo x="20759" y="13707"/>
                <wp:lineTo x="20759" y="13573"/>
                <wp:lineTo x="19266" y="11423"/>
                <wp:lineTo x="20352" y="10482"/>
                <wp:lineTo x="20759" y="9541"/>
                <wp:lineTo x="20759" y="7122"/>
                <wp:lineTo x="18588" y="4972"/>
                <wp:lineTo x="17503" y="2553"/>
                <wp:lineTo x="15603" y="1881"/>
                <wp:lineTo x="11126" y="403"/>
                <wp:lineTo x="10583" y="403"/>
              </wp:wrapPolygon>
            </wp:wrapTight>
            <wp:docPr id="53" name="Рисунок 53" descr="http://www.playcast.ru/uploads/2015/11/11/15829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laycast.ru/uploads/2015/11/11/158299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И им смело разгоняет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Тучи, тучи, тучи.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(Плавно покачиваем руками вверху)</w:t>
      </w:r>
      <w:r w:rsidRPr="004E7FEF">
        <w:rPr>
          <w:rFonts w:ascii="Calibri" w:eastAsia="Calibri" w:hAnsi="Calibri" w:cs="Times New Roman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Летом нежно согревает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Щечки, щечки, щечки.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(Потираем щеки)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весной на носик ставит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Точки-точки-точки.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(Постукиваем пальцем по носу)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Золотят веснушки деток.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Очень нравится им это!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НЕПОСЛУШНАЯ НЕВАЛЯШКА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Кукла неваляшка встала, не лежит.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163B9B2B" wp14:editId="07BC7500">
            <wp:simplePos x="0" y="0"/>
            <wp:positionH relativeFrom="column">
              <wp:posOffset>-635</wp:posOffset>
            </wp:positionH>
            <wp:positionV relativeFrom="paragraph">
              <wp:posOffset>347980</wp:posOffset>
            </wp:positionV>
            <wp:extent cx="3304540" cy="1897380"/>
            <wp:effectExtent l="0" t="0" r="0" b="0"/>
            <wp:wrapTight wrapText="bothSides">
              <wp:wrapPolygon edited="0">
                <wp:start x="0" y="0"/>
                <wp:lineTo x="0" y="21470"/>
                <wp:lineTo x="21417" y="21470"/>
                <wp:lineTo x="21417" y="0"/>
                <wp:lineTo x="0" y="0"/>
              </wp:wrapPolygon>
            </wp:wrapTight>
            <wp:docPr id="54" name="Рисунок 54" descr="https://www.9months.ru/uploads/article/images/shutterstock_6675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9months.ru/uploads/article/images/shutterstock_66752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Сильно раскачалась, весело звенит.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(Ритмично покачиваемся из стороны в сторону)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Дили-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дили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дили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-дон —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Раздается всюду звон.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Кач-кач-кач-кач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,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кач-кач-кач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Слышен Лены громкий плач.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(Качаем «куклу» на руках)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Неваляшка все не спит,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 ложится, не сидит.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(Делаем наклоны туловища вперед)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Бом-бом-бом-бом, бом-бом-бом.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Закрутилась вдруг волчком.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(Кружимся)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Лена плакать перестала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сама качаться стала.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(Хлопаем в ладоши)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75404" w:rsidRDefault="00475404" w:rsidP="00475404">
      <w:pPr>
        <w:spacing w:after="0" w:line="360" w:lineRule="auto"/>
        <w:jc w:val="right"/>
        <w:rPr>
          <w:rFonts w:ascii="Arial" w:eastAsia="Calibri" w:hAnsi="Arial" w:cs="Arial"/>
          <w:i/>
          <w:color w:val="002060"/>
          <w:sz w:val="32"/>
          <w:szCs w:val="32"/>
        </w:rPr>
      </w:pPr>
      <w:r w:rsidRPr="00475404">
        <w:rPr>
          <w:rFonts w:ascii="Arial" w:eastAsia="Calibri" w:hAnsi="Arial" w:cs="Arial"/>
          <w:i/>
          <w:color w:val="002060"/>
          <w:sz w:val="32"/>
          <w:szCs w:val="32"/>
        </w:rPr>
        <w:lastRenderedPageBreak/>
        <w:t xml:space="preserve">Приложение № </w:t>
      </w:r>
      <w:r>
        <w:rPr>
          <w:rFonts w:ascii="Arial" w:eastAsia="Calibri" w:hAnsi="Arial" w:cs="Arial"/>
          <w:i/>
          <w:color w:val="002060"/>
          <w:sz w:val="32"/>
          <w:szCs w:val="32"/>
        </w:rPr>
        <w:t>2</w:t>
      </w: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>Конспект открытого музыкального занятия «Ложки деревенские»</w:t>
      </w: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>для детей средней группы.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Задачи: 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Развивать музыкальные способности:  чувства ритма, </w:t>
      </w:r>
      <w:proofErr w:type="spellStart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звуковысотный</w:t>
      </w:r>
      <w:proofErr w:type="spellEnd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и тембровый слух детей среднего дошкольного возраста.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Развивать творческую активность, художественный вкус, приобщать к </w:t>
      </w:r>
      <w:proofErr w:type="gramStart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самостоятельному</w:t>
      </w:r>
      <w:proofErr w:type="gramEnd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  <w:proofErr w:type="spellStart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музицированию</w:t>
      </w:r>
      <w:proofErr w:type="spellEnd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детей среднего дошкольного возраста.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Обучить основам техники игры на ложках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формировать необходимые умения и навыки для  дальнейшего совершенствования в игре на музыкальных инструментах детей среднего дошкольного возраста. 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Развивать чувство ансамбля. </w:t>
      </w:r>
    </w:p>
    <w:p w:rsidR="004E7FEF" w:rsidRPr="004E7FEF" w:rsidRDefault="004E7FEF" w:rsidP="004E7FEF">
      <w:pPr>
        <w:numPr>
          <w:ilvl w:val="0"/>
          <w:numId w:val="9"/>
        </w:num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Воспитывать музыкальных, интеллектуальных, всесторонне развитых дошкольников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Тип занятия: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proofErr w:type="gramStart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доминантное</w:t>
      </w:r>
      <w:proofErr w:type="gramEnd"/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Форма занятия: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подгрупповая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Методы обучения: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беседа, объяснение, демонстрация, игровые методы, практическая работа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Оборудование для педагога: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ложки, набор матрёшек, фонограммы по теме занятия, демонстрационные карточки с ритмическим рисунком.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Ход занятия: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 xml:space="preserve">Дети входят в зал под музыку и встают рядом воспитателем.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 xml:space="preserve">Организационный момент: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-Здравствуйте, ребята! Я хочу вам пожелать дорого утра песенкой. Вы мне поможете?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1 Доброе утро! Улыбнись скорее!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(разводят руки в сторону и кланяются)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И сегодня весь день будет веселее!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(Поднимают плечи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в верх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)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2. Мы погладим лобик, носик и щечки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(движения по тексту)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Будем мы красивым, как в саду цветочки!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(наклоны головы к пр. и лев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п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лечу)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3</w:t>
      </w:r>
      <w:proofErr w:type="gramStart"/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 Р</w:t>
      </w:r>
      <w:proofErr w:type="gramEnd"/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азотрем ладошки, сильнее и сильнее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(движения по тексту)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4. А теперь похлопаем смелее и смелее!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5. Пальчики здороваться наши не устанут.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6. Умываться ручки быстро наши станут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7. Кулачки сильней сожмем и здоровье сбережем.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Улыбнемся снова, будьте все здоровы!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(разводят руками) 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А теперь скорей садитесь, навострите ушки.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 гости к вам сейчас придут веселые подружки.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Угадать прошу я вас ребятки, вот такую вот загадку: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Первая сестра — большая,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В ней прячется сестра вторая,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Сломаешь, третью ты найдешь,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И так до маленькой дойдешь.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lastRenderedPageBreak/>
        <w:t xml:space="preserve">В самой серединке — крошка,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Игрушку ту зовут…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Дети: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Матрешка.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Данил, помоги нам узнать, сколько матрешек у нас? </w:t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(Выставляет матрешек по порядку, считает)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Вот какие нарядные матрешки. Давайте с ними познакомимся. Это Маша, Даша, Саша, Наташа и Милаша.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Эти подружки очень любят игры, пляски, песни да веселье.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Но вы не думайте, они не такие простые, как кажется. У каждой матрешки внутри для вас спрятано задание. Посмотрим, что в первой? (Открывает, читает)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Вот матрешки в ряд стоят,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Ритм простукать вам велят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в руки мы возьмем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стучать сейчас начнем.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Громко, тихо и ритмично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То есть, очень динамично!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Уточним: что такое динамические оттенки звука? Кто ответит на вопрос? (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>ответы детей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>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Матрешки по росту – звук с утиханием или увеличением громкости (4 раза)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Вот матрешки в ряд стоят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Хитро на ребят глядят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Даша свой хранит секрет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Разгадаем или нет?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Выполним ее заданье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 музыкальное вниманье?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 wp14:anchorId="0F455CC5" wp14:editId="7304BA65">
            <wp:simplePos x="0" y="0"/>
            <wp:positionH relativeFrom="column">
              <wp:posOffset>19685</wp:posOffset>
            </wp:positionH>
            <wp:positionV relativeFrom="paragraph">
              <wp:posOffset>1075690</wp:posOffset>
            </wp:positionV>
            <wp:extent cx="3005455" cy="2077720"/>
            <wp:effectExtent l="0" t="0" r="4445" b="0"/>
            <wp:wrapTight wrapText="bothSides">
              <wp:wrapPolygon edited="0">
                <wp:start x="0" y="0"/>
                <wp:lineTo x="0" y="21389"/>
                <wp:lineTo x="21495" y="21389"/>
                <wp:lineTo x="2149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176FA3D0" wp14:editId="30EC246D">
            <wp:simplePos x="0" y="0"/>
            <wp:positionH relativeFrom="column">
              <wp:posOffset>3186430</wp:posOffset>
            </wp:positionH>
            <wp:positionV relativeFrom="paragraph">
              <wp:posOffset>1077595</wp:posOffset>
            </wp:positionV>
            <wp:extent cx="2963545" cy="2057400"/>
            <wp:effectExtent l="0" t="0" r="8255" b="0"/>
            <wp:wrapTight wrapText="bothSides">
              <wp:wrapPolygon edited="0">
                <wp:start x="0" y="0"/>
                <wp:lineTo x="0" y="21400"/>
                <wp:lineTo x="21521" y="21400"/>
                <wp:lineTo x="21521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Работа с карточками – Простукать ритм по заданному рисунку: маленькие матрешки – тихие звуки и короткие, большие – громкие и длинные (4 карточки, индивидуально и подгруппой).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матрешка Александра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Предлагает вам заданье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 вопросы отвечать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Знания всем показать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Беседа: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Мы с вами уже не первый раз держим в руках эти музыкальные инструменты. Почему же мы ложки называем музыкальными инструментами? Ведь ложками можно не только кушать, но и играть. А из чего они сделаны?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Дети: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Из дерева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Правильно, ребята, ложки делают из дерева. Значит, какие они?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Дети: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Деревянные.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lastRenderedPageBreak/>
        <w:t>Муз. Рук: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ложки держат за…ручки и стучат…щечкам.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а где расписали так красиво наши ложки? Ка называется народная роспись?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>А в каких еще городах изготавливают деревянные музыкальные ложки?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Дети: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В Туле, Смоленске, Загорске, Вятке.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 xml:space="preserve"> 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>Зачем же просто так говорить? Давайте ка лучше про все это споем!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Песня «Ложки деревенские»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Дети читают стихи: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1.Ложки разными бывают,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на них порой играют.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Отбивают ритм такой.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Сразу в пляс пойдет любой.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2. Ложки — пусть не фортепиано.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Но у них свое пиано.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Есть и форте, даже трели,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Как у струн виолончели.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 Если виртуоз играет,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будто бы летают.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Их в руках по три, по пять,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Трудно даже сосчитать.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</w:t>
      </w:r>
      <w:proofErr w:type="gram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.</w:t>
      </w:r>
      <w:proofErr w:type="gramEnd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 xml:space="preserve"> </w:t>
      </w:r>
      <w:proofErr w:type="gram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р</w:t>
      </w:r>
      <w:proofErr w:type="gramEnd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ук: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Да, профессиональные музыканты играют сразу на нескольких ложках. Хотите посмотреть?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lastRenderedPageBreak/>
        <w:t>Видео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Ссылка на видео: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https://www.youtube.com/watch?v=2sEQXhyveHA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</w:t>
      </w:r>
      <w:proofErr w:type="gram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.</w:t>
      </w:r>
      <w:proofErr w:type="gramEnd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 xml:space="preserve"> </w:t>
      </w:r>
      <w:proofErr w:type="gram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р</w:t>
      </w:r>
      <w:proofErr w:type="gramEnd"/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ук: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матрешки вдруг притихли.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Да и ложки наши стихли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Мы Наташины загадки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Схрумкаем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, как шоколадки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Покажите, как играют ложки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плясать пойдут матрёшки.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Приемы игры на ложках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proofErr w:type="gram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«Кузница», «Ручеек», «Восьмушки», «Пяточка», «Часики», «ручеек с камушком», «лошадка с прыжком», «</w:t>
      </w:r>
      <w:proofErr w:type="spellStart"/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Коленочка</w:t>
      </w:r>
      <w:proofErr w:type="spellEnd"/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», «Щечки», «Плечико».</w:t>
      </w:r>
      <w:proofErr w:type="gramEnd"/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Ой, как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здорово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>! А кто может напомнить всем, как держать ложки?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Дети демонстрируют разные приемы положения ложек в руках.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Вот последняя –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Милашка</w:t>
      </w:r>
      <w:proofErr w:type="gramEnd"/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внутри – опять бумажка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Вы приемам научились,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От души готовились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гостей повеселить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Вы сейчас настроились?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Если настроились, тогда гости, внимание, аплодируйте, ансамбль ложкарей исполнит русскую народную песню «Светит месяц»!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i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</w:rPr>
        <w:t>Муз. Рук:</w:t>
      </w:r>
      <w:r w:rsidRPr="004E7FEF">
        <w:rPr>
          <w:rFonts w:ascii="Arial" w:eastAsia="Calibri" w:hAnsi="Arial" w:cs="Arial"/>
          <w:i/>
          <w:color w:val="002060"/>
          <w:sz w:val="32"/>
          <w:szCs w:val="32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Мы матрешкам говорим до скорого свидания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 ребят прошу подставить ложки на прощание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</w:pPr>
      <w:r w:rsidRPr="004E7FEF">
        <w:rPr>
          <w:rFonts w:ascii="Arial" w:eastAsia="Calibri" w:hAnsi="Arial" w:cs="Arial"/>
          <w:b/>
          <w:i/>
          <w:color w:val="002060"/>
          <w:sz w:val="32"/>
          <w:szCs w:val="32"/>
          <w:u w:val="single"/>
        </w:rPr>
        <w:t>Раздать конфеты в ложки.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Default="00475404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75404" w:rsidRPr="00475404" w:rsidRDefault="00475404" w:rsidP="00475404">
      <w:pPr>
        <w:spacing w:after="0" w:line="360" w:lineRule="auto"/>
        <w:jc w:val="right"/>
        <w:rPr>
          <w:rFonts w:ascii="Arial" w:eastAsia="Calibri" w:hAnsi="Arial" w:cs="Arial"/>
          <w:i/>
          <w:color w:val="002060"/>
          <w:sz w:val="32"/>
          <w:szCs w:val="32"/>
        </w:rPr>
      </w:pPr>
      <w:r w:rsidRPr="00475404">
        <w:rPr>
          <w:rFonts w:ascii="Arial" w:eastAsia="Calibri" w:hAnsi="Arial" w:cs="Arial"/>
          <w:i/>
          <w:color w:val="002060"/>
          <w:sz w:val="32"/>
          <w:szCs w:val="32"/>
        </w:rPr>
        <w:lastRenderedPageBreak/>
        <w:t xml:space="preserve">Приложение № </w:t>
      </w:r>
      <w:r>
        <w:rPr>
          <w:rFonts w:ascii="Arial" w:eastAsia="Calibri" w:hAnsi="Arial" w:cs="Arial"/>
          <w:i/>
          <w:color w:val="002060"/>
          <w:sz w:val="32"/>
          <w:szCs w:val="32"/>
        </w:rPr>
        <w:t>3</w:t>
      </w:r>
    </w:p>
    <w:p w:rsidR="004E7FEF" w:rsidRPr="004E7FEF" w:rsidRDefault="004E7FEF" w:rsidP="004E7FEF">
      <w:pPr>
        <w:spacing w:after="0" w:line="360" w:lineRule="auto"/>
        <w:jc w:val="center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Обучение детей приёмам игры на ложках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 работе с ансамблем можно выделить три этапа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Первый этап.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Знакомство детей с приёмами игры на ложках. Педагог должен сыграть на ложках, увлечь детей музыкой.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Второй этап.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Освоение техники игры, ритмическая тренировка. На этом этапе уделяется большое внимание координированным совместным действиям детей для игры в ансамбле. С этой целью можно провести следующие </w:t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игры и упражнения: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1.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Прохлопать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в ладоши простой ритмический рисунка знакомой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попевки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, песни, затем простучать этот ритм на ложках.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2.Игра «Музыкальное эхо».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Педагог простукивает ритм – дети повторяют.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Можно предложить ребёнку простучать ритм – всем детям повторить.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3.Целесообоазно вводить различные ритмические задания, используя карточки с ритмическим рисунком.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 Ритмическая импровизация.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Педагог играет любую плясовую мелодию, а дети воспроизводят ритм.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Третий этап: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Выступление на праздниках, концертах.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Приёмы игры на ложках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Части ложки: ручка, чашечка, «пяточка».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в двух руках держат за ручки, удары приёмами: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1. «Ладушки»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Одновременно двумя руками «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пяточкой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» по «пяточке».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2. «Блинчики»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в горизонтальном положении, удары по «пяточке» левой ложки, потом по «пяточке» правой ложки.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 «Тарелочки»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Руки вытянуты вперёд, скользящие удары «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пяточкой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» по «пяточке».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 «Бубен»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Одна ложка опорная в согнутой в локте руке или вытянутой вперёд, другой ложкой удары по «пяточке».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5. «Часики»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Круговые движения руками перед собой.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6. Удары вправо-влево, вверх-вниз одновременно двумя ложками.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Все эти приёмы можно выполнять, поменяв положение ложек: одна ложка - за ручку (в правой руке), другая в левой руке приёмом «коробочка» (чашечка зажата в ладони, ручка направлена вверх).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Удары «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пяточкой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» одной ложки по «пяточке» другой ложки. Ложки  можно держать как в вертикальном положении, так и в горизонтальном.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7. Приёмом «коробочка» можно передать цоканье копыт лошади, ударяя попеременно ложкой в правой руке по ручке и «пяточке» ложки в левой руке.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8. В следующем приёме обе ложки держат в правой руке тыльной стороной друг к другу следующим образом: одна между 1-ым и 2-ым пальцами, другая между 2-ым и 3-им.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Приёмы игры: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1.Ударяют по ладони левой руки: перед собой; справа; слева.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2. «Мячики» (выполняют сидя, нога на ногу).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Удары по колену, ложки, как мячики, отскакивают.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3.Ложки ставят между коленом и ладонью левой руки, согнутой перед грудью, локоть приподнят.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4.»Качалочка»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Ладонь левой руки открыта вверх на уровне плеча. Удары по колену и по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ладоне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, одновременно делать небольшие наклоны влево - вправо.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5.Сидя, ноги рядом, ударять по очереди по коленям (длительность восьмая), затем по ладони (длительность четвертная).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6. «Соседи»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а) ударять ложками по ладони левой руки и по плечу соседа слева.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б) ударять ложками по ладони левой руки и по колену соседа справа.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 xml:space="preserve">в) «раз» удар по колену, «два» удар по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ладоне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слева, «три» удар по колену, «четыре» удар по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левой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ладоне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, вытянутой вправо с наклоном туловища вправо.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г) «раз» удар по колену, «два»- по локтю левой руки.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д) сидя нога на ногу, «раз» - удар по ладони,  «два»- по колену, «три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»-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>по ладони, «четыре»-по пятке левой ноги.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Приёмы игры  на ложках в парах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1.Сидя в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полуоборота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друг к другу: один держит ложки в двух руках чашечкой к себе на уровне плеч, другой ударяет по ложкам партнера одновременно или попеременно каждой ложкой (ритм четвертные или восьмые).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2. Поменять положение рук: согнуть в локтях перед собой, чашечкой вниз. Партнёр ударяет по ложкам сверху – вниз (ритмы разные).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 «раз» - удар в свои ложки, «два» - по ложкам друг друга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 «Ладушки»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«раз» - удар в свои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ложки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,б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>«два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» - правой  ложкой по правой ложке друг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друга,б«три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» - удар в свои ложки, «четыре» - левой ложкой по левой ложке друг друга.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Эти приёмы можно выполнять в положении стоя друг напротив друга.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Приёмы игры на ложках в сочетании с танцевальными движениями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Дети держат ложки в двух руках.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Два удара в ложки,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на месте.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«Часики»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а) два удара в ложки,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 полуповоротом вправо,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б) снова два удара в ложки,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 полуповоротом далее вокруг себя.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в) повторить два удара в ложки,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 полуповоротом далее вокруг себя.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г) два удара в ложки, тремя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перетопами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вернуться в исходное положение.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3. «Самоварчик»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а) «раз» - удар в ложки,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б) «два» удар по коленям, одновременно сделав небольшую «пружинку» ногами,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в)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4.»Ковырялочка»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а) «раз», «два» - правой ногой выполняют движение: носок, пятка,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б) три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перетопа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 с одновременным ударом в ложки.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Повторить тоже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самое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с левой ноги.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5. «Распашонка»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а) «раз» удар в ложки,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б) с поворотом корпуса вправо выставить правую ногу на каблук - руки развести в стороны.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Приёмы игры  на трёх ложках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В левую руку берут две ложки: одна – на ладони чашечкой, ручкой вверх между первым и вторым пальцами, другая – 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между третьим и четвертым пальцами ручкой вверх. В правой руке держат одну ложку за ручку.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1. «Тремоло». Частые легкие удары ложкой правой руки между двумя ложками левой руки. Тремоло можно выполнять с постепенным нарастанием силы звучания. Руки движутся от уровня колен до уровня левого плеча – «Горка».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2. Ложки в левой руке зажаты в пальцах, ладонь вниз. Удары правой ложкой: раз – удар по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пяточке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первой ложки, два – удар по ручке первой ложки, три – удар по чашечке второй ложки и четыре - удар по ручке первой ложки.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3. Ложки в левой руке зажаты, раскрыты ладонью к себе. Раз – скользящий удар вниз по пяточке первой ложки, два – вторая ложка ударяет первую ложку по пяточке, три – повернуть левую ладонь вниз, выполнить скользящий удар вверх третьей ложкой по ручке первой, четыре – вторая ложка ударяет первую ложку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по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пяточке.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4. «Форшлаги». Скользящие удары по двум ложкам третьей. Удары от себя к себе, ложки держат в раскрытой ладони к себе.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Чтобы повысить интерес к занятиям, устраивают соревнования между подгруппами ложкарей.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Соединяют игру на ложках с пением, танцевальными движениями, используют и другие инструменты: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трещетки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, треугольники, бубны, ксилофоны, рубель. Тембровую красочность вносит игра на металлических (алюминиевых) ложках.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75404" w:rsidRDefault="00475404" w:rsidP="00475404">
      <w:pPr>
        <w:spacing w:after="0" w:line="360" w:lineRule="auto"/>
        <w:jc w:val="right"/>
        <w:rPr>
          <w:rFonts w:ascii="Arial" w:eastAsia="Calibri" w:hAnsi="Arial" w:cs="Arial"/>
          <w:i/>
          <w:color w:val="002060"/>
          <w:sz w:val="32"/>
          <w:szCs w:val="32"/>
        </w:rPr>
      </w:pPr>
      <w:r w:rsidRPr="00475404">
        <w:rPr>
          <w:rFonts w:ascii="Arial" w:eastAsia="Calibri" w:hAnsi="Arial" w:cs="Arial"/>
          <w:i/>
          <w:color w:val="002060"/>
          <w:sz w:val="32"/>
          <w:szCs w:val="32"/>
        </w:rPr>
        <w:lastRenderedPageBreak/>
        <w:t xml:space="preserve">Приложение № </w:t>
      </w:r>
      <w:r>
        <w:rPr>
          <w:rFonts w:ascii="Arial" w:eastAsia="Calibri" w:hAnsi="Arial" w:cs="Arial"/>
          <w:i/>
          <w:color w:val="002060"/>
          <w:sz w:val="32"/>
          <w:szCs w:val="32"/>
        </w:rPr>
        <w:t>4</w:t>
      </w:r>
    </w:p>
    <w:p w:rsidR="004E7FEF" w:rsidRPr="004E7FEF" w:rsidRDefault="004E7FEF" w:rsidP="004E7FEF">
      <w:pPr>
        <w:spacing w:after="0" w:line="360" w:lineRule="auto"/>
        <w:rPr>
          <w:rFonts w:ascii="Arial" w:eastAsia="Calibri" w:hAnsi="Arial" w:cs="Arial"/>
          <w:b/>
          <w:color w:val="C00000"/>
          <w:sz w:val="32"/>
          <w:szCs w:val="32"/>
        </w:rPr>
      </w:pPr>
      <w:r w:rsidRPr="004E7FEF">
        <w:rPr>
          <w:rFonts w:ascii="Arial" w:eastAsia="Calibri" w:hAnsi="Arial" w:cs="Arial"/>
          <w:b/>
          <w:color w:val="C00000"/>
          <w:sz w:val="32"/>
          <w:szCs w:val="32"/>
        </w:rPr>
        <w:t>Народные музыкальные инструменты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38A504C1" wp14:editId="2DB42220">
            <wp:simplePos x="0" y="0"/>
            <wp:positionH relativeFrom="column">
              <wp:posOffset>2059305</wp:posOffset>
            </wp:positionH>
            <wp:positionV relativeFrom="paragraph">
              <wp:posOffset>222885</wp:posOffset>
            </wp:positionV>
            <wp:extent cx="2388870" cy="3378200"/>
            <wp:effectExtent l="609600" t="0" r="678180" b="12700"/>
            <wp:wrapTight wrapText="bothSides">
              <wp:wrapPolygon edited="0">
                <wp:start x="16707" y="599"/>
                <wp:lineTo x="16864" y="968"/>
                <wp:lineTo x="16664" y="3303"/>
                <wp:lineTo x="14312" y="6862"/>
                <wp:lineTo x="-1311" y="14655"/>
                <wp:lineTo x="1585" y="17981"/>
                <wp:lineTo x="-808" y="19174"/>
                <wp:lineTo x="2369" y="22359"/>
                <wp:lineTo x="4340" y="21376"/>
                <wp:lineTo x="5929" y="22969"/>
                <wp:lineTo x="8462" y="21705"/>
                <wp:lineTo x="14869" y="21788"/>
                <wp:lineTo x="15208" y="21917"/>
                <wp:lineTo x="15912" y="21566"/>
                <wp:lineTo x="15681" y="20489"/>
                <wp:lineTo x="15640" y="18124"/>
                <wp:lineTo x="13830" y="11872"/>
                <wp:lineTo x="17831" y="5106"/>
                <wp:lineTo x="21591" y="846"/>
                <wp:lineTo x="17849" y="476"/>
                <wp:lineTo x="17411" y="248"/>
                <wp:lineTo x="16707" y="599"/>
              </wp:wrapPolygon>
            </wp:wrapTight>
            <wp:docPr id="61" name="Рисунок 61" descr="https://fs00.infourok.ru/images/doc/145/168743/hello_html_m12c18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00.infourok.ru/images/doc/145/168743/hello_html_m12c1850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81">
                      <a:off x="0" y="0"/>
                      <a:ext cx="238887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Балалайка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Три струны всего,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трям-трям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>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Инструмент известен нам.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Балалайку я возьму,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Плясовую заведу.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Дудочка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Дудочку-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погудочку</w:t>
      </w:r>
      <w:proofErr w:type="spellEnd"/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Смастерил я сам.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Подражает дудочка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4952CCD5" wp14:editId="0888E9C3">
            <wp:simplePos x="0" y="0"/>
            <wp:positionH relativeFrom="column">
              <wp:posOffset>2899410</wp:posOffset>
            </wp:positionH>
            <wp:positionV relativeFrom="paragraph">
              <wp:posOffset>98425</wp:posOffset>
            </wp:positionV>
            <wp:extent cx="2942590" cy="3140075"/>
            <wp:effectExtent l="323850" t="285750" r="295910" b="269875"/>
            <wp:wrapTight wrapText="bothSides">
              <wp:wrapPolygon edited="0">
                <wp:start x="20976" y="-147"/>
                <wp:lineTo x="11151" y="-2208"/>
                <wp:lineTo x="10662" y="-162"/>
                <wp:lineTo x="973" y="-2194"/>
                <wp:lineTo x="485" y="-148"/>
                <wp:lineTo x="-61" y="-262"/>
                <wp:lineTo x="-766" y="3887"/>
                <wp:lineTo x="-845" y="6019"/>
                <wp:lineTo x="-299" y="6133"/>
                <wp:lineTo x="-788" y="8180"/>
                <wp:lineTo x="-242" y="8294"/>
                <wp:lineTo x="-810" y="12472"/>
                <wp:lineTo x="-264" y="12586"/>
                <wp:lineTo x="-832" y="16764"/>
                <wp:lineTo x="-286" y="16879"/>
                <wp:lineTo x="-426" y="19267"/>
                <wp:lineTo x="-308" y="21171"/>
                <wp:lineTo x="-369" y="21427"/>
                <wp:lineTo x="586" y="21627"/>
                <wp:lineTo x="723" y="21656"/>
                <wp:lineTo x="12189" y="21644"/>
                <wp:lineTo x="21548" y="21458"/>
                <wp:lineTo x="21733" y="19483"/>
                <wp:lineTo x="21843" y="17223"/>
                <wp:lineTo x="21785" y="15062"/>
                <wp:lineTo x="21865" y="12930"/>
                <wp:lineTo x="21750" y="8609"/>
                <wp:lineTo x="21830" y="6477"/>
                <wp:lineTo x="21772" y="4317"/>
                <wp:lineTo x="21852" y="2185"/>
                <wp:lineTo x="21794" y="24"/>
                <wp:lineTo x="20976" y="-147"/>
              </wp:wrapPolygon>
            </wp:wrapTight>
            <wp:docPr id="62" name="Рисунок 62" descr="http://allday1.com/imagedb/fb/8/fea753f9d5e87b7f58f64f6832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lday1.com/imagedb/fb/8/fea753f9d5e87b7f58f64f6832e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" b="3937"/>
                    <a:stretch/>
                  </pic:blipFill>
                  <pic:spPr bwMode="auto">
                    <a:xfrm rot="20843097">
                      <a:off x="0" y="0"/>
                      <a:ext cx="294259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Разным голосам.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Если хочешь, я сыграю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Песни ветерка.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Если хочешь, я сыграю,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Как звенит река.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Если хочешь, просвищу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Я трели соловья –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Всё умеет, всё умеет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Дудочка моя!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Бубен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A61DE9D" wp14:editId="17A6156A">
            <wp:simplePos x="0" y="0"/>
            <wp:positionH relativeFrom="column">
              <wp:posOffset>3088640</wp:posOffset>
            </wp:positionH>
            <wp:positionV relativeFrom="paragraph">
              <wp:posOffset>199390</wp:posOffset>
            </wp:positionV>
            <wp:extent cx="3213735" cy="3239135"/>
            <wp:effectExtent l="0" t="0" r="0" b="0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63" name="Рисунок 63" descr="https://im0-tub-ru.yandex.net/i?id=68e9c696991c51abd40a7cbaafcf353f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68e9c696991c51abd40a7cbaafcf353f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В цирке медвежонок пляшет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задорно бубном машет,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Лапой по нему стучит.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Бубен радостно звенит.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Подошел к нему медведь,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Чтобы малышу подпеть.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 лапах тот же инструмент,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Удивительный момент.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Бубенцов бубновых звон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Слышится со всех сторон.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Бубен — это вам не шутка.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Молодцы у нас мишутки.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Ложки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79C90133" wp14:editId="2F3FFF7C">
            <wp:simplePos x="0" y="0"/>
            <wp:positionH relativeFrom="column">
              <wp:posOffset>2735580</wp:posOffset>
            </wp:positionH>
            <wp:positionV relativeFrom="paragraph">
              <wp:posOffset>107950</wp:posOffset>
            </wp:positionV>
            <wp:extent cx="3940175" cy="2403475"/>
            <wp:effectExtent l="0" t="762000" r="0" b="758825"/>
            <wp:wrapTight wrapText="bothSides">
              <wp:wrapPolygon edited="0">
                <wp:start x="21565" y="-57"/>
                <wp:lineTo x="52" y="-57"/>
                <wp:lineTo x="52" y="21514"/>
                <wp:lineTo x="21565" y="21514"/>
                <wp:lineTo x="21565" y="-57"/>
              </wp:wrapPolygon>
            </wp:wrapTight>
            <wp:docPr id="64" name="Рисунок 64" descr="https://www.ta-musica.ru/sites/default/files/imagecache/product_full/dscn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ta-musica.ru/sites/default/files/imagecache/product_full/dscn6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4433" r="5380" b="12371"/>
                    <a:stretch/>
                  </pic:blipFill>
                  <pic:spPr bwMode="auto">
                    <a:xfrm rot="16200000">
                      <a:off x="0" y="0"/>
                      <a:ext cx="394017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Ложки разными бывают,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на них порой играют.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Отбивают ритм такой.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Сразу в пляс пойдет любой.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— пусть не фортепиано.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Но у них свое пиано.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Есть и форте, даже трели,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Как у струн виолончели.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Если виртуоз играет,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Ложки будто бы летают.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Их в руках по три, по пять,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Трудно даже сосчитать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proofErr w:type="spellStart"/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Трещетка</w:t>
      </w:r>
      <w:proofErr w:type="spellEnd"/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0C3AEAC0" wp14:editId="4B4C766E">
            <wp:simplePos x="0" y="0"/>
            <wp:positionH relativeFrom="column">
              <wp:posOffset>-819785</wp:posOffset>
            </wp:positionH>
            <wp:positionV relativeFrom="paragraph">
              <wp:posOffset>50165</wp:posOffset>
            </wp:positionV>
            <wp:extent cx="2743200" cy="2888615"/>
            <wp:effectExtent l="0" t="0" r="0" b="0"/>
            <wp:wrapTight wrapText="bothSides">
              <wp:wrapPolygon edited="0">
                <wp:start x="21000" y="0"/>
                <wp:lineTo x="11850" y="1140"/>
                <wp:lineTo x="8850" y="1567"/>
                <wp:lineTo x="8850" y="2279"/>
                <wp:lineTo x="6150" y="4558"/>
                <wp:lineTo x="3450" y="5983"/>
                <wp:lineTo x="2400" y="6695"/>
                <wp:lineTo x="0" y="7407"/>
                <wp:lineTo x="0" y="7977"/>
                <wp:lineTo x="3150" y="9117"/>
                <wp:lineTo x="3000" y="9687"/>
                <wp:lineTo x="3150" y="11396"/>
                <wp:lineTo x="2400" y="12251"/>
                <wp:lineTo x="0" y="15242"/>
                <wp:lineTo x="0" y="15812"/>
                <wp:lineTo x="4800" y="15954"/>
                <wp:lineTo x="6150" y="18233"/>
                <wp:lineTo x="0" y="18946"/>
                <wp:lineTo x="0" y="21510"/>
                <wp:lineTo x="1050" y="21510"/>
                <wp:lineTo x="9600" y="21082"/>
                <wp:lineTo x="9450" y="20513"/>
                <wp:lineTo x="10650" y="20513"/>
                <wp:lineTo x="13950" y="18803"/>
                <wp:lineTo x="13950" y="18233"/>
                <wp:lineTo x="14850" y="18233"/>
                <wp:lineTo x="16050" y="16809"/>
                <wp:lineTo x="15900" y="15954"/>
                <wp:lineTo x="16500" y="15954"/>
                <wp:lineTo x="18150" y="14245"/>
                <wp:lineTo x="18150" y="13675"/>
                <wp:lineTo x="21450" y="12963"/>
                <wp:lineTo x="21450" y="11538"/>
                <wp:lineTo x="18000" y="11396"/>
                <wp:lineTo x="21450" y="9544"/>
                <wp:lineTo x="21450" y="4986"/>
                <wp:lineTo x="15750" y="4558"/>
                <wp:lineTo x="21450" y="3846"/>
                <wp:lineTo x="12450" y="2279"/>
                <wp:lineTo x="21450" y="2279"/>
                <wp:lineTo x="21450" y="0"/>
                <wp:lineTo x="21000" y="0"/>
              </wp:wrapPolygon>
            </wp:wrapTight>
            <wp:docPr id="65" name="Рисунок 65" descr="http://www.rusfolketno.com/images/stories/etno/Treshot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usfolketno.com/images/stories/etno/Treshotki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4" b="12694"/>
                    <a:stretch/>
                  </pic:blipFill>
                  <pic:spPr bwMode="auto">
                    <a:xfrm>
                      <a:off x="0" y="0"/>
                      <a:ext cx="27432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Музыкальный инструмент узнаём в один момент.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 ней в оркестре веселей, развлекает малышей.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Деревянная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на вид, из дощечек состоит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Длинных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и коротких, и трещит (трещотка).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Гармошка</w:t>
      </w: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05ABD193" wp14:editId="2B93A33C">
            <wp:simplePos x="0" y="0"/>
            <wp:positionH relativeFrom="column">
              <wp:posOffset>2969260</wp:posOffset>
            </wp:positionH>
            <wp:positionV relativeFrom="paragraph">
              <wp:posOffset>92075</wp:posOffset>
            </wp:positionV>
            <wp:extent cx="3440430" cy="2764790"/>
            <wp:effectExtent l="0" t="0" r="0" b="0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66" name="Рисунок 66" descr="http://www.culture.admkirov.ru/news/%D0%B1%D0%B0%D1%8F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ulture.admkirov.ru/news/%D0%B1%D0%B0%D1%8F%D0%B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Возмущается гармошка: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«Больше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нету сил терпеть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>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Как </w:t>
      </w:r>
      <w:proofErr w:type="gramStart"/>
      <w:r w:rsidRPr="004E7FEF">
        <w:rPr>
          <w:rFonts w:ascii="Arial" w:eastAsia="Calibri" w:hAnsi="Arial" w:cs="Arial"/>
          <w:color w:val="002060"/>
          <w:sz w:val="32"/>
          <w:szCs w:val="32"/>
        </w:rPr>
        <w:t>дурацкая</w:t>
      </w:r>
      <w:proofErr w:type="gram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застежка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 дает мне песни петь!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 пускает растянуться,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Развернуть длину свою.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Помогите расстегнуться!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lastRenderedPageBreak/>
        <w:t>Разрешите, я спою!»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Гусли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1B993AF7" wp14:editId="6077D9EA">
            <wp:simplePos x="0" y="0"/>
            <wp:positionH relativeFrom="column">
              <wp:posOffset>3099435</wp:posOffset>
            </wp:positionH>
            <wp:positionV relativeFrom="paragraph">
              <wp:posOffset>160655</wp:posOffset>
            </wp:positionV>
            <wp:extent cx="2801620" cy="4184650"/>
            <wp:effectExtent l="0" t="0" r="0" b="0"/>
            <wp:wrapTight wrapText="bothSides">
              <wp:wrapPolygon edited="0">
                <wp:start x="0" y="0"/>
                <wp:lineTo x="0" y="21534"/>
                <wp:lineTo x="21443" y="21534"/>
                <wp:lineTo x="21443" y="0"/>
                <wp:lineTo x="0" y="0"/>
              </wp:wrapPolygon>
            </wp:wrapTight>
            <wp:docPr id="67" name="Рисунок 67" descr="http://pixelbrush.ru/uploads/posts/2012-11/1352942426_1-3_novy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ixelbrush.ru/uploads/posts/2012-11/1352942426_1-3_novyy-razm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Если мог бы в наше время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Заглянуть гусляр Садко,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Долго он чесал бы темя,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Сомневаясь глубоко: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«Не пойму я, это Русь ли,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Где во время всех пиров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Добрый люд плясал под гусли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Даровитых мастеров?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Или это край заморский,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Чужедальний и чудной,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Где родной земли – ни горстки,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Ни щепоточки одной?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Не умеют чин по чину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Тут закатывать пиры,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везде тоска-кручина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Здесь без гусельной игры.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 столе фазан ли, гусь ли –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Пир не яствами хорош,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А застольным </w:t>
      </w:r>
      <w:proofErr w:type="spellStart"/>
      <w:r w:rsidRPr="004E7FEF">
        <w:rPr>
          <w:rFonts w:ascii="Arial" w:eastAsia="Calibri" w:hAnsi="Arial" w:cs="Arial"/>
          <w:color w:val="002060"/>
          <w:sz w:val="32"/>
          <w:szCs w:val="32"/>
        </w:rPr>
        <w:t>певом</w:t>
      </w:r>
      <w:proofErr w:type="spellEnd"/>
      <w:r w:rsidRPr="004E7FEF">
        <w:rPr>
          <w:rFonts w:ascii="Arial" w:eastAsia="Calibri" w:hAnsi="Arial" w:cs="Arial"/>
          <w:color w:val="002060"/>
          <w:sz w:val="32"/>
          <w:szCs w:val="32"/>
        </w:rPr>
        <w:t xml:space="preserve"> гуслей,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Что бросает в пляс и в дрожь!»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Ксилофон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012CF3B5" wp14:editId="348E1463">
            <wp:simplePos x="0" y="0"/>
            <wp:positionH relativeFrom="column">
              <wp:posOffset>-640080</wp:posOffset>
            </wp:positionH>
            <wp:positionV relativeFrom="paragraph">
              <wp:posOffset>147955</wp:posOffset>
            </wp:positionV>
            <wp:extent cx="404622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58" y="21390"/>
                <wp:lineTo x="21458" y="0"/>
                <wp:lineTo x="0" y="0"/>
              </wp:wrapPolygon>
            </wp:wrapTight>
            <wp:docPr id="68" name="Рисунок 68" descr="https://thumbs.dreamstime.com/z/brown-xylophone-285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thumbs.dreamstime.com/z/brown-xylophone-285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 b="12010"/>
                    <a:stretch/>
                  </pic:blipFill>
                  <pic:spPr bwMode="auto">
                    <a:xfrm>
                      <a:off x="0" y="0"/>
                      <a:ext cx="40462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FEF">
        <w:rPr>
          <w:rFonts w:ascii="Arial" w:eastAsia="Calibri" w:hAnsi="Arial" w:cs="Arial"/>
          <w:color w:val="002060"/>
          <w:sz w:val="32"/>
          <w:szCs w:val="32"/>
        </w:rPr>
        <w:t>Мне мостик через речку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Напомнил ксилофон,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Где в ряд лежат дощечки,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свой у каждой звон.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Дрожат они легонько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На стареньких гвоздях,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Когда колотят звонко</w:t>
      </w:r>
    </w:p>
    <w:p w:rsidR="004E7FEF" w:rsidRPr="004E7FEF" w:rsidRDefault="004E7FEF" w:rsidP="004E7FEF">
      <w:pPr>
        <w:spacing w:after="0" w:line="360" w:lineRule="auto"/>
        <w:jc w:val="right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В них палочки дождя.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192D0769" wp14:editId="6F81FBBE">
            <wp:simplePos x="0" y="0"/>
            <wp:positionH relativeFrom="column">
              <wp:posOffset>3121025</wp:posOffset>
            </wp:positionH>
            <wp:positionV relativeFrom="paragraph">
              <wp:posOffset>57150</wp:posOffset>
            </wp:positionV>
            <wp:extent cx="2534285" cy="4005580"/>
            <wp:effectExtent l="0" t="0" r="0" b="0"/>
            <wp:wrapTight wrapText="bothSides">
              <wp:wrapPolygon edited="0">
                <wp:start x="4221" y="0"/>
                <wp:lineTo x="1624" y="1644"/>
                <wp:lineTo x="974" y="2260"/>
                <wp:lineTo x="0" y="3287"/>
                <wp:lineTo x="0" y="6575"/>
                <wp:lineTo x="1137" y="8218"/>
                <wp:lineTo x="1137" y="8526"/>
                <wp:lineTo x="5033" y="9862"/>
                <wp:lineTo x="5845" y="9862"/>
                <wp:lineTo x="10554" y="11505"/>
                <wp:lineTo x="11690" y="13149"/>
                <wp:lineTo x="12664" y="16436"/>
                <wp:lineTo x="14451" y="19724"/>
                <wp:lineTo x="16399" y="21367"/>
                <wp:lineTo x="17048" y="21470"/>
                <wp:lineTo x="19321" y="21470"/>
                <wp:lineTo x="21432" y="20751"/>
                <wp:lineTo x="21432" y="18080"/>
                <wp:lineTo x="20133" y="16436"/>
                <wp:lineTo x="18510" y="14793"/>
                <wp:lineTo x="14451" y="11505"/>
                <wp:lineTo x="13639" y="9862"/>
                <wp:lineTo x="14451" y="8218"/>
                <wp:lineTo x="15587" y="6575"/>
                <wp:lineTo x="15912" y="4931"/>
                <wp:lineTo x="15587" y="3287"/>
                <wp:lineTo x="13963" y="1644"/>
                <wp:lineTo x="14126" y="1027"/>
                <wp:lineTo x="9255" y="0"/>
                <wp:lineTo x="6008" y="0"/>
                <wp:lineTo x="4221" y="0"/>
              </wp:wrapPolygon>
            </wp:wrapTight>
            <wp:docPr id="69" name="Рисунок 69" descr="http://img-fotki.yandex.ru/get/5645/47407354.b64/0_119286_fa72b57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-fotki.yandex.ru/get/5645/47407354.b64/0_119286_fa72b576_ori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b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b/>
          <w:color w:val="002060"/>
          <w:sz w:val="32"/>
          <w:szCs w:val="32"/>
        </w:rPr>
        <w:t>Погремушка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Погремушка, погремушка,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Моя первая игрушка,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Ты болтливый попугай,</w:t>
      </w:r>
      <w:r w:rsidRPr="004E7FEF">
        <w:rPr>
          <w:rFonts w:ascii="Calibri" w:eastAsia="Calibri" w:hAnsi="Calibri" w:cs="Times New Roman"/>
        </w:rPr>
        <w:t xml:space="preserve"> 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Колокольчик иван-чай!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Погремушку я возьму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Пошумлю и погремлю,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И понятно всем родным,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  <w:r w:rsidRPr="004E7FEF">
        <w:rPr>
          <w:rFonts w:ascii="Arial" w:eastAsia="Calibri" w:hAnsi="Arial" w:cs="Arial"/>
          <w:color w:val="002060"/>
          <w:sz w:val="32"/>
          <w:szCs w:val="32"/>
        </w:rPr>
        <w:t>Что я стал совсем большим!</w:t>
      </w: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pacing w:after="0" w:line="360" w:lineRule="auto"/>
        <w:jc w:val="both"/>
        <w:rPr>
          <w:rFonts w:ascii="Arial" w:eastAsia="Calibri" w:hAnsi="Arial" w:cs="Arial"/>
          <w:color w:val="002060"/>
          <w:sz w:val="32"/>
          <w:szCs w:val="32"/>
        </w:rPr>
      </w:pPr>
    </w:p>
    <w:p w:rsidR="004E7FEF" w:rsidRPr="004E7FEF" w:rsidRDefault="004E7FEF" w:rsidP="004E7FEF">
      <w:pPr>
        <w:shd w:val="clear" w:color="auto" w:fill="FFFFFF"/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Промежуточные результаты реализации проекта на май 2017 года:</w:t>
      </w:r>
    </w:p>
    <w:p w:rsidR="004E7FEF" w:rsidRPr="004E7FEF" w:rsidRDefault="004E7FEF" w:rsidP="004E7FEF">
      <w:pPr>
        <w:shd w:val="clear" w:color="auto" w:fill="FFFFFF"/>
        <w:spacing w:before="240"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В результате реализации проекта «</w:t>
      </w:r>
      <w:r w:rsidR="00475404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Ложки деревенские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» расширились и обогатились знания детей о русской народной культуре, музыке, народном костюме, праздниках и воспитательное пространство дошкольного образовательной организации и семьи. Наши дети с удовольствием и огромным желанием познавали азы игры на народных шумовых инструментах (ложках). В процессе обучения дети овладели приемами игры и разнообразными ритмическими композициями.</w:t>
      </w:r>
    </w:p>
    <w:p w:rsidR="004E7FEF" w:rsidRPr="004E7FEF" w:rsidRDefault="004E7FEF" w:rsidP="004E7FEF">
      <w:pPr>
        <w:shd w:val="clear" w:color="auto" w:fill="FFFFFF"/>
        <w:spacing w:before="240"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На занятиях дети проявляли способности к самостоятельной ритмической импровизации. Без помощи взрослого могли придумать и сыграть ритм, украсив, таким образом, предложенную мелодию. </w:t>
      </w:r>
    </w:p>
    <w:p w:rsidR="004E7FEF" w:rsidRPr="004E7FEF" w:rsidRDefault="004E7FEF" w:rsidP="004E7FEF">
      <w:pPr>
        <w:shd w:val="clear" w:color="auto" w:fill="FFFFFF"/>
        <w:spacing w:before="240"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Наши дети активно проявляли интерес к своей малой родине, родному краю, рассматривали иллюстрации, старые фотографии города, знакомились с народными инструментами, примеряли народные костюмы, воспринимали красоту народной музыки, художественного слова, музыкального творчества.</w:t>
      </w:r>
    </w:p>
    <w:p w:rsidR="004E7FEF" w:rsidRPr="004E7FEF" w:rsidRDefault="004E7FEF" w:rsidP="004E7FEF">
      <w:pPr>
        <w:shd w:val="clear" w:color="auto" w:fill="FFFFFF"/>
        <w:spacing w:before="240"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Положительным результатом </w:t>
      </w:r>
      <w:proofErr w:type="gram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реализации проекта стали выступления детей</w:t>
      </w:r>
      <w:proofErr w:type="gram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на различных уровнях. На празднике «День </w:t>
      </w: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lastRenderedPageBreak/>
        <w:t xml:space="preserve">матери» ансамбль ложкарей исполнял «Летку -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еньку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» в народном стиле. В Новый год мы удивили гостей танцем «Валенки» с участием ложек. На Новогоднем фестивале в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ЦДиК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«Феникс» наш ансамбль ложкарей сорвал аплодисменты зрителей. Наши дети были самыми маленькими участниками, но зато самыми «удаленькими». Они и станцевали  сложный танец, и ловко сыграли на ложках. 8 Марта наш ансамбль ложкарей был приглашен на праздничный концерт в отдел внутренних дел г. Кушва. На сцене актового зала дети исполнили две композиции с ложками. Выступление прошло на «ура»! Взрослые люди в погонах рукоплескали и кричали: «Браво!». На благотворительном концерте «Звездопад в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Рябинушке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» вся средняя группа № 6 участвовала в сложнейшей хореографической композиции «Кадриль с ложками». Поразила слаженность и синхронность движений детей, четкость ритмического рисунка и великолепная двигательная память маленьких артистов. </w:t>
      </w:r>
    </w:p>
    <w:p w:rsidR="004E7FEF" w:rsidRPr="004E7FEF" w:rsidRDefault="004E7FEF" w:rsidP="004E7FEF">
      <w:pPr>
        <w:shd w:val="clear" w:color="auto" w:fill="FFFFFF"/>
        <w:spacing w:before="240" w:after="0" w:line="360" w:lineRule="auto"/>
        <w:ind w:firstLine="851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Стоит отметить, что старшая группа ансамбля ложкарей выступала на фестивале Великой Победы в </w:t>
      </w:r>
      <w:proofErr w:type="spellStart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ЦДиК</w:t>
      </w:r>
      <w:proofErr w:type="spellEnd"/>
      <w:r w:rsidRPr="004E7FEF"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с вокальной композицией </w:t>
      </w:r>
      <w:r w:rsidRPr="004E7FEF">
        <w:rPr>
          <w:rFonts w:ascii="Arial" w:eastAsia="Calibri" w:hAnsi="Arial" w:cs="Arial"/>
          <w:color w:val="002060"/>
          <w:sz w:val="32"/>
          <w:szCs w:val="32"/>
        </w:rPr>
        <w:t>«Это Родина моя!». Дети сами оценили свое выступление, они сказали, что ложки – инструмент, который дарит праздник.</w:t>
      </w:r>
    </w:p>
    <w:p w:rsidR="00B022E5" w:rsidRDefault="00B022E5"/>
    <w:sectPr w:rsidR="00B022E5" w:rsidSect="003A118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3C6" w:rsidRDefault="002603C6">
      <w:pPr>
        <w:spacing w:after="0" w:line="240" w:lineRule="auto"/>
      </w:pPr>
      <w:r>
        <w:separator/>
      </w:r>
    </w:p>
  </w:endnote>
  <w:endnote w:type="continuationSeparator" w:id="0">
    <w:p w:rsidR="002603C6" w:rsidRDefault="0026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7862958"/>
      <w:docPartObj>
        <w:docPartGallery w:val="Page Numbers (Bottom of Page)"/>
        <w:docPartUnique/>
      </w:docPartObj>
    </w:sdtPr>
    <w:sdtEndPr/>
    <w:sdtContent>
      <w:p w:rsidR="004E7FEF" w:rsidRDefault="004E7FE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742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E7FEF" w:rsidRDefault="004E7FE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3C6" w:rsidRDefault="002603C6">
      <w:pPr>
        <w:spacing w:after="0" w:line="240" w:lineRule="auto"/>
      </w:pPr>
      <w:r>
        <w:separator/>
      </w:r>
    </w:p>
  </w:footnote>
  <w:footnote w:type="continuationSeparator" w:id="0">
    <w:p w:rsidR="002603C6" w:rsidRDefault="00260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1pt;height:11.1pt" o:bullet="t">
        <v:imagedata r:id="rId1" o:title="mso7D9F"/>
      </v:shape>
    </w:pict>
  </w:numPicBullet>
  <w:abstractNum w:abstractNumId="0">
    <w:nsid w:val="0D634C7F"/>
    <w:multiLevelType w:val="hybridMultilevel"/>
    <w:tmpl w:val="BA06E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B4B59"/>
    <w:multiLevelType w:val="hybridMultilevel"/>
    <w:tmpl w:val="CA8C1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87737"/>
    <w:multiLevelType w:val="hybridMultilevel"/>
    <w:tmpl w:val="B3A44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62587"/>
    <w:multiLevelType w:val="multilevel"/>
    <w:tmpl w:val="F67EC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A6FFE"/>
    <w:multiLevelType w:val="hybridMultilevel"/>
    <w:tmpl w:val="5D286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27B8C"/>
    <w:multiLevelType w:val="hybridMultilevel"/>
    <w:tmpl w:val="0E3C72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DC60EC5"/>
    <w:multiLevelType w:val="hybridMultilevel"/>
    <w:tmpl w:val="9DA2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159D7"/>
    <w:multiLevelType w:val="hybridMultilevel"/>
    <w:tmpl w:val="A7480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0068C"/>
    <w:multiLevelType w:val="hybridMultilevel"/>
    <w:tmpl w:val="906AB1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D625DF"/>
    <w:multiLevelType w:val="hybridMultilevel"/>
    <w:tmpl w:val="89782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1D"/>
    <w:rsid w:val="002603C6"/>
    <w:rsid w:val="00270B60"/>
    <w:rsid w:val="00457AAF"/>
    <w:rsid w:val="00475404"/>
    <w:rsid w:val="004E7FEF"/>
    <w:rsid w:val="00567428"/>
    <w:rsid w:val="0094751D"/>
    <w:rsid w:val="00B0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7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F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F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E7F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E7FEF"/>
  </w:style>
  <w:style w:type="paragraph" w:styleId="a3">
    <w:name w:val="Normal (Web)"/>
    <w:basedOn w:val="a"/>
    <w:uiPriority w:val="99"/>
    <w:unhideWhenUsed/>
    <w:rsid w:val="004E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7FEF"/>
    <w:rPr>
      <w:b/>
      <w:bCs/>
    </w:rPr>
  </w:style>
  <w:style w:type="character" w:customStyle="1" w:styleId="apple-converted-space">
    <w:name w:val="apple-converted-space"/>
    <w:basedOn w:val="a0"/>
    <w:rsid w:val="004E7FEF"/>
  </w:style>
  <w:style w:type="character" w:styleId="a5">
    <w:name w:val="Emphasis"/>
    <w:basedOn w:val="a0"/>
    <w:uiPriority w:val="20"/>
    <w:qFormat/>
    <w:rsid w:val="004E7F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FEF"/>
    <w:rPr>
      <w:rFonts w:ascii="Tahoma" w:hAnsi="Tahoma" w:cs="Tahoma"/>
      <w:sz w:val="16"/>
      <w:szCs w:val="16"/>
    </w:rPr>
  </w:style>
  <w:style w:type="paragraph" w:customStyle="1" w:styleId="12">
    <w:name w:val="Название1"/>
    <w:basedOn w:val="a"/>
    <w:next w:val="a"/>
    <w:uiPriority w:val="10"/>
    <w:qFormat/>
    <w:rsid w:val="004E7FE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9"/>
    <w:uiPriority w:val="10"/>
    <w:rsid w:val="004E7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E7FE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No Spacing"/>
    <w:uiPriority w:val="1"/>
    <w:qFormat/>
    <w:rsid w:val="004E7F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4E7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E7FEF"/>
  </w:style>
  <w:style w:type="paragraph" w:styleId="ad">
    <w:name w:val="footer"/>
    <w:basedOn w:val="a"/>
    <w:link w:val="ae"/>
    <w:uiPriority w:val="99"/>
    <w:unhideWhenUsed/>
    <w:rsid w:val="004E7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E7FEF"/>
  </w:style>
  <w:style w:type="paragraph" w:styleId="af">
    <w:name w:val="List Paragraph"/>
    <w:basedOn w:val="a"/>
    <w:uiPriority w:val="34"/>
    <w:qFormat/>
    <w:rsid w:val="004E7FEF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4E7FEF"/>
    <w:rPr>
      <w:color w:val="0000FF"/>
      <w:u w:val="single"/>
    </w:rPr>
  </w:style>
  <w:style w:type="paragraph" w:styleId="a9">
    <w:name w:val="Title"/>
    <w:basedOn w:val="a"/>
    <w:next w:val="a"/>
    <w:link w:val="a8"/>
    <w:uiPriority w:val="10"/>
    <w:qFormat/>
    <w:rsid w:val="004E7F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3">
    <w:name w:val="Название Знак1"/>
    <w:basedOn w:val="a0"/>
    <w:uiPriority w:val="10"/>
    <w:rsid w:val="004E7F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0">
    <w:name w:val="Заголовок 2 Знак1"/>
    <w:basedOn w:val="a0"/>
    <w:uiPriority w:val="9"/>
    <w:semiHidden/>
    <w:rsid w:val="004E7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7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F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F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E7F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E7FEF"/>
  </w:style>
  <w:style w:type="paragraph" w:styleId="a3">
    <w:name w:val="Normal (Web)"/>
    <w:basedOn w:val="a"/>
    <w:uiPriority w:val="99"/>
    <w:unhideWhenUsed/>
    <w:rsid w:val="004E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7FEF"/>
    <w:rPr>
      <w:b/>
      <w:bCs/>
    </w:rPr>
  </w:style>
  <w:style w:type="character" w:customStyle="1" w:styleId="apple-converted-space">
    <w:name w:val="apple-converted-space"/>
    <w:basedOn w:val="a0"/>
    <w:rsid w:val="004E7FEF"/>
  </w:style>
  <w:style w:type="character" w:styleId="a5">
    <w:name w:val="Emphasis"/>
    <w:basedOn w:val="a0"/>
    <w:uiPriority w:val="20"/>
    <w:qFormat/>
    <w:rsid w:val="004E7F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FEF"/>
    <w:rPr>
      <w:rFonts w:ascii="Tahoma" w:hAnsi="Tahoma" w:cs="Tahoma"/>
      <w:sz w:val="16"/>
      <w:szCs w:val="16"/>
    </w:rPr>
  </w:style>
  <w:style w:type="paragraph" w:customStyle="1" w:styleId="12">
    <w:name w:val="Название1"/>
    <w:basedOn w:val="a"/>
    <w:next w:val="a"/>
    <w:uiPriority w:val="10"/>
    <w:qFormat/>
    <w:rsid w:val="004E7FE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9"/>
    <w:uiPriority w:val="10"/>
    <w:rsid w:val="004E7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E7FE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No Spacing"/>
    <w:uiPriority w:val="1"/>
    <w:qFormat/>
    <w:rsid w:val="004E7F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4E7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E7FEF"/>
  </w:style>
  <w:style w:type="paragraph" w:styleId="ad">
    <w:name w:val="footer"/>
    <w:basedOn w:val="a"/>
    <w:link w:val="ae"/>
    <w:uiPriority w:val="99"/>
    <w:unhideWhenUsed/>
    <w:rsid w:val="004E7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E7FEF"/>
  </w:style>
  <w:style w:type="paragraph" w:styleId="af">
    <w:name w:val="List Paragraph"/>
    <w:basedOn w:val="a"/>
    <w:uiPriority w:val="34"/>
    <w:qFormat/>
    <w:rsid w:val="004E7FEF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4E7FEF"/>
    <w:rPr>
      <w:color w:val="0000FF"/>
      <w:u w:val="single"/>
    </w:rPr>
  </w:style>
  <w:style w:type="paragraph" w:styleId="a9">
    <w:name w:val="Title"/>
    <w:basedOn w:val="a"/>
    <w:next w:val="a"/>
    <w:link w:val="a8"/>
    <w:uiPriority w:val="10"/>
    <w:qFormat/>
    <w:rsid w:val="004E7F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3">
    <w:name w:val="Название Знак1"/>
    <w:basedOn w:val="a0"/>
    <w:uiPriority w:val="10"/>
    <w:rsid w:val="004E7F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0">
    <w:name w:val="Заголовок 2 Знак1"/>
    <w:basedOn w:val="a0"/>
    <w:uiPriority w:val="9"/>
    <w:semiHidden/>
    <w:rsid w:val="004E7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ory/artikulyatciya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dohcolonoc.ru/proektnaya-deyatelnost-v-detskom-sadu/8985-proekt-po-teme-aj-da-lozhka-lozhechka.htm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pandia.ru/text/category/akkordeon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pandia.ru/text/78/195/20801.php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55</Pages>
  <Words>7954</Words>
  <Characters>45341</Characters>
  <Application>Microsoft Office Word</Application>
  <DocSecurity>0</DocSecurity>
  <Lines>377</Lines>
  <Paragraphs>106</Paragraphs>
  <ScaleCrop>false</ScaleCrop>
  <Company/>
  <LinksUpToDate>false</LinksUpToDate>
  <CharactersWithSpaces>53189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2018-01-11T08:55:00Z</dcterms:created>
  <dcterms:modified xsi:type="dcterms:W3CDTF">2018-01-12T06:32:00Z</dcterms:modified>
</cp:coreProperties>
</file>