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8E" w:rsidRPr="00A660BB" w:rsidRDefault="00C3018E" w:rsidP="00A660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60B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3018E" w:rsidRDefault="00C3018E" w:rsidP="00A660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60BB">
        <w:rPr>
          <w:rFonts w:ascii="Times New Roman" w:hAnsi="Times New Roman" w:cs="Times New Roman"/>
          <w:sz w:val="28"/>
          <w:szCs w:val="28"/>
        </w:rPr>
        <w:t>детский сад присмотра</w:t>
      </w:r>
      <w:r>
        <w:rPr>
          <w:rFonts w:ascii="Times New Roman" w:hAnsi="Times New Roman" w:cs="Times New Roman"/>
          <w:sz w:val="28"/>
          <w:szCs w:val="28"/>
        </w:rPr>
        <w:t xml:space="preserve"> и оздоровления №26 «Здравушка» </w:t>
      </w:r>
      <w:r w:rsidRPr="00A660BB">
        <w:rPr>
          <w:rFonts w:ascii="Times New Roman" w:hAnsi="Times New Roman" w:cs="Times New Roman"/>
          <w:sz w:val="28"/>
          <w:szCs w:val="28"/>
        </w:rPr>
        <w:t>г. Данилов Ярославской обл</w:t>
      </w:r>
      <w:r>
        <w:rPr>
          <w:rFonts w:ascii="Times New Roman" w:hAnsi="Times New Roman" w:cs="Times New Roman"/>
          <w:sz w:val="28"/>
          <w:szCs w:val="28"/>
        </w:rPr>
        <w:t>асти</w:t>
      </w:r>
    </w:p>
    <w:p w:rsidR="00C3018E" w:rsidRPr="00A660BB" w:rsidRDefault="00C3018E" w:rsidP="00A660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018E" w:rsidRDefault="00C3018E" w:rsidP="001D238F">
      <w:pPr>
        <w:spacing w:after="0"/>
        <w:jc w:val="center"/>
        <w:rPr>
          <w:rFonts w:ascii="Georgia" w:hAnsi="Georgia" w:cs="Georgia"/>
          <w:b/>
          <w:bCs/>
          <w:sz w:val="40"/>
          <w:szCs w:val="40"/>
        </w:rPr>
      </w:pPr>
      <w:r>
        <w:rPr>
          <w:rFonts w:ascii="Georgia" w:hAnsi="Georgia" w:cs="Georgia"/>
          <w:b/>
          <w:bCs/>
          <w:sz w:val="40"/>
          <w:szCs w:val="40"/>
        </w:rPr>
        <w:t>Сравнительный а</w:t>
      </w:r>
      <w:r w:rsidRPr="00BD56F7">
        <w:rPr>
          <w:rFonts w:ascii="Georgia" w:hAnsi="Georgia" w:cs="Georgia"/>
          <w:b/>
          <w:bCs/>
          <w:sz w:val="40"/>
          <w:szCs w:val="40"/>
        </w:rPr>
        <w:t xml:space="preserve">нализ образовательных программ </w:t>
      </w:r>
      <w:r>
        <w:rPr>
          <w:rFonts w:ascii="Georgia" w:hAnsi="Georgia" w:cs="Georgia"/>
          <w:b/>
          <w:bCs/>
          <w:sz w:val="40"/>
          <w:szCs w:val="40"/>
        </w:rPr>
        <w:t xml:space="preserve">ДОУ </w:t>
      </w:r>
    </w:p>
    <w:p w:rsidR="00C3018E" w:rsidRDefault="00C3018E" w:rsidP="00A660BB">
      <w:pPr>
        <w:spacing w:after="0"/>
        <w:jc w:val="center"/>
        <w:rPr>
          <w:rFonts w:ascii="Georgia" w:hAnsi="Georgia" w:cs="Georgia"/>
          <w:b/>
          <w:bCs/>
          <w:sz w:val="40"/>
          <w:szCs w:val="40"/>
        </w:rPr>
      </w:pPr>
      <w:r>
        <w:rPr>
          <w:rFonts w:ascii="Georgia" w:hAnsi="Georgia" w:cs="Georgia"/>
          <w:b/>
          <w:bCs/>
          <w:sz w:val="40"/>
          <w:szCs w:val="40"/>
        </w:rPr>
        <w:t>для разновозрастных групп.</w:t>
      </w:r>
    </w:p>
    <w:p w:rsidR="00C3018E" w:rsidRDefault="00C3018E" w:rsidP="00E32CB4">
      <w:pPr>
        <w:spacing w:after="0"/>
        <w:rPr>
          <w:rFonts w:ascii="Georgia" w:hAnsi="Georgia" w:cs="Georgia"/>
          <w:b/>
          <w:bCs/>
          <w:sz w:val="28"/>
          <w:szCs w:val="28"/>
        </w:rPr>
      </w:pPr>
      <w:r w:rsidRPr="00E32CB4">
        <w:rPr>
          <w:rFonts w:ascii="Georgia" w:hAnsi="Georgia" w:cs="Georgia"/>
          <w:b/>
          <w:bCs/>
          <w:sz w:val="28"/>
          <w:szCs w:val="28"/>
        </w:rPr>
        <w:t xml:space="preserve">Автор: Махаличева Наталия Владимировна, </w:t>
      </w:r>
    </w:p>
    <w:p w:rsidR="00C3018E" w:rsidRDefault="00C3018E" w:rsidP="00E32CB4">
      <w:pPr>
        <w:spacing w:after="0"/>
        <w:rPr>
          <w:rFonts w:ascii="Georgia" w:hAnsi="Georgia" w:cs="Georgia"/>
          <w:b/>
          <w:bCs/>
          <w:sz w:val="28"/>
          <w:szCs w:val="28"/>
        </w:rPr>
      </w:pPr>
      <w:r w:rsidRPr="00E32CB4">
        <w:rPr>
          <w:rFonts w:ascii="Georgia" w:hAnsi="Georgia" w:cs="Georgia"/>
          <w:b/>
          <w:bCs/>
          <w:sz w:val="28"/>
          <w:szCs w:val="28"/>
        </w:rPr>
        <w:t xml:space="preserve">воспитатель </w:t>
      </w:r>
      <w:r w:rsidRPr="00E32CB4">
        <w:rPr>
          <w:rFonts w:ascii="Georgia" w:hAnsi="Georgia" w:cs="Georgia"/>
          <w:b/>
          <w:bCs/>
          <w:sz w:val="28"/>
          <w:szCs w:val="28"/>
          <w:lang w:val="en-US"/>
        </w:rPr>
        <w:t>I</w:t>
      </w:r>
      <w:r w:rsidRPr="00E32CB4">
        <w:rPr>
          <w:rFonts w:ascii="Georgia" w:hAnsi="Georgia" w:cs="Georgia"/>
          <w:b/>
          <w:bCs/>
          <w:sz w:val="28"/>
          <w:szCs w:val="28"/>
        </w:rPr>
        <w:t xml:space="preserve"> квалификационной категории</w:t>
      </w:r>
      <w:r>
        <w:rPr>
          <w:rFonts w:ascii="Georgia" w:hAnsi="Georgia" w:cs="Georgia"/>
          <w:b/>
          <w:bCs/>
          <w:sz w:val="28"/>
          <w:szCs w:val="28"/>
        </w:rPr>
        <w:t>.</w:t>
      </w:r>
    </w:p>
    <w:p w:rsidR="00C3018E" w:rsidRPr="00E32CB4" w:rsidRDefault="00C3018E" w:rsidP="00E32CB4">
      <w:pPr>
        <w:spacing w:after="0"/>
        <w:rPr>
          <w:rFonts w:ascii="Georgia" w:hAnsi="Georgia" w:cs="Georgia"/>
          <w:b/>
          <w:bCs/>
          <w:sz w:val="28"/>
          <w:szCs w:val="28"/>
        </w:rPr>
      </w:pPr>
    </w:p>
    <w:p w:rsidR="00C3018E" w:rsidRPr="00011720" w:rsidRDefault="00C3018E" w:rsidP="00A660B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4123">
        <w:rPr>
          <w:rFonts w:ascii="Times New Roman" w:hAnsi="Times New Roman" w:cs="Times New Roman"/>
          <w:sz w:val="28"/>
          <w:szCs w:val="28"/>
        </w:rPr>
        <w:t>В современных условиях, согласно ФГОС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8C4123">
        <w:rPr>
          <w:rFonts w:ascii="Times New Roman" w:hAnsi="Times New Roman" w:cs="Times New Roman"/>
          <w:sz w:val="28"/>
          <w:szCs w:val="28"/>
        </w:rPr>
        <w:t xml:space="preserve">, учреждение имеет право самостоятельно выбрать программу, по которой будет работать. </w:t>
      </w:r>
      <w:r w:rsidRPr="002F059D">
        <w:rPr>
          <w:rFonts w:ascii="Times New Roman" w:hAnsi="Times New Roman" w:cs="Times New Roman"/>
          <w:sz w:val="28"/>
          <w:szCs w:val="28"/>
        </w:rPr>
        <w:t xml:space="preserve">В связи с этим возникает необходимость анализа программ. </w:t>
      </w:r>
      <w:r w:rsidRPr="001D238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1D238F">
        <w:rPr>
          <w:rFonts w:ascii="Times New Roman" w:hAnsi="Times New Roman" w:cs="Times New Roman"/>
          <w:sz w:val="28"/>
          <w:szCs w:val="28"/>
        </w:rPr>
        <w:t>мы выбрали следующие программы</w:t>
      </w:r>
      <w:r>
        <w:rPr>
          <w:rFonts w:ascii="Times New Roman" w:hAnsi="Times New Roman" w:cs="Times New Roman"/>
          <w:sz w:val="28"/>
          <w:szCs w:val="28"/>
        </w:rPr>
        <w:t>, которые разработаны для разновозрастных групп.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8"/>
        <w:gridCol w:w="5387"/>
        <w:gridCol w:w="4819"/>
      </w:tblGrid>
      <w:tr w:rsidR="00C3018E" w:rsidRPr="00252153">
        <w:trPr>
          <w:trHeight w:val="600"/>
        </w:trPr>
        <w:tc>
          <w:tcPr>
            <w:tcW w:w="5098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Вариативная примерная основная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программа дошкольного образования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«Золотой ключик»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под ред. Г.Г. Кравцова,</w:t>
            </w:r>
            <w:r w:rsidRPr="00252153">
              <w:t xml:space="preserve"> 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2015г. 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Примерная основная образовательная программа дошкольного образования «Детский сад по системе Монтессори»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под ред. Е.А. Хилтунен, 2014г.</w:t>
            </w:r>
          </w:p>
        </w:tc>
        <w:tc>
          <w:tcPr>
            <w:tcW w:w="4819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Вариативная образовательная программа дошкольного  образования «Березка»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Программа разработана на основе вальдорфской педагогики / под ред. Загводкина В.К., Трубицыной С.А., 2015г.</w:t>
            </w:r>
          </w:p>
        </w:tc>
      </w:tr>
      <w:tr w:rsidR="00C3018E" w:rsidRPr="00252153">
        <w:trPr>
          <w:trHeight w:val="4545"/>
        </w:trPr>
        <w:tc>
          <w:tcPr>
            <w:tcW w:w="5098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«Золотой ключик» — создать оптимальные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условия для личностного и психического развития детей, для их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эмоционального благополучия и, одновременно, обеспечить преемственность между дошкольным и начальным общим образованием.</w:t>
            </w:r>
          </w:p>
        </w:tc>
        <w:tc>
          <w:tcPr>
            <w:tcW w:w="5387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Основная цель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—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создание наилучших условий для благополучия детей, позволяющих им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раскрыть свой природный потенциал и адаптироваться к условиям жизни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в современном обществе.</w:t>
            </w:r>
          </w:p>
        </w:tc>
        <w:tc>
          <w:tcPr>
            <w:tcW w:w="4819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Основная цель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– проектирование социальных ситуаций развития ребенка и развивающей предметно-пространственной среды,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обеспечивающих позитивную социализацию, мотивацию и поддержку индивидуальности детей через общение, игру, познавательно-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исследовательскую деятельность и другие формы активности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bookmarkStart w:id="0" w:name="_GoBack"/>
            <w:bookmarkEnd w:id="0"/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ствами вальдорфской педагогики.</w:t>
            </w:r>
          </w:p>
        </w:tc>
      </w:tr>
      <w:tr w:rsidR="00C3018E" w:rsidRPr="00252153">
        <w:tc>
          <w:tcPr>
            <w:tcW w:w="5098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целей программы предполагает соблюдение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важ-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ных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принципов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лежащих в основе организации педагогического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процесса. Эти принципы полностью соответствуют требованиям ФГОС ДО: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1. Центральной фигурой в педагогическом процессе является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ребенок.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2. Образовательное пространство должно быть единым.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3. Организация жизнедеятельности детей в дошкольном учреждении осуществляется в разновозрастных группах.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4. На первое место ставятся воспитательно-развивающие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цели, а не учебные.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5. Педагогическая деятельность осуществляется на основе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так называемой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парной педагогики.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6. Разновозрастное общение и взаимодействие детей организуется с учетом возрастных и индивидуальных особенностей каждого ребенка.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Принципы педагогической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системы Марии Монтессори: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1. Принцип возрастной периодизации;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2. Принцип сенситивных периодов от рождения до школы;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(Сенситивные периоды роста — это периоды особой восприимчивости детей к тем или иным способам, видам деятельности, к способам эмоционального реагирования).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3. Принцип актуального и ближайшего развития;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4. Принцип свободной работы детей в предметно-пространственной развивающей среде;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5. Принцип разновозрастности детской группы.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Методико-дидактические принципы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1.Основным принципом вальдорфской педагогики по отношению к ребенку раннего и дошкольного возраста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является воспитание и обучение посредством подражания и примера.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2. Ритма и повторения. </w:t>
            </w:r>
            <w:r w:rsidRPr="002521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(Программа строится на основе дневного, недельного и годового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ритма. Ритмическая организация дня называется в вальдорфской педагогике </w:t>
            </w:r>
            <w:r w:rsidRPr="0025215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«вдохом и выдохом»)</w:t>
            </w:r>
            <w:r w:rsidRPr="002521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3. Принцип целостности. </w:t>
            </w:r>
            <w:r w:rsidRPr="002521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(Гармоничное здоровое развитие ребенка возможно только в том случае, если в образовательном процессе в равной мере уделяется внимание развитию мышления, чувства и воля).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4. Принцип развития чувственной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сферы ребенка. </w:t>
            </w:r>
            <w:r w:rsidRPr="002521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(Опора на опытное переживание ребенком мира и самого себя).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5. Принцип разновозрастного состава группы.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6. Интеграция элементов традиционной народной культуры.</w:t>
            </w:r>
          </w:p>
        </w:tc>
      </w:tr>
      <w:tr w:rsidR="00C3018E" w:rsidRPr="00252153">
        <w:trPr>
          <w:trHeight w:val="3331"/>
        </w:trPr>
        <w:tc>
          <w:tcPr>
            <w:tcW w:w="5098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Теоретико-методологическую основу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Программы «Золотой ключик»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культурно-историческая концепция Л.С. Выготского. В этом контексте в основу образовательного процесса по данной Программе положено построение и осуществление разностороннего содержательного общения детей с окружающими и между собой. По этой причине группы в работающих по Программе образовательных учреждениях состоят из детей всех возрастов.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В Программе «Золотой ключик» уделяется особое внимание традиционным видам детских деятельностей и, в первую очередь, ведущей деятельности дошкольного периода –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детской игре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. В работе с детьми, достигшими школьного возраста,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приоритетное значение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обретает задача формирования у детей полноценной учебной деятельности.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Принципиальным отличием программы «Золотой ключик» является то, что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содержания обязательных образовательных областей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(познавательного развития, физического развития, речевого развития, социально-коммуникативного и художественно-эстетического развития) осуществляется в рамках специально разработанной системы событий, проживаемых детьми вместе с взрослыми.</w:t>
            </w:r>
          </w:p>
        </w:tc>
        <w:tc>
          <w:tcPr>
            <w:tcW w:w="5387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Приоритетным направлением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детского сада по системе Монтессори является организация жизни и деятельности детей в специально подготовленной предметно-пространственной развивающей образовательной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среде.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Это означает, что среда призвана обеспечить оптимальные условия для самостоятельной образовательной деятельности детей.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 в предметно-пространственных развивающих образовательных средах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по пяти основным направлениям развития ребенка: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речевое развитие;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4819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Акцент делается на развитии воображения и эмоциональной сферы ребёнка.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При избытке умственной деятельности ухудшается здоровье детей, поэтому по вальдорфской программе в течение дня идет плавный переход от «трудовых» видов деятельности (шитье, вязание, прядение, валяние, резьба по дереву, обработка камня и металла) к «художественно-эстетическим» (живопись, музыка, лепка, игра на музыкальных инструментах, эвритмия (образная пластика), ритмические игры, гимнастика, традиционно-народные игры).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жизни, а не программа занятий.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Она должна основываться на природных склонностях и стремлениях детей – общих, по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наблюдениям, всем детям: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1) на их стремлении все превращать в игру,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2) на стремлении к деланию вещей и к активности,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3) к движению,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4) к созданию и творчеству,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5) к драматизации всех окружающих их явлений и их подражательности».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Работа во всех пяти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образовательных областях, описанных в ФГОС дошкольного образования, в вальдорфском детском саду происходит параллельно и/или одновременно в разнообразных видах деятельности детей и взрослых.</w:t>
            </w:r>
          </w:p>
        </w:tc>
      </w:tr>
      <w:tr w:rsidR="00C3018E" w:rsidRPr="00252153">
        <w:trPr>
          <w:trHeight w:val="4668"/>
        </w:trPr>
        <w:tc>
          <w:tcPr>
            <w:tcW w:w="5098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Воспитатель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должен максимально наполнить жизнь детей радостными событиями, которые пробудят детей узнавать и учиться новому. Задача педагога: организовывать и «проживать» эмоциональные события вместе с детьми.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Событийная организация (канва), на основе которой строится организация жизни в группе, предусматривает разные «слои» материала, адресованные детям разных возрастов.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События бывают трех видов: запланированные в конспектах, календарные и спонтанно случающиеся.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События имеют различный масштаб. Есть большие сезонные события (Осенний бал, Новый год, Масленица, День Победы).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События бывают различного характера. Есть события-«погружения»: спектакль, поставленный взрослыми (педагогами и родителями) для детей, прогулка в осенний парк. Есть события-кульминации: игра-путешествие; события-рефлексии: КВН на тему прошедшей игры в путешествие.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Учебный материал для детей разного возраста содержится в запланированных событиях. Он отражает все разделы программы для каждого из дошкольных возрастов.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Монтессори-педагоги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придерживаются гуманистической концепции в образовании, главным положением которой является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защита достоинства личности детей, признание их прав на естественное развитие и свободное проявление своих способностей.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 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отступают на второй план, поддерживая в детях их инициативу, познавательную и творческую активность во взаимодействии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 предметно-пространственной развивающей образовательной средой. Задачами педагога являются создание такой среды, организация свободной работы детей в ней и исследование течения их жизни в группе.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Монтессори – педагог.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подготавливает среду для занятий;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рассказывает и показывает детям способы правильной работы с материалами, чтобы быстро выполнять задания;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нейтрализует факторы, которые мешают малышу заниматься;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ведет наблюдения за успехами ребенка, если он справляется предлагает ему занятия чуть сложнее;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 работу с родителями, объясняя им, как нужно правильно хвалить малыша, какие занятия проводить с ними дома.</w:t>
            </w:r>
          </w:p>
        </w:tc>
        <w:tc>
          <w:tcPr>
            <w:tcW w:w="4819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Воспитатель.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В вальдорфском саду важны не столько знания, сколько общее самочувствие малыша, осознание им своего места в мире, развитие его индивидуальности. А всего этого можно добиться благодаря приятной атмосферы в группе, сплоченности детского коллектива и доверительных отношений с воспитателем, а всё это полностью зависит от личности самого педагога. Поэтому к вальдорфским преподавателям особые требования – ведь они для своих воспитанников «образцы для подражания» и высший авторитет. Воспитатели должны заниматься самосовершенствованием и следить за своим поведение, движениями, манерами и всем остальным.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Вальдорфские педагоги противники раннего целенаправленного обучения - они избегают нагрузок на память и интеллект детей. Они считают, что от вложенных в ребенка готовых знаний нет никакого прока. Процесс обучения должен быть тесно связан с индивидуальными, возрастными и духовными особенностями развития детей и выстроен так, чтобы определенные знания дети получали именно в тот период, когда им действительно это интересно.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 детьми раннего возраста в вальдорфской системе в основном уделяется внимание лепке, развитию мелкой моторики, азам вышивания. А со старшими - пошиву игрушек, резьбе по дереву, обработке камня.</w:t>
            </w:r>
          </w:p>
        </w:tc>
      </w:tr>
      <w:tr w:rsidR="00C3018E" w:rsidRPr="00252153">
        <w:trPr>
          <w:trHeight w:val="1266"/>
        </w:trPr>
        <w:tc>
          <w:tcPr>
            <w:tcW w:w="5098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особенности формирования  развивающей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предметно-пространственной среды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дошкольной организации представлен примерный перечень материально-технического обеспечения (дидактического материала и оборудования) дошкольных образовательных организаций, который можно рассматривать как ориентир при формировании развивающей предметно-пространственной среды дошкольной организации в свете идей развивающего дошкольного образования, представленных в программе «Золотой Ключик».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Варианты дидактического материала и оборудования и сюжетно-образных игрушек для свободных (сюжетно-ролевых) игр девочек и мальчиков в помещении и на улице.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Предметно-пространственная развивающая образовательная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среда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детально продуманное пространственное окружение ребенка,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в котором протекает его жизнь в дошкольной организации. Для детей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каждого возрастного периода создаются строго определенные социокультурные и предметно-пространственные среды в соответствии с теми периодами в развитии, которые характерны для данного возраста.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В основу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предметно-пространственной среды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дошкольного возраста входит исторически сложившийся комплект дидактических материалов, разработанных Марией Монтессори и ее последователями. Эти материалы почти 100 лет назад были адаптированы к социокультурным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особенностям России Ю. И. Фаусек и позднее другими российскими педагогами. Исследовательский характер работы современного педагога требует постоянного совершенствования сред развития в ответ на индивидуальные запросы детей. Таким образом, современные педагоги создают авторские дидактические материалы, опираясь на критерии, предложенные Марией Монтессори.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Точное содержание и организация предметно-пространственной развивающей среды в детском саду по системе Монтессори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играет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едва ли ни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решающую роль в жизни детей.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Предметно-пространственная среда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в вальдорфской педагогике связана с решением следующих задач: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- обеспечение хорошего самочувствия ребенка в помещении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(физического и психологического комфорта);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- обеспечение условий для разнообразной деятельности детей и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и для развития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свободной игры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- художественно-эстетическое воспитание. </w:t>
            </w:r>
            <w:r w:rsidRPr="002521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(Прежде всего, продумывается цветовое решение стен помещения, форма потолка, фактура напольных и потолочных покрытий, освещение,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оформление окон и дверных проемов).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    Вальдорфцы не признают пластмассовые, электронные и механические  игрушки. Предпочтение отдается упрощенным игрушкам исключительно из природных материалов. Игрушки только намекают на свою возможную функцию и позволяют вариативно использовать себя в игре.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18E" w:rsidRPr="00252153">
        <w:trPr>
          <w:trHeight w:val="2835"/>
        </w:trPr>
        <w:tc>
          <w:tcPr>
            <w:tcW w:w="5098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Целевые ориентиры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дошкольного образования определяются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независимо от форм реализации Программы, а также от её характера, особенностей развития детей и Организации, реализующей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Программу. </w:t>
            </w:r>
            <w:r w:rsidRPr="002521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Целевые ориентиры не подлежат непосредственной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   Педагог имеет право по собственному выбору использовать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имеющиеся в программе «Золотой Ключик» методики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педагогической диагностики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проводить ее самостоятельно.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Данные,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полученные в результате такой оценки, являются его рабочими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материалами и не подлежат проверке и контролю со стороны администрации и других органов и инстанций.</w:t>
            </w:r>
          </w:p>
        </w:tc>
        <w:tc>
          <w:tcPr>
            <w:tcW w:w="5387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требования-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ми ФГОС ДО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целевым ориентирам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определены 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освоения Программы. Как ориентир приводится карта возможных достижений выпускника детского сада, работающего по системе Монтессори, с учетом индивидуальных возможностей детей.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В программе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представлена си-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стема мониторинга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, основанная на методе наблюдения. В нее вошли: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- дневник включенного педагогического наблюдения;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- анализ индивидуального портфолио (коллекции) детских работ;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- карта индивидуальных достижений ребенка от 1 до 3 лет и от 3 до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7 (8) лет, предполагающая длительное  исследование на протяжении всего времени пребывания ребенка в группе;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- карта возможных достижений выпускника дошкольной группы.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Система мониторинга осуществляется для учета динамики развития детей, осознанной деятельности педагога по внесению возможных изменений в развивающую среду и характер взаимоотношений с детьми.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Целевые ориентиры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программы представляют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собой характеристики возможных достижений ребёнка на этапе завершения уровня дошкольного образования.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инструментом мониторинга в вальдорфской системе является </w:t>
            </w: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регулярное педагогическое наблюдение.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18E" w:rsidRPr="00252153">
        <w:trPr>
          <w:trHeight w:val="8756"/>
        </w:trPr>
        <w:tc>
          <w:tcPr>
            <w:tcW w:w="5098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Положительные стороны: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Программа разработана в соответствии с ФГОС ДО;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Одним из важных преимуществ программы является то, что в ней создаются условия, при которых происходит не просто ориентация на зону ближайшего развития, а идет целенаправленное расширение и развитие ЗБР;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Плюсом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этой программы является то, что программа рассчитана для работы с детьми от3 до 10 лет. Начальная школа работает непосредственно в детском центре. Школьники приходят по утрам в свою группу, завтракают, идут на уроки, а затем возвращаются в свои группы.</w:t>
            </w:r>
          </w:p>
        </w:tc>
        <w:tc>
          <w:tcPr>
            <w:tcW w:w="5387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Положительные стороны: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Программа разработана в соответствии с ФГОС ДО;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свободная деятельность детей с дидактическим материалом Монтессори;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ребенок с малых лет получает опыт организованной индивидуальной и коллективной работы в группе;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уважение, проявляемое со стороны взрослых к желаниям ребенка, поддержка его собственной инициативы и предоставление возможности</w:t>
            </w:r>
          </w:p>
          <w:p w:rsidR="00C3018E" w:rsidRPr="00252153" w:rsidRDefault="00C3018E" w:rsidP="0025215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    выбора предмета</w:t>
            </w:r>
          </w:p>
          <w:p w:rsidR="00C3018E" w:rsidRPr="00252153" w:rsidRDefault="00C3018E" w:rsidP="0025215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    познавательной деятельности;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оснащение дошкольной организации автодидактическими материалами по системе Монтессори.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Положительные стороны: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и ценности вальдорфской педагогики раннего и дошкольного возраста находятся в полном соответствии с ФГОС ДО;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гибкий подход к планированию и организации образовательного процесса;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эффективное использование времени, не только за счет комплексно-тематического планирования, но и максимально-возможной интеграции содержания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образования в различных областях развития, что позволяет использовать образовательный потенциал режимных моментов;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эффективность вальдорфского подхода к созданию социальной и предметной среды в плане качества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взаимодействия и общения, усвоения нравственных ценностей и норм межличностной коммуникации;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ab/>
              <w:t>ценность разновозрастной группы для различных сторон развития детей, особенно для развития социальных способностей;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свободная игра как универсальная форма развития.</w:t>
            </w:r>
          </w:p>
        </w:tc>
      </w:tr>
      <w:tr w:rsidR="00C3018E" w:rsidRPr="00252153">
        <w:trPr>
          <w:trHeight w:val="845"/>
        </w:trPr>
        <w:tc>
          <w:tcPr>
            <w:tcW w:w="5098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Отрицательные стороны: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«Парная педагогика»,</w:t>
            </w: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 то есть одновременной работе в группе не менее, чем двух педагогов. Это дополнительные кадровые ресурсы.</w:t>
            </w:r>
          </w:p>
        </w:tc>
        <w:tc>
          <w:tcPr>
            <w:tcW w:w="5387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Отрицательные стороны: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дети недостаточно взаимодействуют друг с другом и медленно учатся общаться и помогать друг другу, у них развивается индивидуализм;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в программе нет перечня сюжетно-ролевых, дидактических, подвижных игр, художественной литературы (основной акцент на взаимодействие ребенка а автодидактическими материалами);</w:t>
            </w:r>
          </w:p>
          <w:p w:rsidR="00C3018E" w:rsidRPr="00252153" w:rsidRDefault="00C3018E" w:rsidP="0025215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 xml:space="preserve">после демократической системы Монтессори детям сложно привыкнуть к соблюдению дисциплины в школе. 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Стоит учитывать, что программа М. Монтессори подходит далеко не каждому ребенку. Аутисты могут замыкаться, «уходить в себя», гиперактивные дети будут чувствовать себя некомфортно в Монтессори-среде, а творчески одаренные ребятишки окажутся попросту невостребованными, поскольку способ познания мира, предлагаемый данной методикой, будет для них непонятен и чужд.</w:t>
            </w:r>
          </w:p>
        </w:tc>
        <w:tc>
          <w:tcPr>
            <w:tcW w:w="4819" w:type="dxa"/>
          </w:tcPr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521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Отрицательные стороны: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Слишком позднее, по меркам современного общества, обучение детей письму, счету и чтению. Дело в том, что по канонам данной методики приступать к изучению букв и цифр можно не раньше 7-ми лет, да и то, только в ненавязчивой и непринужденной форме.</w:t>
            </w:r>
          </w:p>
          <w:p w:rsidR="00C3018E" w:rsidRPr="00252153" w:rsidRDefault="00C3018E" w:rsidP="00252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153">
              <w:rPr>
                <w:rFonts w:ascii="Times New Roman" w:hAnsi="Times New Roman" w:cs="Times New Roman"/>
                <w:sz w:val="28"/>
                <w:szCs w:val="28"/>
              </w:rPr>
              <w:t>Вальдорфская методика раннего развития полностью исключает из повседневной жизни ребенка любые фабричные игрушки, телевизор, компьютер, телефон, искусственные материалы в одежде и т.д. То есть, ребенок воспитывается в некотором "вакууме", и встреча с более "продвинутыми" сверстниками в школе может стать для него стрессом.</w:t>
            </w:r>
          </w:p>
        </w:tc>
      </w:tr>
    </w:tbl>
    <w:p w:rsidR="00C3018E" w:rsidRDefault="00C3018E" w:rsidP="006A7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18E" w:rsidRDefault="00C3018E" w:rsidP="00FA51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A5185">
        <w:rPr>
          <w:rFonts w:ascii="Times New Roman" w:hAnsi="Times New Roman" w:cs="Times New Roman"/>
          <w:sz w:val="28"/>
          <w:szCs w:val="28"/>
        </w:rPr>
        <w:t xml:space="preserve"> настоящее время на сайте ФИРО представлен перечень проектов примерных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18E" w:rsidRPr="004565B6" w:rsidRDefault="00C3018E" w:rsidP="006738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программы можно использовать для написания своей образовательной программы, так как они разработаны</w:t>
      </w:r>
      <w:r w:rsidRPr="004565B6">
        <w:rPr>
          <w:rFonts w:ascii="Times New Roman" w:hAnsi="Times New Roman" w:cs="Times New Roman"/>
          <w:sz w:val="28"/>
          <w:szCs w:val="28"/>
        </w:rPr>
        <w:t xml:space="preserve"> в соответствии с ФГОС 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18E" w:rsidRDefault="00C3018E" w:rsidP="006A70D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Глоссарий:</w:t>
      </w:r>
    </w:p>
    <w:p w:rsidR="00C3018E" w:rsidRDefault="00C3018E" w:rsidP="00DF2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9A0">
        <w:rPr>
          <w:rFonts w:ascii="Times New Roman" w:hAnsi="Times New Roman" w:cs="Times New Roman"/>
          <w:b/>
          <w:bCs/>
          <w:sz w:val="28"/>
          <w:szCs w:val="28"/>
        </w:rPr>
        <w:t>Эвритмия</w:t>
      </w:r>
      <w:r w:rsidRPr="00DF29A0">
        <w:rPr>
          <w:rFonts w:ascii="Times New Roman" w:hAnsi="Times New Roman" w:cs="Times New Roman"/>
          <w:sz w:val="28"/>
          <w:szCs w:val="28"/>
        </w:rPr>
        <w:t xml:space="preserve"> – это особый вид художественного движения, который способствует общему телесному и душевному </w:t>
      </w:r>
      <w:r>
        <w:rPr>
          <w:rFonts w:ascii="Times New Roman" w:hAnsi="Times New Roman" w:cs="Times New Roman"/>
          <w:sz w:val="28"/>
          <w:szCs w:val="28"/>
        </w:rPr>
        <w:t xml:space="preserve">развитию человека. </w:t>
      </w:r>
      <w:r w:rsidRPr="00DF29A0">
        <w:rPr>
          <w:rFonts w:ascii="Times New Roman" w:hAnsi="Times New Roman" w:cs="Times New Roman"/>
          <w:sz w:val="28"/>
          <w:szCs w:val="28"/>
        </w:rPr>
        <w:t>В переводе с греческого эвритмия – это «прекрасный ритм», «прекрасное движение». Как искусство движения, эвритмия основана на закономерностях речи, музыки и жеста, и выражает их в видимой, образной форме в движении и пространстве.</w:t>
      </w:r>
    </w:p>
    <w:p w:rsidR="00C3018E" w:rsidRPr="00583293" w:rsidRDefault="00C3018E" w:rsidP="00DF29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18E" w:rsidRPr="006A70D0" w:rsidRDefault="00C3018E" w:rsidP="006A70D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A70D0">
        <w:rPr>
          <w:rFonts w:ascii="Times New Roman" w:hAnsi="Times New Roman" w:cs="Times New Roman"/>
          <w:b/>
          <w:bCs/>
          <w:sz w:val="28"/>
          <w:szCs w:val="28"/>
        </w:rPr>
        <w:t>Интернет ресурсы:</w:t>
      </w:r>
    </w:p>
    <w:p w:rsidR="00C3018E" w:rsidRPr="00EE66B0" w:rsidRDefault="00C3018E" w:rsidP="006A70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ФИРО. </w:t>
      </w:r>
      <w:r w:rsidRPr="006A70D0">
        <w:rPr>
          <w:rFonts w:ascii="Times New Roman" w:hAnsi="Times New Roman" w:cs="Times New Roman"/>
          <w:sz w:val="28"/>
          <w:szCs w:val="28"/>
        </w:rPr>
        <w:t>Навигатор образовательных программ дошкольного образования</w:t>
      </w:r>
    </w:p>
    <w:sectPr w:rsidR="00C3018E" w:rsidRPr="00EE66B0" w:rsidSect="00511E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AAB"/>
    <w:multiLevelType w:val="hybridMultilevel"/>
    <w:tmpl w:val="77A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5F0"/>
    <w:multiLevelType w:val="hybridMultilevel"/>
    <w:tmpl w:val="7C9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799"/>
    <w:multiLevelType w:val="hybridMultilevel"/>
    <w:tmpl w:val="19BA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5239D"/>
    <w:multiLevelType w:val="hybridMultilevel"/>
    <w:tmpl w:val="4276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C260B7"/>
    <w:multiLevelType w:val="hybridMultilevel"/>
    <w:tmpl w:val="81D0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54B99"/>
    <w:multiLevelType w:val="hybridMultilevel"/>
    <w:tmpl w:val="DAAA6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DC156AE"/>
    <w:multiLevelType w:val="hybridMultilevel"/>
    <w:tmpl w:val="2B06C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1775D"/>
    <w:multiLevelType w:val="hybridMultilevel"/>
    <w:tmpl w:val="0176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8324C"/>
    <w:multiLevelType w:val="hybridMultilevel"/>
    <w:tmpl w:val="D534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36200"/>
    <w:multiLevelType w:val="hybridMultilevel"/>
    <w:tmpl w:val="A62A0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2B83637"/>
    <w:multiLevelType w:val="hybridMultilevel"/>
    <w:tmpl w:val="9734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AA231B5"/>
    <w:multiLevelType w:val="hybridMultilevel"/>
    <w:tmpl w:val="7202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86E04"/>
    <w:multiLevelType w:val="hybridMultilevel"/>
    <w:tmpl w:val="9EBAE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616C88"/>
    <w:multiLevelType w:val="hybridMultilevel"/>
    <w:tmpl w:val="E4A8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AA33C0C"/>
    <w:multiLevelType w:val="hybridMultilevel"/>
    <w:tmpl w:val="56CEB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5726B"/>
    <w:multiLevelType w:val="hybridMultilevel"/>
    <w:tmpl w:val="9DAEC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9"/>
  </w:num>
  <w:num w:numId="6">
    <w:abstractNumId w:val="13"/>
  </w:num>
  <w:num w:numId="7">
    <w:abstractNumId w:val="1"/>
  </w:num>
  <w:num w:numId="8">
    <w:abstractNumId w:val="7"/>
  </w:num>
  <w:num w:numId="9">
    <w:abstractNumId w:val="8"/>
  </w:num>
  <w:num w:numId="10">
    <w:abstractNumId w:val="14"/>
  </w:num>
  <w:num w:numId="11">
    <w:abstractNumId w:val="15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720"/>
    <w:rsid w:val="0001170F"/>
    <w:rsid w:val="00011720"/>
    <w:rsid w:val="00033574"/>
    <w:rsid w:val="00053A34"/>
    <w:rsid w:val="000B3B1E"/>
    <w:rsid w:val="000B46B9"/>
    <w:rsid w:val="00100597"/>
    <w:rsid w:val="00155816"/>
    <w:rsid w:val="00167F74"/>
    <w:rsid w:val="001A2857"/>
    <w:rsid w:val="001D238F"/>
    <w:rsid w:val="002271EC"/>
    <w:rsid w:val="00252153"/>
    <w:rsid w:val="002B6756"/>
    <w:rsid w:val="002F059D"/>
    <w:rsid w:val="002F380A"/>
    <w:rsid w:val="00300C52"/>
    <w:rsid w:val="00357740"/>
    <w:rsid w:val="003A651F"/>
    <w:rsid w:val="003C7F63"/>
    <w:rsid w:val="004039B0"/>
    <w:rsid w:val="00407543"/>
    <w:rsid w:val="0043147E"/>
    <w:rsid w:val="004565B6"/>
    <w:rsid w:val="00511E80"/>
    <w:rsid w:val="00521C5B"/>
    <w:rsid w:val="00534D17"/>
    <w:rsid w:val="005821C4"/>
    <w:rsid w:val="00582784"/>
    <w:rsid w:val="00583293"/>
    <w:rsid w:val="005C02E3"/>
    <w:rsid w:val="00601720"/>
    <w:rsid w:val="0061533C"/>
    <w:rsid w:val="006738E3"/>
    <w:rsid w:val="00681F18"/>
    <w:rsid w:val="006A70D0"/>
    <w:rsid w:val="006D1163"/>
    <w:rsid w:val="006F4693"/>
    <w:rsid w:val="00723E60"/>
    <w:rsid w:val="0073569C"/>
    <w:rsid w:val="007C01EC"/>
    <w:rsid w:val="007D2BC0"/>
    <w:rsid w:val="00823F29"/>
    <w:rsid w:val="008C4123"/>
    <w:rsid w:val="008D0F1D"/>
    <w:rsid w:val="008D726C"/>
    <w:rsid w:val="00930C39"/>
    <w:rsid w:val="00935457"/>
    <w:rsid w:val="00983AD8"/>
    <w:rsid w:val="00A313E1"/>
    <w:rsid w:val="00A660BB"/>
    <w:rsid w:val="00A753BD"/>
    <w:rsid w:val="00AD2C18"/>
    <w:rsid w:val="00BD56F7"/>
    <w:rsid w:val="00C05105"/>
    <w:rsid w:val="00C11F30"/>
    <w:rsid w:val="00C26570"/>
    <w:rsid w:val="00C3018E"/>
    <w:rsid w:val="00C6218A"/>
    <w:rsid w:val="00C83B1B"/>
    <w:rsid w:val="00CA1F3F"/>
    <w:rsid w:val="00CE5A81"/>
    <w:rsid w:val="00DE624E"/>
    <w:rsid w:val="00DF29A0"/>
    <w:rsid w:val="00DF59F3"/>
    <w:rsid w:val="00E107CE"/>
    <w:rsid w:val="00E205F2"/>
    <w:rsid w:val="00E32CB4"/>
    <w:rsid w:val="00E6550F"/>
    <w:rsid w:val="00EE66B0"/>
    <w:rsid w:val="00F13326"/>
    <w:rsid w:val="00F6184C"/>
    <w:rsid w:val="00F64C8E"/>
    <w:rsid w:val="00FA5185"/>
    <w:rsid w:val="00FE3A7B"/>
    <w:rsid w:val="00FE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6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66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F59F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688</TotalTime>
  <Pages>10</Pages>
  <Words>2734</Words>
  <Characters>15588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Пользователь Windows</cp:lastModifiedBy>
  <cp:revision>26</cp:revision>
  <dcterms:created xsi:type="dcterms:W3CDTF">2018-01-04T10:47:00Z</dcterms:created>
  <dcterms:modified xsi:type="dcterms:W3CDTF">2018-01-18T11:16:00Z</dcterms:modified>
</cp:coreProperties>
</file>