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8C3" w:rsidRDefault="002868C3" w:rsidP="00CD376B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Toc154273799"/>
      <w:bookmarkStart w:id="1" w:name="_Toc167029556"/>
      <w:r>
        <w:rPr>
          <w:rFonts w:ascii="Times New Roman" w:hAnsi="Times New Roman" w:cs="Times New Roman"/>
          <w:b/>
          <w:sz w:val="28"/>
          <w:szCs w:val="28"/>
        </w:rPr>
        <w:t>Международный некоммерческий конкурс</w:t>
      </w:r>
    </w:p>
    <w:p w:rsidR="002868C3" w:rsidRDefault="002868C3" w:rsidP="00CD376B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Просветительно-творческих проектов учащихся</w:t>
      </w:r>
    </w:p>
    <w:p w:rsidR="00CD376B" w:rsidRPr="00CD376B" w:rsidRDefault="002868C3" w:rsidP="00CD376B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37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376B" w:rsidRPr="00CD376B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Жар птица знаний-2018</w:t>
      </w:r>
      <w:r w:rsidR="00CD376B" w:rsidRPr="00CD376B">
        <w:rPr>
          <w:rFonts w:ascii="Times New Roman" w:hAnsi="Times New Roman" w:cs="Times New Roman"/>
          <w:b/>
          <w:sz w:val="28"/>
          <w:szCs w:val="28"/>
        </w:rPr>
        <w:t>»</w:t>
      </w:r>
    </w:p>
    <w:p w:rsidR="00CD376B" w:rsidRDefault="00CD376B" w:rsidP="00CD376B">
      <w:pPr>
        <w:jc w:val="both"/>
        <w:rPr>
          <w:sz w:val="28"/>
          <w:szCs w:val="28"/>
        </w:rPr>
      </w:pPr>
    </w:p>
    <w:p w:rsidR="00CD376B" w:rsidRDefault="00CD376B">
      <w:pPr>
        <w:rPr>
          <w:rFonts w:ascii="Times New Roman" w:hAnsi="Times New Roman" w:cs="Times New Roman"/>
          <w:b/>
          <w:sz w:val="28"/>
          <w:szCs w:val="28"/>
        </w:rPr>
      </w:pPr>
    </w:p>
    <w:p w:rsidR="00CD376B" w:rsidRDefault="00CD376B">
      <w:pPr>
        <w:rPr>
          <w:rFonts w:ascii="Times New Roman" w:hAnsi="Times New Roman" w:cs="Times New Roman"/>
          <w:b/>
          <w:sz w:val="28"/>
          <w:szCs w:val="28"/>
        </w:rPr>
      </w:pPr>
    </w:p>
    <w:p w:rsidR="00CD376B" w:rsidRDefault="00CD376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НЕИЗВЕСТНЫЙ И ЗАГАДОЧНЫЙ КРЫМ</w:t>
      </w:r>
    </w:p>
    <w:p w:rsidR="00AE033C" w:rsidRDefault="00AE033C">
      <w:pPr>
        <w:rPr>
          <w:rFonts w:ascii="Times New Roman" w:hAnsi="Times New Roman" w:cs="Times New Roman"/>
          <w:b/>
          <w:sz w:val="28"/>
          <w:szCs w:val="28"/>
        </w:rPr>
      </w:pPr>
    </w:p>
    <w:p w:rsidR="00AE033C" w:rsidRDefault="00AE033C">
      <w:pPr>
        <w:rPr>
          <w:rFonts w:ascii="Times New Roman" w:hAnsi="Times New Roman" w:cs="Times New Roman"/>
          <w:b/>
          <w:sz w:val="28"/>
          <w:szCs w:val="28"/>
        </w:rPr>
      </w:pPr>
    </w:p>
    <w:p w:rsidR="00CD376B" w:rsidRPr="002B7364" w:rsidRDefault="00AE033C" w:rsidP="00AE033C">
      <w:pPr>
        <w:jc w:val="center"/>
        <w:rPr>
          <w:rFonts w:ascii="Times New Roman" w:hAnsi="Times New Roman" w:cs="Times New Roman"/>
          <w:sz w:val="28"/>
          <w:szCs w:val="28"/>
        </w:rPr>
      </w:pPr>
      <w:r w:rsidRPr="002B7364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2B7364">
        <w:rPr>
          <w:rFonts w:ascii="Times New Roman" w:hAnsi="Times New Roman" w:cs="Times New Roman"/>
          <w:sz w:val="28"/>
          <w:szCs w:val="28"/>
        </w:rPr>
        <w:t xml:space="preserve"> </w:t>
      </w:r>
      <w:r w:rsidR="00CD376B" w:rsidRPr="002B7364">
        <w:rPr>
          <w:rFonts w:ascii="Times New Roman" w:hAnsi="Times New Roman" w:cs="Times New Roman"/>
          <w:sz w:val="28"/>
          <w:szCs w:val="28"/>
        </w:rPr>
        <w:t xml:space="preserve">Проект </w:t>
      </w:r>
    </w:p>
    <w:p w:rsidR="00AE033C" w:rsidRPr="002B7364" w:rsidRDefault="00AE033C" w:rsidP="00AE033C">
      <w:pPr>
        <w:jc w:val="center"/>
        <w:rPr>
          <w:rFonts w:ascii="Times New Roman" w:hAnsi="Times New Roman" w:cs="Times New Roman"/>
          <w:sz w:val="28"/>
          <w:szCs w:val="28"/>
        </w:rPr>
      </w:pPr>
      <w:r w:rsidRPr="002B7364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B7364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2B7364">
        <w:rPr>
          <w:rFonts w:ascii="Times New Roman" w:hAnsi="Times New Roman" w:cs="Times New Roman"/>
          <w:sz w:val="28"/>
          <w:szCs w:val="28"/>
        </w:rPr>
        <w:t xml:space="preserve"> у</w:t>
      </w:r>
      <w:r w:rsidR="00CD376B" w:rsidRPr="002B7364">
        <w:rPr>
          <w:rFonts w:ascii="Times New Roman" w:hAnsi="Times New Roman" w:cs="Times New Roman"/>
          <w:sz w:val="28"/>
          <w:szCs w:val="28"/>
        </w:rPr>
        <w:t>чени</w:t>
      </w:r>
      <w:r w:rsidRPr="002B7364">
        <w:rPr>
          <w:rFonts w:ascii="Times New Roman" w:hAnsi="Times New Roman" w:cs="Times New Roman"/>
          <w:sz w:val="28"/>
          <w:szCs w:val="28"/>
        </w:rPr>
        <w:t>ка</w:t>
      </w:r>
      <w:r w:rsidR="00CD376B" w:rsidRPr="002B7364">
        <w:rPr>
          <w:rFonts w:ascii="Times New Roman" w:hAnsi="Times New Roman" w:cs="Times New Roman"/>
          <w:sz w:val="28"/>
          <w:szCs w:val="28"/>
        </w:rPr>
        <w:t xml:space="preserve"> 9 </w:t>
      </w:r>
      <w:r w:rsidRPr="002B7364">
        <w:rPr>
          <w:rFonts w:ascii="Times New Roman" w:hAnsi="Times New Roman" w:cs="Times New Roman"/>
          <w:sz w:val="28"/>
          <w:szCs w:val="28"/>
        </w:rPr>
        <w:t>к</w:t>
      </w:r>
      <w:r w:rsidR="00CD376B" w:rsidRPr="002B7364">
        <w:rPr>
          <w:rFonts w:ascii="Times New Roman" w:hAnsi="Times New Roman" w:cs="Times New Roman"/>
          <w:sz w:val="28"/>
          <w:szCs w:val="28"/>
        </w:rPr>
        <w:t>ласса</w:t>
      </w:r>
    </w:p>
    <w:p w:rsidR="00AE033C" w:rsidRPr="002B7364" w:rsidRDefault="00AE033C" w:rsidP="00AE033C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2B7364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2B7364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2B7364">
        <w:rPr>
          <w:rFonts w:ascii="Times New Roman" w:hAnsi="Times New Roman" w:cs="Times New Roman"/>
          <w:sz w:val="28"/>
          <w:szCs w:val="28"/>
        </w:rPr>
        <w:t>ГБОУ РК «Ливадийская</w:t>
      </w:r>
    </w:p>
    <w:p w:rsidR="00AE033C" w:rsidRPr="002B7364" w:rsidRDefault="00AE033C" w:rsidP="00AE033C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2B736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санаторная школа-интернат»</w:t>
      </w:r>
    </w:p>
    <w:p w:rsidR="00AE033C" w:rsidRPr="002B7364" w:rsidRDefault="00AE033C" w:rsidP="00AE033C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2B7364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2B7364">
        <w:rPr>
          <w:rFonts w:ascii="Times New Roman" w:hAnsi="Times New Roman" w:cs="Times New Roman"/>
          <w:sz w:val="28"/>
          <w:szCs w:val="28"/>
        </w:rPr>
        <w:t xml:space="preserve"> </w:t>
      </w:r>
      <w:r w:rsidRPr="002B7364">
        <w:rPr>
          <w:rFonts w:ascii="Times New Roman" w:hAnsi="Times New Roman" w:cs="Times New Roman"/>
          <w:sz w:val="28"/>
          <w:szCs w:val="28"/>
        </w:rPr>
        <w:t>г. Ялта</w:t>
      </w:r>
    </w:p>
    <w:p w:rsidR="00AE033C" w:rsidRPr="002B7364" w:rsidRDefault="00AE033C" w:rsidP="00AE033C">
      <w:pPr>
        <w:rPr>
          <w:rFonts w:ascii="Times New Roman" w:hAnsi="Times New Roman" w:cs="Times New Roman"/>
          <w:sz w:val="28"/>
          <w:szCs w:val="28"/>
        </w:rPr>
      </w:pPr>
      <w:r w:rsidRPr="002B736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="002B7364">
        <w:rPr>
          <w:rFonts w:ascii="Times New Roman" w:hAnsi="Times New Roman" w:cs="Times New Roman"/>
          <w:sz w:val="28"/>
          <w:szCs w:val="28"/>
        </w:rPr>
        <w:t xml:space="preserve"> </w:t>
      </w:r>
      <w:r w:rsidRPr="002B7364">
        <w:rPr>
          <w:rFonts w:ascii="Times New Roman" w:hAnsi="Times New Roman" w:cs="Times New Roman"/>
          <w:sz w:val="28"/>
          <w:szCs w:val="28"/>
        </w:rPr>
        <w:t>Ливицкого Кирилла</w:t>
      </w:r>
    </w:p>
    <w:p w:rsidR="00AE033C" w:rsidRPr="002B7364" w:rsidRDefault="00AE033C" w:rsidP="00AE033C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2B736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Руководитель Лозовая Н.Ю</w:t>
      </w:r>
    </w:p>
    <w:p w:rsidR="00AE033C" w:rsidRPr="002B7364" w:rsidRDefault="00AE033C" w:rsidP="00CD376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E033C" w:rsidRPr="002B7364" w:rsidRDefault="00AE033C" w:rsidP="00CD376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E033C" w:rsidRDefault="00AE033C" w:rsidP="00CD376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E033C" w:rsidRDefault="00AE033C" w:rsidP="00CD376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E033C" w:rsidRDefault="00AE033C" w:rsidP="00CD376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E033C" w:rsidRDefault="00AE033C" w:rsidP="00CD376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E033C" w:rsidRDefault="00AE033C" w:rsidP="00CD376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B7364" w:rsidRDefault="002B7364" w:rsidP="00AE033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376B" w:rsidRPr="002B7364" w:rsidRDefault="00AE033C" w:rsidP="00AE033C">
      <w:pPr>
        <w:jc w:val="center"/>
        <w:rPr>
          <w:rFonts w:ascii="Times New Roman" w:hAnsi="Times New Roman" w:cs="Times New Roman"/>
          <w:sz w:val="28"/>
          <w:szCs w:val="28"/>
        </w:rPr>
      </w:pPr>
      <w:r w:rsidRPr="002B7364">
        <w:rPr>
          <w:rFonts w:ascii="Times New Roman" w:hAnsi="Times New Roman" w:cs="Times New Roman"/>
          <w:sz w:val="28"/>
          <w:szCs w:val="28"/>
        </w:rPr>
        <w:t>ЯЛТА</w:t>
      </w:r>
      <w:r w:rsidRPr="002B7364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2B7364">
        <w:rPr>
          <w:rFonts w:ascii="Times New Roman" w:hAnsi="Times New Roman" w:cs="Times New Roman"/>
          <w:sz w:val="28"/>
          <w:szCs w:val="28"/>
        </w:rPr>
        <w:t>2018</w:t>
      </w:r>
      <w:r w:rsidR="00CD376B" w:rsidRPr="002B7364">
        <w:rPr>
          <w:rFonts w:ascii="Times New Roman" w:hAnsi="Times New Roman" w:cs="Times New Roman"/>
          <w:sz w:val="28"/>
          <w:szCs w:val="28"/>
        </w:rPr>
        <w:br w:type="page"/>
      </w:r>
    </w:p>
    <w:p w:rsidR="000038BF" w:rsidRPr="000038BF" w:rsidRDefault="000038BF" w:rsidP="000038BF">
      <w:pPr>
        <w:spacing w:line="360" w:lineRule="auto"/>
        <w:ind w:left="6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38BF">
        <w:rPr>
          <w:rFonts w:ascii="Times New Roman" w:hAnsi="Times New Roman" w:cs="Times New Roman"/>
          <w:b/>
          <w:sz w:val="28"/>
          <w:szCs w:val="28"/>
        </w:rPr>
        <w:lastRenderedPageBreak/>
        <w:t>Неизвестный и загадочный Крым</w:t>
      </w:r>
    </w:p>
    <w:p w:rsidR="000038BF" w:rsidRPr="00581DBA" w:rsidRDefault="000038BF" w:rsidP="000038BF"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Pr="00E12F15">
        <w:rPr>
          <w:rFonts w:ascii="Times New Roman" w:hAnsi="Times New Roman" w:cs="Times New Roman"/>
          <w:sz w:val="28"/>
          <w:szCs w:val="28"/>
        </w:rPr>
        <w:t>Введение</w:t>
      </w:r>
      <w:bookmarkEnd w:id="0"/>
      <w:bookmarkEnd w:id="1"/>
    </w:p>
    <w:p w:rsidR="000038BF" w:rsidRPr="00E12F15" w:rsidRDefault="000038BF" w:rsidP="000038BF">
      <w:pPr>
        <w:spacing w:line="360" w:lineRule="auto"/>
        <w:rPr>
          <w:rFonts w:ascii="Times New Roman" w:hAnsi="Times New Roman" w:cs="Times New Roman"/>
          <w:color w:val="800000"/>
          <w:sz w:val="28"/>
          <w:szCs w:val="28"/>
          <w:shd w:val="clear" w:color="auto" w:fill="FCF0E4"/>
        </w:rPr>
      </w:pPr>
      <w:r>
        <w:rPr>
          <w:rStyle w:val="dt1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2F15">
        <w:rPr>
          <w:rFonts w:ascii="Times New Roman" w:hAnsi="Times New Roman" w:cs="Times New Roman"/>
          <w:sz w:val="28"/>
          <w:szCs w:val="28"/>
        </w:rPr>
        <w:t>Одной из важнейших проблем социально — экономического развития Кр</w:t>
      </w:r>
      <w:r w:rsidRPr="00E12F15">
        <w:rPr>
          <w:rFonts w:ascii="Times New Roman" w:hAnsi="Times New Roman" w:cs="Times New Roman"/>
          <w:sz w:val="28"/>
          <w:szCs w:val="28"/>
        </w:rPr>
        <w:t>ы</w:t>
      </w:r>
      <w:r w:rsidRPr="00E12F15">
        <w:rPr>
          <w:rFonts w:ascii="Times New Roman" w:hAnsi="Times New Roman" w:cs="Times New Roman"/>
          <w:sz w:val="28"/>
          <w:szCs w:val="28"/>
        </w:rPr>
        <w:t>ма и России в целом является обеспечение устойчивого экономического ро</w:t>
      </w:r>
      <w:r w:rsidRPr="00E12F15">
        <w:rPr>
          <w:rFonts w:ascii="Times New Roman" w:hAnsi="Times New Roman" w:cs="Times New Roman"/>
          <w:sz w:val="28"/>
          <w:szCs w:val="28"/>
        </w:rPr>
        <w:t>с</w:t>
      </w:r>
      <w:r w:rsidRPr="00E12F15">
        <w:rPr>
          <w:rFonts w:ascii="Times New Roman" w:hAnsi="Times New Roman" w:cs="Times New Roman"/>
          <w:sz w:val="28"/>
          <w:szCs w:val="28"/>
        </w:rPr>
        <w:t>та и повышение на этой основе уровня жизни населения. В этом отношении важную роль</w:t>
      </w:r>
      <w:r>
        <w:rPr>
          <w:rFonts w:ascii="Times New Roman" w:hAnsi="Times New Roman" w:cs="Times New Roman"/>
          <w:sz w:val="28"/>
          <w:szCs w:val="28"/>
        </w:rPr>
        <w:t xml:space="preserve"> в экономике Крыма</w:t>
      </w:r>
      <w:r w:rsidRPr="00E12F15">
        <w:rPr>
          <w:rFonts w:ascii="Times New Roman" w:hAnsi="Times New Roman" w:cs="Times New Roman"/>
          <w:sz w:val="28"/>
          <w:szCs w:val="28"/>
        </w:rPr>
        <w:t xml:space="preserve"> играет сфера туризма и рекреации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12F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38BF" w:rsidRPr="00E12F15" w:rsidRDefault="000038BF" w:rsidP="000038B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12F15">
        <w:rPr>
          <w:rFonts w:ascii="Times New Roman" w:hAnsi="Times New Roman" w:cs="Times New Roman"/>
          <w:sz w:val="28"/>
          <w:szCs w:val="28"/>
        </w:rPr>
        <w:t>Крым давно и по праву называют природной жемчужиной.Здесь, на стыке умеренных и субтропических широт сконцентрированы в миниатюре хара</w:t>
      </w:r>
      <w:r w:rsidRPr="00E12F15">
        <w:rPr>
          <w:rFonts w:ascii="Times New Roman" w:hAnsi="Times New Roman" w:cs="Times New Roman"/>
          <w:sz w:val="28"/>
          <w:szCs w:val="28"/>
        </w:rPr>
        <w:t>к</w:t>
      </w:r>
      <w:r w:rsidRPr="00E12F15">
        <w:rPr>
          <w:rFonts w:ascii="Times New Roman" w:hAnsi="Times New Roman" w:cs="Times New Roman"/>
          <w:sz w:val="28"/>
          <w:szCs w:val="28"/>
        </w:rPr>
        <w:t>терные черты их природы: горы и равнины, древние вулканы и современные грязевые сопки, моря и озера, леса и степи, ландшафты причерноморского субсредиземноморья и полупустыни Присивашья. Не случайно этот уголок уникальной земли издавна привлекает туристов.</w:t>
      </w:r>
      <w:r w:rsidRPr="00E12F15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CF0E4"/>
        </w:rPr>
        <w:t> </w:t>
      </w:r>
    </w:p>
    <w:p w:rsidR="000038BF" w:rsidRPr="00E12F15" w:rsidRDefault="000038BF" w:rsidP="000038B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12F15">
        <w:rPr>
          <w:rFonts w:ascii="Times New Roman" w:hAnsi="Times New Roman" w:cs="Times New Roman"/>
          <w:sz w:val="28"/>
          <w:szCs w:val="28"/>
        </w:rPr>
        <w:t>Рекреационно-туристический комплекс Крымского полуострова включает свыше 3 тысяч объектов природного и антропогенного характера, из них 64 %  сосредоточены в Южнобережной зоне, 10% в Центральной (Симфер</w:t>
      </w:r>
      <w:r w:rsidRPr="00E12F15">
        <w:rPr>
          <w:rFonts w:ascii="Times New Roman" w:hAnsi="Times New Roman" w:cs="Times New Roman"/>
          <w:sz w:val="28"/>
          <w:szCs w:val="28"/>
        </w:rPr>
        <w:t>о</w:t>
      </w:r>
      <w:r w:rsidRPr="00E12F15">
        <w:rPr>
          <w:rFonts w:ascii="Times New Roman" w:hAnsi="Times New Roman" w:cs="Times New Roman"/>
          <w:sz w:val="28"/>
          <w:szCs w:val="28"/>
        </w:rPr>
        <w:t>поль</w:t>
      </w:r>
      <w:r>
        <w:rPr>
          <w:rFonts w:ascii="Times New Roman" w:hAnsi="Times New Roman" w:cs="Times New Roman"/>
          <w:sz w:val="28"/>
          <w:szCs w:val="28"/>
        </w:rPr>
        <w:t>ский</w:t>
      </w:r>
      <w:r w:rsidRPr="00E12F15">
        <w:rPr>
          <w:rFonts w:ascii="Times New Roman" w:hAnsi="Times New Roman" w:cs="Times New Roman"/>
          <w:sz w:val="28"/>
          <w:szCs w:val="28"/>
        </w:rPr>
        <w:t>, Бахчисарай</w:t>
      </w:r>
      <w:r>
        <w:rPr>
          <w:rFonts w:ascii="Times New Roman" w:hAnsi="Times New Roman" w:cs="Times New Roman"/>
          <w:sz w:val="28"/>
          <w:szCs w:val="28"/>
        </w:rPr>
        <w:t>ский</w:t>
      </w:r>
      <w:r w:rsidRPr="00E12F15">
        <w:rPr>
          <w:rFonts w:ascii="Times New Roman" w:hAnsi="Times New Roman" w:cs="Times New Roman"/>
          <w:sz w:val="28"/>
          <w:szCs w:val="28"/>
        </w:rPr>
        <w:t xml:space="preserve"> и Белогорский район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E12F15">
        <w:rPr>
          <w:rFonts w:ascii="Times New Roman" w:hAnsi="Times New Roman" w:cs="Times New Roman"/>
          <w:sz w:val="28"/>
          <w:szCs w:val="28"/>
        </w:rPr>
        <w:t>), по 5%  - в Северной (Джанкой</w:t>
      </w:r>
      <w:r>
        <w:rPr>
          <w:rFonts w:ascii="Times New Roman" w:hAnsi="Times New Roman" w:cs="Times New Roman"/>
          <w:sz w:val="28"/>
          <w:szCs w:val="28"/>
        </w:rPr>
        <w:t>ский</w:t>
      </w:r>
      <w:r w:rsidRPr="00E12F15">
        <w:rPr>
          <w:rFonts w:ascii="Times New Roman" w:hAnsi="Times New Roman" w:cs="Times New Roman"/>
          <w:sz w:val="28"/>
          <w:szCs w:val="28"/>
        </w:rPr>
        <w:t>, Красногвардейский, Красноперекопский, Первомайский и Черноморский районы) и Восточной (Ленинский, Кировский и Советский районы)зонах,и 16% в Западной (Сакский и Черноморский районы).</w:t>
      </w:r>
    </w:p>
    <w:p w:rsidR="000038BF" w:rsidRPr="00E12F15" w:rsidRDefault="000038BF" w:rsidP="000038BF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12F15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E12F1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971925" cy="2247900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925" cy="224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38BF" w:rsidRPr="00E12F15" w:rsidRDefault="000038BF" w:rsidP="000038BF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12F15">
        <w:rPr>
          <w:rFonts w:ascii="Times New Roman" w:hAnsi="Times New Roman" w:cs="Times New Roman"/>
          <w:sz w:val="28"/>
          <w:szCs w:val="28"/>
        </w:rPr>
        <w:t>Рис 1.Распределение туристических объектов Крыма.</w:t>
      </w:r>
    </w:p>
    <w:p w:rsidR="000038BF" w:rsidRPr="00E12F15" w:rsidRDefault="000038BF" w:rsidP="000038BF">
      <w:pPr>
        <w:shd w:val="clear" w:color="auto" w:fill="FFFFF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12F15">
        <w:rPr>
          <w:rFonts w:ascii="Times New Roman" w:hAnsi="Times New Roman" w:cs="Times New Roman"/>
          <w:sz w:val="28"/>
          <w:szCs w:val="28"/>
        </w:rPr>
        <w:t>Согласно рис.1,большая часть туристических,так называемых “раскр</w:t>
      </w:r>
      <w:r w:rsidRPr="00E12F15">
        <w:rPr>
          <w:rFonts w:ascii="Times New Roman" w:hAnsi="Times New Roman" w:cs="Times New Roman"/>
          <w:sz w:val="28"/>
          <w:szCs w:val="28"/>
        </w:rPr>
        <w:t>у</w:t>
      </w:r>
      <w:r w:rsidRPr="00E12F15">
        <w:rPr>
          <w:rFonts w:ascii="Times New Roman" w:hAnsi="Times New Roman" w:cs="Times New Roman"/>
          <w:sz w:val="28"/>
          <w:szCs w:val="28"/>
        </w:rPr>
        <w:t>ченных”объектов находится на ЮБК(64%),в связи с чем этот район является наиболее освоенной частью полуострова . Западный,Центральный и Северо-Восточный Крым(16%,10%  и 10% соответственно) освоены намного мен</w:t>
      </w:r>
      <w:r w:rsidRPr="00E12F15">
        <w:rPr>
          <w:rFonts w:ascii="Times New Roman" w:hAnsi="Times New Roman" w:cs="Times New Roman"/>
          <w:sz w:val="28"/>
          <w:szCs w:val="28"/>
        </w:rPr>
        <w:t>ь</w:t>
      </w:r>
      <w:r w:rsidRPr="00E12F15">
        <w:rPr>
          <w:rFonts w:ascii="Times New Roman" w:hAnsi="Times New Roman" w:cs="Times New Roman"/>
          <w:sz w:val="28"/>
          <w:szCs w:val="28"/>
        </w:rPr>
        <w:t>ше,хотя по наличию рекреационных ресурсов и туристических объектов, эти районы имеют огромные предпосылки для развития туризма.В связи с таким дисбалансом, возникает проблема нерационального использования рекреац</w:t>
      </w:r>
      <w:r w:rsidRPr="00E12F15">
        <w:rPr>
          <w:rFonts w:ascii="Times New Roman" w:hAnsi="Times New Roman" w:cs="Times New Roman"/>
          <w:sz w:val="28"/>
          <w:szCs w:val="28"/>
        </w:rPr>
        <w:t>и</w:t>
      </w:r>
      <w:r w:rsidRPr="00E12F15">
        <w:rPr>
          <w:rFonts w:ascii="Times New Roman" w:hAnsi="Times New Roman" w:cs="Times New Roman"/>
          <w:sz w:val="28"/>
          <w:szCs w:val="28"/>
        </w:rPr>
        <w:t>онного потенциала Крыма.</w:t>
      </w:r>
    </w:p>
    <w:p w:rsidR="000038BF" w:rsidRPr="00E12F15" w:rsidRDefault="000038BF" w:rsidP="000038BF">
      <w:pPr>
        <w:shd w:val="clear" w:color="auto" w:fill="FFFFF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12F15">
        <w:rPr>
          <w:rFonts w:ascii="Times New Roman" w:hAnsi="Times New Roman" w:cs="Times New Roman"/>
          <w:sz w:val="28"/>
          <w:szCs w:val="28"/>
        </w:rPr>
        <w:t>Постепенный переход от использования туристических объектов гла</w:t>
      </w:r>
      <w:r w:rsidRPr="00E12F15">
        <w:rPr>
          <w:rFonts w:ascii="Times New Roman" w:hAnsi="Times New Roman" w:cs="Times New Roman"/>
          <w:sz w:val="28"/>
          <w:szCs w:val="28"/>
        </w:rPr>
        <w:t>в</w:t>
      </w:r>
      <w:r w:rsidRPr="00E12F15">
        <w:rPr>
          <w:rFonts w:ascii="Times New Roman" w:hAnsi="Times New Roman" w:cs="Times New Roman"/>
          <w:sz w:val="28"/>
          <w:szCs w:val="28"/>
        </w:rPr>
        <w:t>ным образом ЮБК, к новым курортным регионам полуострова,становится актуальной тенденцией,современного туризма Крыма.Это приведёт к улу</w:t>
      </w:r>
      <w:r w:rsidRPr="00E12F15">
        <w:rPr>
          <w:rFonts w:ascii="Times New Roman" w:hAnsi="Times New Roman" w:cs="Times New Roman"/>
          <w:sz w:val="28"/>
          <w:szCs w:val="28"/>
        </w:rPr>
        <w:t>ч</w:t>
      </w:r>
      <w:r w:rsidRPr="00E12F15">
        <w:rPr>
          <w:rFonts w:ascii="Times New Roman" w:hAnsi="Times New Roman" w:cs="Times New Roman"/>
          <w:sz w:val="28"/>
          <w:szCs w:val="28"/>
        </w:rPr>
        <w:t>шению социально-экономической обстановки в новых районах и улучшению экологической ситуации на ЮБК.</w:t>
      </w:r>
    </w:p>
    <w:p w:rsidR="000038BF" w:rsidRPr="00E12F15" w:rsidRDefault="000038BF" w:rsidP="000038BF">
      <w:pPr>
        <w:shd w:val="clear" w:color="auto" w:fill="FFFFFF"/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8C2900">
        <w:rPr>
          <w:rFonts w:ascii="Times New Roman" w:hAnsi="Times New Roman" w:cs="Times New Roman"/>
          <w:b/>
          <w:color w:val="000000"/>
          <w:sz w:val="28"/>
          <w:szCs w:val="28"/>
        </w:rPr>
        <w:t>Целью</w:t>
      </w:r>
      <w:r w:rsidRPr="00E12F15">
        <w:rPr>
          <w:rFonts w:ascii="Times New Roman" w:hAnsi="Times New Roman" w:cs="Times New Roman"/>
          <w:color w:val="000000"/>
          <w:sz w:val="28"/>
          <w:szCs w:val="28"/>
        </w:rPr>
        <w:t xml:space="preserve"> данной работы является изучение малоизвестных туристич</w:t>
      </w:r>
      <w:r w:rsidRPr="00E12F15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E12F15">
        <w:rPr>
          <w:rFonts w:ascii="Times New Roman" w:hAnsi="Times New Roman" w:cs="Times New Roman"/>
          <w:color w:val="000000"/>
          <w:sz w:val="28"/>
          <w:szCs w:val="28"/>
        </w:rPr>
        <w:t>ских объектов Крыма и оценка их рекреационного потенциала. Для достижения  этой цели поставлены сл</w:t>
      </w:r>
      <w:r w:rsidRPr="00E12F15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E12F15">
        <w:rPr>
          <w:rFonts w:ascii="Times New Roman" w:hAnsi="Times New Roman" w:cs="Times New Roman"/>
          <w:color w:val="000000"/>
          <w:sz w:val="28"/>
          <w:szCs w:val="28"/>
        </w:rPr>
        <w:t xml:space="preserve">дующие </w:t>
      </w:r>
      <w:r w:rsidRPr="008C2900">
        <w:rPr>
          <w:rFonts w:ascii="Times New Roman" w:hAnsi="Times New Roman" w:cs="Times New Roman"/>
          <w:b/>
          <w:color w:val="000000"/>
          <w:sz w:val="28"/>
          <w:szCs w:val="28"/>
        </w:rPr>
        <w:t>задачи</w:t>
      </w:r>
      <w:r w:rsidRPr="00E12F15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:rsidR="000038BF" w:rsidRPr="00B32EAC" w:rsidRDefault="000038BF" w:rsidP="000038BF">
      <w:pPr>
        <w:pStyle w:val="a7"/>
        <w:numPr>
          <w:ilvl w:val="0"/>
          <w:numId w:val="1"/>
        </w:numPr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32EAC">
        <w:rPr>
          <w:rFonts w:ascii="Times New Roman" w:hAnsi="Times New Roman" w:cs="Times New Roman"/>
          <w:color w:val="000000"/>
          <w:sz w:val="28"/>
          <w:szCs w:val="28"/>
        </w:rPr>
        <w:t>охарактеризовать малоизв</w:t>
      </w:r>
      <w:r w:rsidRPr="00B32EAC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B32EAC">
        <w:rPr>
          <w:rFonts w:ascii="Times New Roman" w:hAnsi="Times New Roman" w:cs="Times New Roman"/>
          <w:color w:val="000000"/>
          <w:sz w:val="28"/>
          <w:szCs w:val="28"/>
        </w:rPr>
        <w:t>стные туристические объекты Крыма;</w:t>
      </w:r>
    </w:p>
    <w:p w:rsidR="000038BF" w:rsidRPr="00983891" w:rsidRDefault="000038BF" w:rsidP="000038BF">
      <w:pPr>
        <w:pStyle w:val="a7"/>
        <w:numPr>
          <w:ilvl w:val="0"/>
          <w:numId w:val="1"/>
        </w:numPr>
        <w:shd w:val="clear" w:color="auto" w:fill="FFFFFF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83891">
        <w:rPr>
          <w:rFonts w:ascii="Times New Roman" w:hAnsi="Times New Roman" w:cs="Times New Roman"/>
          <w:color w:val="000000"/>
          <w:sz w:val="28"/>
          <w:szCs w:val="28"/>
        </w:rPr>
        <w:t>оценить  рекреационный потенциал  туристических объектов.</w:t>
      </w:r>
    </w:p>
    <w:p w:rsidR="000038BF" w:rsidRPr="005B3FDB" w:rsidRDefault="000038BF" w:rsidP="000038BF">
      <w:pPr>
        <w:shd w:val="clear" w:color="auto" w:fill="FFFFFF" w:themeFill="background1"/>
        <w:spacing w:line="36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222885</wp:posOffset>
            </wp:positionV>
            <wp:extent cx="3048000" cy="2028825"/>
            <wp:effectExtent l="19050" t="0" r="0" b="0"/>
            <wp:wrapTight wrapText="bothSides">
              <wp:wrapPolygon edited="0">
                <wp:start x="-135" y="0"/>
                <wp:lineTo x="-135" y="21499"/>
                <wp:lineTo x="21600" y="21499"/>
                <wp:lineTo x="21600" y="0"/>
                <wp:lineTo x="-135" y="0"/>
              </wp:wrapPolygon>
            </wp:wrapTight>
            <wp:docPr id="61" name="Рисунок 61" descr="http://cs543107.vk.me/v543107400/5032/6tRCrW898c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http://cs543107.vk.me/v543107400/5032/6tRCrW898cY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02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B3FD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Качинский каньон </w:t>
      </w:r>
    </w:p>
    <w:p w:rsidR="000038BF" w:rsidRDefault="000038BF" w:rsidP="000038BF">
      <w:pPr>
        <w:pStyle w:val="a4"/>
        <w:shd w:val="clear" w:color="auto" w:fill="FFFFFF" w:themeFill="background1"/>
        <w:spacing w:line="360" w:lineRule="auto"/>
        <w:rPr>
          <w:sz w:val="28"/>
          <w:szCs w:val="28"/>
        </w:rPr>
      </w:pPr>
      <w:r w:rsidRPr="00E12F15">
        <w:rPr>
          <w:iCs/>
          <w:sz w:val="28"/>
          <w:szCs w:val="28"/>
        </w:rPr>
        <w:t>На Крымском полуострове, рядом с Бахчисараем, возле села Пред</w:t>
      </w:r>
      <w:r w:rsidRPr="00E12F15">
        <w:rPr>
          <w:iCs/>
          <w:sz w:val="28"/>
          <w:szCs w:val="28"/>
        </w:rPr>
        <w:t>у</w:t>
      </w:r>
      <w:r w:rsidRPr="00E12F15">
        <w:rPr>
          <w:iCs/>
          <w:sz w:val="28"/>
          <w:szCs w:val="28"/>
        </w:rPr>
        <w:t>щельное, на реке Кача находится каньон с одноименным названием. Это один из трех самых известных каньонов Крыма.</w:t>
      </w:r>
      <w:r w:rsidRPr="00E12F15">
        <w:rPr>
          <w:sz w:val="28"/>
          <w:szCs w:val="28"/>
        </w:rPr>
        <w:t>Качинский каньон был образован в результате упорной работы горной реки Кача. Его глубина составляет 140 метров, а ширина около 150 метров</w:t>
      </w:r>
      <w:r>
        <w:rPr>
          <w:sz w:val="28"/>
          <w:szCs w:val="28"/>
        </w:rPr>
        <w:t>.</w:t>
      </w:r>
      <w:r w:rsidRPr="00E12F15">
        <w:rPr>
          <w:sz w:val="28"/>
          <w:szCs w:val="28"/>
        </w:rPr>
        <w:t>Здесь</w:t>
      </w:r>
      <w:r>
        <w:rPr>
          <w:sz w:val="28"/>
          <w:szCs w:val="28"/>
        </w:rPr>
        <w:t xml:space="preserve"> в Качинском кань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не, под </w:t>
      </w:r>
      <w:r w:rsidRPr="00E12F15">
        <w:rPr>
          <w:sz w:val="28"/>
          <w:szCs w:val="28"/>
        </w:rPr>
        <w:t xml:space="preserve"> древними навесами, археологи обнаружили стоянки первобытных людей. На таких стоянках было найдено кремневые орудия и кости древних вымерших животных, таких как дикая лошадь, пещерный медведь и др.Предания, которые дошли до наших дней, говорят о том, что здесь когда-то находилось капище язычников.</w:t>
      </w:r>
    </w:p>
    <w:p w:rsidR="000038BF" w:rsidRPr="00C864FF" w:rsidRDefault="000038BF" w:rsidP="000038BF">
      <w:pPr>
        <w:pStyle w:val="a4"/>
        <w:shd w:val="clear" w:color="auto" w:fill="FFFFFF" w:themeFill="background1"/>
        <w:spacing w:line="360" w:lineRule="auto"/>
        <w:rPr>
          <w:sz w:val="28"/>
          <w:szCs w:val="28"/>
        </w:rPr>
      </w:pPr>
      <w:r>
        <w:rPr>
          <w:rStyle w:val="a5"/>
          <w:sz w:val="28"/>
          <w:szCs w:val="28"/>
          <w:bdr w:val="none" w:sz="0" w:space="0" w:color="auto" w:frame="1"/>
        </w:rPr>
        <w:t>Зеленогорье</w:t>
      </w: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6350</wp:posOffset>
            </wp:positionV>
            <wp:extent cx="1905000" cy="1438275"/>
            <wp:effectExtent l="19050" t="0" r="0" b="0"/>
            <wp:wrapTight wrapText="bothSides">
              <wp:wrapPolygon edited="0">
                <wp:start x="-216" y="0"/>
                <wp:lineTo x="-216" y="21457"/>
                <wp:lineTo x="21600" y="21457"/>
                <wp:lineTo x="21600" y="0"/>
                <wp:lineTo x="-216" y="0"/>
              </wp:wrapPolygon>
            </wp:wrapTight>
            <wp:docPr id="8" name="Рисунок 13" descr="http://images.ua.prom.st/13878809_w200_h200_156z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images.ua.prom.st/13878809_w200_h200_156z1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038BF" w:rsidRPr="00E12F15" w:rsidRDefault="000038BF" w:rsidP="000038BF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E12F15">
        <w:rPr>
          <w:sz w:val="28"/>
          <w:szCs w:val="28"/>
        </w:rPr>
        <w:t>Небольшой горный поселок Зеленогорье распол</w:t>
      </w:r>
      <w:r w:rsidRPr="00E12F15">
        <w:rPr>
          <w:sz w:val="28"/>
          <w:szCs w:val="28"/>
        </w:rPr>
        <w:t>о</w:t>
      </w:r>
      <w:r w:rsidRPr="00E12F15">
        <w:rPr>
          <w:sz w:val="28"/>
          <w:szCs w:val="28"/>
        </w:rPr>
        <w:t>жен между Судаком и поселком Приветное, в предгорье плато Караби-яйла</w:t>
      </w:r>
      <w:r>
        <w:rPr>
          <w:sz w:val="28"/>
          <w:szCs w:val="28"/>
        </w:rPr>
        <w:t>.</w:t>
      </w:r>
    </w:p>
    <w:p w:rsidR="000038BF" w:rsidRPr="00E12F15" w:rsidRDefault="000038BF" w:rsidP="000038BF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E12F15">
        <w:rPr>
          <w:sz w:val="28"/>
          <w:szCs w:val="28"/>
        </w:rPr>
        <w:t>С трех сторон поселок окружен живописн</w:t>
      </w:r>
      <w:r w:rsidRPr="00E12F15">
        <w:rPr>
          <w:sz w:val="28"/>
          <w:szCs w:val="28"/>
        </w:rPr>
        <w:t>ы</w:t>
      </w:r>
      <w:r w:rsidRPr="00E12F15">
        <w:rPr>
          <w:sz w:val="28"/>
          <w:szCs w:val="28"/>
        </w:rPr>
        <w:t>ми</w:t>
      </w:r>
      <w:r w:rsidRPr="00B17868">
        <w:rPr>
          <w:rStyle w:val="apple-converted-space"/>
          <w:sz w:val="28"/>
          <w:szCs w:val="28"/>
        </w:rPr>
        <w:t> </w:t>
      </w:r>
      <w:hyperlink r:id="rId10" w:tgtFrame="_blank" w:history="1">
        <w:r w:rsidRPr="00B17868">
          <w:rPr>
            <w:rStyle w:val="a3"/>
            <w:color w:val="auto"/>
            <w:sz w:val="28"/>
            <w:szCs w:val="28"/>
            <w:u w:val="none"/>
            <w:bdr w:val="none" w:sz="0" w:space="0" w:color="auto" w:frame="1"/>
          </w:rPr>
          <w:t>горами</w:t>
        </w:r>
      </w:hyperlink>
      <w:r w:rsidRPr="00E12F15">
        <w:rPr>
          <w:sz w:val="28"/>
          <w:szCs w:val="28"/>
        </w:rPr>
        <w:t>. К северу Зеленогорье постепенно переходит в урочище Па</w:t>
      </w:r>
      <w:r>
        <w:rPr>
          <w:sz w:val="28"/>
          <w:szCs w:val="28"/>
        </w:rPr>
        <w:t>нагия</w:t>
      </w:r>
      <w:r w:rsidRPr="00E12F15">
        <w:rPr>
          <w:sz w:val="28"/>
          <w:szCs w:val="28"/>
        </w:rPr>
        <w:t>. Этот так называемый Малый каньон Крыма образован рекой Арпат</w:t>
      </w:r>
      <w:r>
        <w:rPr>
          <w:sz w:val="28"/>
          <w:szCs w:val="28"/>
        </w:rPr>
        <w:t>.</w:t>
      </w:r>
      <w:r w:rsidRPr="00E12F15">
        <w:rPr>
          <w:sz w:val="28"/>
          <w:szCs w:val="28"/>
        </w:rPr>
        <w:t xml:space="preserve"> Одна из достопримечательностей Зеленогорья-это </w:t>
      </w:r>
      <w:r w:rsidRPr="00E12F15">
        <w:rPr>
          <w:rStyle w:val="a6"/>
          <w:sz w:val="28"/>
          <w:szCs w:val="28"/>
          <w:bdr w:val="none" w:sz="0" w:space="0" w:color="auto" w:frame="1"/>
        </w:rPr>
        <w:t>«Ванна Любви»</w:t>
      </w:r>
      <w:r w:rsidRPr="00E12F15">
        <w:rPr>
          <w:i/>
          <w:sz w:val="28"/>
          <w:szCs w:val="28"/>
        </w:rPr>
        <w:t>,</w:t>
      </w:r>
      <w:r w:rsidRPr="00E12F15">
        <w:rPr>
          <w:sz w:val="28"/>
          <w:szCs w:val="28"/>
        </w:rPr>
        <w:t xml:space="preserve"> вымытая  водой в камнях ванна в форме сердца.</w:t>
      </w:r>
    </w:p>
    <w:p w:rsidR="000038BF" w:rsidRDefault="000038BF" w:rsidP="000038BF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E12F15">
        <w:rPr>
          <w:sz w:val="28"/>
          <w:szCs w:val="28"/>
        </w:rPr>
        <w:t>Здесь пролегают многочисленные экскурсии по живописным и историческим местам этого волшебного уголка крымской земли,которые называют” Кры</w:t>
      </w:r>
      <w:r w:rsidRPr="00E12F15">
        <w:rPr>
          <w:sz w:val="28"/>
          <w:szCs w:val="28"/>
        </w:rPr>
        <w:t>м</w:t>
      </w:r>
      <w:r w:rsidRPr="00E12F15">
        <w:rPr>
          <w:sz w:val="28"/>
          <w:szCs w:val="28"/>
        </w:rPr>
        <w:t xml:space="preserve">ской Швейцарией” </w:t>
      </w:r>
      <w:r>
        <w:rPr>
          <w:sz w:val="28"/>
          <w:szCs w:val="28"/>
        </w:rPr>
        <w:t>.</w:t>
      </w:r>
      <w:r w:rsidRPr="00E12F15">
        <w:rPr>
          <w:sz w:val="28"/>
          <w:szCs w:val="28"/>
        </w:rPr>
        <w:t xml:space="preserve"> Многочисленные пещеры Зеленогорья — настоящий рай для</w:t>
      </w:r>
      <w:r w:rsidRPr="00E12F15">
        <w:rPr>
          <w:rStyle w:val="apple-converted-space"/>
          <w:sz w:val="28"/>
          <w:szCs w:val="28"/>
        </w:rPr>
        <w:t> </w:t>
      </w:r>
      <w:hyperlink r:id="rId11" w:tgtFrame="_blank" w:history="1">
        <w:r w:rsidRPr="00B17868">
          <w:rPr>
            <w:rStyle w:val="a3"/>
            <w:color w:val="auto"/>
            <w:sz w:val="28"/>
            <w:szCs w:val="28"/>
            <w:u w:val="none"/>
            <w:bdr w:val="none" w:sz="0" w:space="0" w:color="auto" w:frame="1"/>
          </w:rPr>
          <w:t>спелеотуристов</w:t>
        </w:r>
      </w:hyperlink>
      <w:r w:rsidRPr="00E12F15">
        <w:rPr>
          <w:sz w:val="28"/>
          <w:szCs w:val="28"/>
        </w:rPr>
        <w:t xml:space="preserve">. Уникальная природа поселка позволяет </w:t>
      </w:r>
      <w:r w:rsidRPr="00E12F15">
        <w:rPr>
          <w:sz w:val="28"/>
          <w:szCs w:val="28"/>
        </w:rPr>
        <w:lastRenderedPageBreak/>
        <w:t>проводить пс</w:t>
      </w:r>
      <w:r w:rsidRPr="00E12F15">
        <w:rPr>
          <w:sz w:val="28"/>
          <w:szCs w:val="28"/>
        </w:rPr>
        <w:t>и</w:t>
      </w:r>
      <w:r w:rsidRPr="00E12F15">
        <w:rPr>
          <w:sz w:val="28"/>
          <w:szCs w:val="28"/>
        </w:rPr>
        <w:t>хологические групповые тренинги и оздоровительные мероприятия.</w:t>
      </w:r>
    </w:p>
    <w:p w:rsidR="000038BF" w:rsidRDefault="000038BF" w:rsidP="000038BF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-137160</wp:posOffset>
            </wp:positionH>
            <wp:positionV relativeFrom="paragraph">
              <wp:posOffset>289560</wp:posOffset>
            </wp:positionV>
            <wp:extent cx="2857500" cy="2143125"/>
            <wp:effectExtent l="19050" t="0" r="0" b="0"/>
            <wp:wrapTight wrapText="bothSides">
              <wp:wrapPolygon edited="0">
                <wp:start x="-144" y="0"/>
                <wp:lineTo x="-144" y="21504"/>
                <wp:lineTo x="21600" y="21504"/>
                <wp:lineTo x="21600" y="0"/>
                <wp:lineTo x="-144" y="0"/>
              </wp:wrapPolygon>
            </wp:wrapTight>
            <wp:docPr id="9" name="Рисунок 25" descr="http://privetmore.com/wp-content/uploads/2012/01/rocks_ship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privetmore.com/wp-content/uploads/2012/01/rocks_ships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01B75">
        <w:rPr>
          <w:b/>
          <w:sz w:val="28"/>
          <w:szCs w:val="28"/>
        </w:rPr>
        <w:t>Скалы-Корабли</w:t>
      </w:r>
    </w:p>
    <w:p w:rsidR="000038BF" w:rsidRPr="00E12F15" w:rsidRDefault="000038BF" w:rsidP="000038BF">
      <w:pPr>
        <w:pStyle w:val="a4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E12F15">
        <w:rPr>
          <w:sz w:val="28"/>
          <w:szCs w:val="28"/>
        </w:rPr>
        <w:t>Скалы-корабли — скалистые острова в</w:t>
      </w:r>
      <w:r w:rsidRPr="00E12F15">
        <w:rPr>
          <w:rStyle w:val="apple-converted-space"/>
          <w:sz w:val="28"/>
          <w:szCs w:val="28"/>
        </w:rPr>
        <w:t> </w:t>
      </w:r>
      <w:hyperlink r:id="rId13" w:tgtFrame="_self" w:tooltip="Чёрное море" w:history="1">
        <w:r w:rsidRPr="00B17868">
          <w:rPr>
            <w:rStyle w:val="a3"/>
            <w:color w:val="auto"/>
            <w:sz w:val="28"/>
            <w:szCs w:val="28"/>
            <w:u w:val="none"/>
            <w:bdr w:val="none" w:sz="0" w:space="0" w:color="auto" w:frame="1"/>
          </w:rPr>
          <w:t>Чёрном море</w:t>
        </w:r>
      </w:hyperlink>
      <w:r w:rsidRPr="00E12F15">
        <w:rPr>
          <w:sz w:val="28"/>
          <w:szCs w:val="28"/>
        </w:rPr>
        <w:t>, в 4 километрах от бер</w:t>
      </w:r>
      <w:r w:rsidRPr="00E12F15">
        <w:rPr>
          <w:sz w:val="28"/>
          <w:szCs w:val="28"/>
        </w:rPr>
        <w:t>е</w:t>
      </w:r>
      <w:r w:rsidRPr="00E12F15">
        <w:rPr>
          <w:sz w:val="28"/>
          <w:szCs w:val="28"/>
        </w:rPr>
        <w:t>га, издалека напоминающие парусники, к югу от</w:t>
      </w:r>
      <w:r w:rsidRPr="00E12F15">
        <w:rPr>
          <w:rStyle w:val="apple-converted-space"/>
          <w:sz w:val="28"/>
          <w:szCs w:val="28"/>
        </w:rPr>
        <w:t> </w:t>
      </w:r>
      <w:hyperlink r:id="rId14" w:tgtFrame="_self" w:tooltip="Гора Опук" w:history="1">
        <w:r w:rsidRPr="00B17868">
          <w:rPr>
            <w:rStyle w:val="a3"/>
            <w:color w:val="auto"/>
            <w:sz w:val="28"/>
            <w:szCs w:val="28"/>
            <w:u w:val="none"/>
            <w:bdr w:val="none" w:sz="0" w:space="0" w:color="auto" w:frame="1"/>
          </w:rPr>
          <w:t>горы Опук</w:t>
        </w:r>
      </w:hyperlink>
      <w:r w:rsidRPr="00E12F15">
        <w:rPr>
          <w:sz w:val="28"/>
          <w:szCs w:val="28"/>
        </w:rPr>
        <w:t>, расположенной на юго-востоке Керченского полуострова. Скалы находятся в границах</w:t>
      </w:r>
      <w:r w:rsidRPr="00E12F15">
        <w:rPr>
          <w:rStyle w:val="apple-converted-space"/>
          <w:sz w:val="28"/>
          <w:szCs w:val="28"/>
        </w:rPr>
        <w:t> </w:t>
      </w:r>
      <w:hyperlink r:id="rId15" w:tgtFrame="_self" w:tooltip="Опукский природный заповедник" w:history="1">
        <w:r w:rsidRPr="00B17868">
          <w:rPr>
            <w:rStyle w:val="a3"/>
            <w:color w:val="auto"/>
            <w:sz w:val="28"/>
            <w:szCs w:val="28"/>
            <w:u w:val="none"/>
            <w:bdr w:val="none" w:sz="0" w:space="0" w:color="auto" w:frame="1"/>
          </w:rPr>
          <w:t>Опукского природного заповедника</w:t>
        </w:r>
      </w:hyperlink>
      <w:r w:rsidRPr="00B17868">
        <w:rPr>
          <w:sz w:val="28"/>
          <w:szCs w:val="28"/>
        </w:rPr>
        <w:t>.</w:t>
      </w:r>
    </w:p>
    <w:p w:rsidR="000038BF" w:rsidRDefault="000038BF" w:rsidP="000038BF">
      <w:pPr>
        <w:pStyle w:val="a4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E12F15">
        <w:rPr>
          <w:sz w:val="28"/>
          <w:szCs w:val="28"/>
        </w:rPr>
        <w:t>Элькен-Кая, Каравия, Петра-Каравия, Эльчен-Кая - так называются эти тру</w:t>
      </w:r>
      <w:r w:rsidRPr="00E12F15">
        <w:rPr>
          <w:sz w:val="28"/>
          <w:szCs w:val="28"/>
        </w:rPr>
        <w:t>д</w:t>
      </w:r>
      <w:r w:rsidRPr="00E12F15">
        <w:rPr>
          <w:sz w:val="28"/>
          <w:szCs w:val="28"/>
        </w:rPr>
        <w:t>нодоступные скалы, получившие название за сходство с кораблями, идущ</w:t>
      </w:r>
      <w:r w:rsidRPr="00E12F15">
        <w:rPr>
          <w:sz w:val="28"/>
          <w:szCs w:val="28"/>
        </w:rPr>
        <w:t>и</w:t>
      </w:r>
      <w:r w:rsidRPr="00E12F15">
        <w:rPr>
          <w:sz w:val="28"/>
          <w:szCs w:val="28"/>
        </w:rPr>
        <w:t>ми под парусами, являющиеся се</w:t>
      </w:r>
      <w:r>
        <w:rPr>
          <w:sz w:val="28"/>
          <w:szCs w:val="28"/>
        </w:rPr>
        <w:t>годня местом гнездовья бакланов.</w:t>
      </w:r>
      <w:r w:rsidRPr="00E12F15">
        <w:rPr>
          <w:sz w:val="28"/>
          <w:szCs w:val="28"/>
        </w:rPr>
        <w:t>Этим ск</w:t>
      </w:r>
      <w:r w:rsidRPr="00E12F15">
        <w:rPr>
          <w:sz w:val="28"/>
          <w:szCs w:val="28"/>
        </w:rPr>
        <w:t>а</w:t>
      </w:r>
      <w:r w:rsidRPr="00E12F15">
        <w:rPr>
          <w:sz w:val="28"/>
          <w:szCs w:val="28"/>
        </w:rPr>
        <w:t>лам во время Великой Отечественной войны, при проведении Керченско-Феодосийской операции красной армии была отведена важная стратегич</w:t>
      </w:r>
      <w:r w:rsidRPr="00E12F15">
        <w:rPr>
          <w:sz w:val="28"/>
          <w:szCs w:val="28"/>
        </w:rPr>
        <w:t>е</w:t>
      </w:r>
      <w:r w:rsidRPr="00E12F15">
        <w:rPr>
          <w:sz w:val="28"/>
          <w:szCs w:val="28"/>
        </w:rPr>
        <w:t xml:space="preserve">ская роль - самая высокая скала </w:t>
      </w:r>
      <w:r>
        <w:rPr>
          <w:sz w:val="28"/>
          <w:szCs w:val="28"/>
        </w:rPr>
        <w:t>Эльчен-Кая</w:t>
      </w:r>
      <w:r w:rsidRPr="00B01B75">
        <w:rPr>
          <w:sz w:val="28"/>
          <w:szCs w:val="28"/>
        </w:rPr>
        <w:t xml:space="preserve">, </w:t>
      </w:r>
      <w:r w:rsidRPr="00E12F15">
        <w:rPr>
          <w:sz w:val="28"/>
          <w:szCs w:val="28"/>
        </w:rPr>
        <w:t>должна была стать временным маяком среди бушующего декабрьского моря.</w:t>
      </w:r>
    </w:p>
    <w:p w:rsidR="000038BF" w:rsidRPr="00E61D90" w:rsidRDefault="000038BF" w:rsidP="000038BF">
      <w:pPr>
        <w:pStyle w:val="1"/>
        <w:shd w:val="clear" w:color="auto" w:fill="FFFFFF"/>
        <w:spacing w:before="0" w:after="0"/>
        <w:textAlignment w:val="baseline"/>
        <w:rPr>
          <w:rFonts w:ascii="Times New Roman" w:hAnsi="Times New Roman" w:cs="Times New Roman"/>
          <w:bCs w:val="0"/>
          <w:sz w:val="28"/>
          <w:szCs w:val="28"/>
        </w:rPr>
      </w:pPr>
      <w:r w:rsidRPr="005B3FDB">
        <w:rPr>
          <w:rFonts w:ascii="Times New Roman" w:hAnsi="Times New Roman" w:cs="Times New Roman"/>
          <w:bCs w:val="0"/>
          <w:sz w:val="28"/>
          <w:szCs w:val="28"/>
        </w:rPr>
        <w:t>Грязевой вулкан Джау-Тепе</w:t>
      </w:r>
    </w:p>
    <w:p w:rsidR="000038BF" w:rsidRPr="00E61D90" w:rsidRDefault="000038BF" w:rsidP="000038B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61D9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0</wp:posOffset>
            </wp:positionV>
            <wp:extent cx="2571750" cy="1562100"/>
            <wp:effectExtent l="19050" t="0" r="0" b="0"/>
            <wp:wrapTight wrapText="bothSides">
              <wp:wrapPolygon edited="0">
                <wp:start x="-160" y="0"/>
                <wp:lineTo x="-160" y="21337"/>
                <wp:lineTo x="21600" y="21337"/>
                <wp:lineTo x="21600" y="0"/>
                <wp:lineTo x="-160" y="0"/>
              </wp:wrapPolygon>
            </wp:wrapTight>
            <wp:docPr id="64" name="Рисунок 64" descr="http://obzorurokov.ru/wp-content/uploads/2014/02/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http://obzorurokov.ru/wp-content/uploads/2014/02/images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61D90">
        <w:rPr>
          <w:rFonts w:ascii="Times New Roman" w:hAnsi="Times New Roman" w:cs="Times New Roman"/>
          <w:sz w:val="28"/>
          <w:szCs w:val="28"/>
        </w:rPr>
        <w:t>Грязевой вулкан Джау-Тепе находится на юго-западной равнине Керченского пол</w:t>
      </w:r>
      <w:r w:rsidRPr="00E61D90">
        <w:rPr>
          <w:rFonts w:ascii="Times New Roman" w:hAnsi="Times New Roman" w:cs="Times New Roman"/>
          <w:sz w:val="28"/>
          <w:szCs w:val="28"/>
        </w:rPr>
        <w:t>у</w:t>
      </w:r>
      <w:r w:rsidRPr="00E61D90">
        <w:rPr>
          <w:rFonts w:ascii="Times New Roman" w:hAnsi="Times New Roman" w:cs="Times New Roman"/>
          <w:sz w:val="28"/>
          <w:szCs w:val="28"/>
        </w:rPr>
        <w:t>ос</w:t>
      </w:r>
      <w:r>
        <w:rPr>
          <w:rFonts w:ascii="Times New Roman" w:hAnsi="Times New Roman" w:cs="Times New Roman"/>
          <w:sz w:val="28"/>
          <w:szCs w:val="28"/>
        </w:rPr>
        <w:t>трова у окраины села Вулкановка</w:t>
      </w:r>
      <w:r w:rsidRPr="00E61D90">
        <w:rPr>
          <w:rFonts w:ascii="Times New Roman" w:hAnsi="Times New Roman" w:cs="Times New Roman"/>
          <w:sz w:val="28"/>
          <w:szCs w:val="28"/>
        </w:rPr>
        <w:t>.</w:t>
      </w:r>
    </w:p>
    <w:p w:rsidR="000038BF" w:rsidRDefault="000038BF" w:rsidP="000038BF">
      <w:pPr>
        <w:pStyle w:val="a4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E12F15">
        <w:rPr>
          <w:sz w:val="28"/>
          <w:szCs w:val="28"/>
        </w:rPr>
        <w:t>Самый большой грязевой вулкан на полуострове это Джау-Тепе –является лан</w:t>
      </w:r>
      <w:r w:rsidRPr="00E12F15">
        <w:rPr>
          <w:sz w:val="28"/>
          <w:szCs w:val="28"/>
        </w:rPr>
        <w:t>д</w:t>
      </w:r>
      <w:r w:rsidRPr="00E12F15">
        <w:rPr>
          <w:sz w:val="28"/>
          <w:szCs w:val="28"/>
        </w:rPr>
        <w:t>шафтно-геологическим памятником общегосударственного значения. Высота сопки над уровнем моря 119 м, возвышается над окружающей местностью - на 60 м. Геологическое положение грязевого вулкана определяется тем, что он располагается на</w:t>
      </w:r>
      <w:r>
        <w:rPr>
          <w:sz w:val="28"/>
          <w:szCs w:val="28"/>
        </w:rPr>
        <w:t xml:space="preserve"> своде Вулкановской </w:t>
      </w:r>
      <w:r>
        <w:rPr>
          <w:sz w:val="28"/>
          <w:szCs w:val="28"/>
        </w:rPr>
        <w:lastRenderedPageBreak/>
        <w:t>антиклинали.</w:t>
      </w:r>
      <w:r w:rsidRPr="00E12F15">
        <w:rPr>
          <w:sz w:val="28"/>
          <w:szCs w:val="28"/>
        </w:rPr>
        <w:t>Джау-Тепе в переводе с крымскотатарс</w:t>
      </w:r>
      <w:r>
        <w:rPr>
          <w:sz w:val="28"/>
          <w:szCs w:val="28"/>
        </w:rPr>
        <w:t>кого означает «вражий холм».</w:t>
      </w:r>
    </w:p>
    <w:p w:rsidR="000038BF" w:rsidRPr="00E12F15" w:rsidRDefault="000038BF" w:rsidP="000038BF">
      <w:pPr>
        <w:pStyle w:val="a4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E12F15">
        <w:rPr>
          <w:sz w:val="28"/>
          <w:szCs w:val="28"/>
        </w:rPr>
        <w:t>Извержения Джау-Тепе связаны с нефт</w:t>
      </w:r>
      <w:r>
        <w:rPr>
          <w:sz w:val="28"/>
          <w:szCs w:val="28"/>
        </w:rPr>
        <w:t>егазоносностью майкопских глин.</w:t>
      </w:r>
    </w:p>
    <w:p w:rsidR="000038BF" w:rsidRPr="00E12F15" w:rsidRDefault="000038BF" w:rsidP="000038BF">
      <w:pPr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038BF" w:rsidRDefault="000038BF" w:rsidP="000038BF">
      <w:pPr>
        <w:spacing w:line="36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0038BF" w:rsidRDefault="000038BF" w:rsidP="000038BF">
      <w:pPr>
        <w:spacing w:line="36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E12F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B3FD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Солнечная долина </w:t>
      </w:r>
    </w:p>
    <w:p w:rsidR="000038BF" w:rsidRPr="00F23EEB" w:rsidRDefault="000038BF" w:rsidP="000038BF">
      <w:pPr>
        <w:spacing w:line="36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3810</wp:posOffset>
            </wp:positionV>
            <wp:extent cx="2381250" cy="1905000"/>
            <wp:effectExtent l="19050" t="0" r="0" b="0"/>
            <wp:wrapTight wrapText="bothSides">
              <wp:wrapPolygon edited="0">
                <wp:start x="-173" y="0"/>
                <wp:lineTo x="-173" y="21384"/>
                <wp:lineTo x="21600" y="21384"/>
                <wp:lineTo x="21600" y="0"/>
                <wp:lineTo x="-173" y="0"/>
              </wp:wrapPolygon>
            </wp:wrapTight>
            <wp:docPr id="43" name="Рисунок 43" descr="http://ukrholidays.in.ua/userfiles/image/%D0%AE%D0%91%D0%9A/%D0%A2%D1%83%D1%80%D1%8B%20%D0%BF%D0%BE%20%D0%9A%D1%80%D1%8B%D0%BC%D1%83/%D1%81%D0%BE%D0%BB%D0%BD%D0%B5%D1%87%D0%BD%D0%B0%D1%8F%D0%94%D0%BE%D0%BB%D0%B8%D0%BD%D0%B02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ukrholidays.in.ua/userfiles/image/%D0%AE%D0%91%D0%9A/%D0%A2%D1%83%D1%80%D1%8B%20%D0%BF%D0%BE%20%D0%9A%D1%80%D1%8B%D0%BC%D1%83/%D1%81%D0%BE%D0%BB%D0%BD%D0%B5%D1%87%D0%BD%D0%B0%D1%8F%D0%94%D0%BE%D0%BB%D0%B8%D0%BD%D0%B0252.jp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Солнечная Долина</w:t>
      </w:r>
      <w:r w:rsidRPr="00E12F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— село на юго-востоке Крыма. Входит в Городской округ Судак Республики Крым. Живописнейшее место, одна из жемчужин крымского винод</w:t>
      </w:r>
      <w:r w:rsidRPr="00E12F15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E12F15">
        <w:rPr>
          <w:rFonts w:ascii="Times New Roman" w:hAnsi="Times New Roman" w:cs="Times New Roman"/>
          <w:sz w:val="28"/>
          <w:szCs w:val="28"/>
          <w:shd w:val="clear" w:color="auto" w:fill="FFFFFF"/>
        </w:rPr>
        <w:t>лья.Гордость местных виноделов — красное десертное вино Чёрный Доктор, при прои</w:t>
      </w:r>
      <w:r w:rsidRPr="00E12F15"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r w:rsidRPr="00E12F15">
        <w:rPr>
          <w:rFonts w:ascii="Times New Roman" w:hAnsi="Times New Roman" w:cs="Times New Roman"/>
          <w:sz w:val="28"/>
          <w:szCs w:val="28"/>
          <w:shd w:val="clear" w:color="auto" w:fill="FFFFFF"/>
        </w:rPr>
        <w:t>водстве которого используются местные сорта винограда, выращи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ваемые только здесь</w:t>
      </w:r>
      <w:r w:rsidRPr="00684FD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E12F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0038BF" w:rsidRDefault="000038BF" w:rsidP="000038BF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E12F15">
        <w:rPr>
          <w:sz w:val="28"/>
          <w:szCs w:val="28"/>
        </w:rPr>
        <w:t>До 1945 года поселок носил название Козы (от Кок-Гез — синий глаз). Свое современное название  поселок получил благодаря тому, что является одним из самых солнечных мест в Крыму, среднее количество солнечных дней в г</w:t>
      </w:r>
      <w:r w:rsidRPr="00E12F15">
        <w:rPr>
          <w:sz w:val="28"/>
          <w:szCs w:val="28"/>
        </w:rPr>
        <w:t>о</w:t>
      </w:r>
      <w:r w:rsidRPr="00E12F15">
        <w:rPr>
          <w:sz w:val="28"/>
          <w:szCs w:val="28"/>
        </w:rPr>
        <w:t>ду здесь даже больше, чем в</w:t>
      </w:r>
      <w:r w:rsidRPr="00E12F15">
        <w:rPr>
          <w:rStyle w:val="apple-converted-space"/>
          <w:sz w:val="28"/>
          <w:szCs w:val="28"/>
        </w:rPr>
        <w:t> </w:t>
      </w:r>
      <w:hyperlink r:id="rId18" w:tgtFrame="_blank" w:history="1">
        <w:r w:rsidRPr="00B17868">
          <w:rPr>
            <w:rStyle w:val="a3"/>
            <w:color w:val="auto"/>
            <w:sz w:val="28"/>
            <w:szCs w:val="28"/>
            <w:u w:val="none"/>
            <w:bdr w:val="none" w:sz="0" w:space="0" w:color="auto" w:frame="1"/>
          </w:rPr>
          <w:t>Ялте</w:t>
        </w:r>
      </w:hyperlink>
      <w:r w:rsidRPr="00B17868">
        <w:rPr>
          <w:rStyle w:val="apple-converted-space"/>
          <w:sz w:val="28"/>
          <w:szCs w:val="28"/>
        </w:rPr>
        <w:t> </w:t>
      </w:r>
      <w:r w:rsidRPr="00B17868">
        <w:rPr>
          <w:sz w:val="28"/>
          <w:szCs w:val="28"/>
        </w:rPr>
        <w:t>или</w:t>
      </w:r>
      <w:r w:rsidRPr="00B17868">
        <w:rPr>
          <w:rStyle w:val="apple-converted-space"/>
          <w:sz w:val="28"/>
          <w:szCs w:val="28"/>
        </w:rPr>
        <w:t> </w:t>
      </w:r>
      <w:hyperlink r:id="rId19" w:tgtFrame="_blank" w:history="1">
        <w:r w:rsidRPr="00B17868">
          <w:rPr>
            <w:rStyle w:val="a3"/>
            <w:color w:val="auto"/>
            <w:sz w:val="28"/>
            <w:szCs w:val="28"/>
            <w:u w:val="none"/>
            <w:bdr w:val="none" w:sz="0" w:space="0" w:color="auto" w:frame="1"/>
          </w:rPr>
          <w:t>Судаке</w:t>
        </w:r>
      </w:hyperlink>
      <w:r w:rsidRPr="00B17868">
        <w:rPr>
          <w:sz w:val="28"/>
          <w:szCs w:val="28"/>
        </w:rPr>
        <w:t>.</w:t>
      </w:r>
    </w:p>
    <w:p w:rsidR="000038BF" w:rsidRPr="00E12F15" w:rsidRDefault="000038BF" w:rsidP="000038BF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12F15">
        <w:rPr>
          <w:sz w:val="28"/>
          <w:szCs w:val="28"/>
        </w:rPr>
        <w:t xml:space="preserve">Поселок окружают живописные вершины Элтиген, Парсук-Кая, Токлук-Сырт (последняя из вершин хребта Токлук).Парсук-Кая — это коралловый риф, который вырос на дне древнего моря. </w:t>
      </w:r>
    </w:p>
    <w:p w:rsidR="000038BF" w:rsidRDefault="000038BF" w:rsidP="000038BF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12F15">
        <w:rPr>
          <w:sz w:val="28"/>
          <w:szCs w:val="28"/>
        </w:rPr>
        <w:t>Местность</w:t>
      </w:r>
      <w:r w:rsidRPr="00E12F15">
        <w:rPr>
          <w:rStyle w:val="apple-converted-space"/>
          <w:sz w:val="28"/>
          <w:szCs w:val="28"/>
        </w:rPr>
        <w:t> </w:t>
      </w:r>
      <w:r w:rsidRPr="00684FD0">
        <w:rPr>
          <w:rStyle w:val="a5"/>
          <w:sz w:val="28"/>
          <w:szCs w:val="28"/>
          <w:bdr w:val="none" w:sz="0" w:space="0" w:color="auto" w:frame="1"/>
        </w:rPr>
        <w:t>Солнечной Долины</w:t>
      </w:r>
      <w:r w:rsidRPr="00E12F15">
        <w:rPr>
          <w:rStyle w:val="apple-converted-space"/>
          <w:sz w:val="28"/>
          <w:szCs w:val="28"/>
        </w:rPr>
        <w:t> </w:t>
      </w:r>
      <w:r w:rsidRPr="00E12F15">
        <w:rPr>
          <w:sz w:val="28"/>
          <w:szCs w:val="28"/>
        </w:rPr>
        <w:t xml:space="preserve">имеет богатую историю. </w:t>
      </w:r>
      <w:r>
        <w:rPr>
          <w:sz w:val="28"/>
          <w:szCs w:val="28"/>
        </w:rPr>
        <w:t>В</w:t>
      </w:r>
      <w:r w:rsidRPr="00E12F15">
        <w:rPr>
          <w:sz w:val="28"/>
          <w:szCs w:val="28"/>
        </w:rPr>
        <w:t xml:space="preserve"> окрестностях п</w:t>
      </w:r>
      <w:r w:rsidRPr="00E12F15">
        <w:rPr>
          <w:sz w:val="28"/>
          <w:szCs w:val="28"/>
        </w:rPr>
        <w:t>о</w:t>
      </w:r>
      <w:r w:rsidRPr="00E12F15">
        <w:rPr>
          <w:sz w:val="28"/>
          <w:szCs w:val="28"/>
        </w:rPr>
        <w:t>селка было огромное количество разных археологических памятников и</w:t>
      </w:r>
      <w:r w:rsidRPr="00E12F15">
        <w:rPr>
          <w:rStyle w:val="apple-converted-space"/>
          <w:sz w:val="28"/>
          <w:szCs w:val="28"/>
        </w:rPr>
        <w:t> </w:t>
      </w:r>
      <w:hyperlink r:id="rId20" w:tgtFrame="_blank" w:history="1">
        <w:r w:rsidRPr="00B17868">
          <w:rPr>
            <w:rStyle w:val="a3"/>
            <w:color w:val="auto"/>
            <w:sz w:val="28"/>
            <w:szCs w:val="28"/>
            <w:u w:val="none"/>
            <w:bdr w:val="none" w:sz="0" w:space="0" w:color="auto" w:frame="1"/>
          </w:rPr>
          <w:t>достопримечательностей</w:t>
        </w:r>
      </w:hyperlink>
      <w:r w:rsidRPr="00E12F15">
        <w:rPr>
          <w:rStyle w:val="apple-converted-space"/>
          <w:sz w:val="28"/>
          <w:szCs w:val="28"/>
        </w:rPr>
        <w:t> </w:t>
      </w:r>
      <w:r w:rsidRPr="00E12F15">
        <w:rPr>
          <w:sz w:val="28"/>
          <w:szCs w:val="28"/>
        </w:rPr>
        <w:t>(храмов, укреплений, могильников</w:t>
      </w:r>
      <w:r w:rsidRPr="00684FD0">
        <w:rPr>
          <w:sz w:val="28"/>
          <w:szCs w:val="28"/>
        </w:rPr>
        <w:t>).</w:t>
      </w:r>
      <w:r w:rsidRPr="00E12F15">
        <w:rPr>
          <w:sz w:val="28"/>
          <w:szCs w:val="28"/>
        </w:rPr>
        <w:t xml:space="preserve"> </w:t>
      </w:r>
    </w:p>
    <w:p w:rsidR="000038BF" w:rsidRPr="00E12F15" w:rsidRDefault="000038BF" w:rsidP="000038BF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12F15">
        <w:rPr>
          <w:sz w:val="28"/>
          <w:szCs w:val="28"/>
        </w:rPr>
        <w:t>Живописные ландшафты Солнечной Долины не могли не привлечь к себе внимания художников. Здесь работали</w:t>
      </w:r>
      <w:r w:rsidRPr="00E12F15">
        <w:rPr>
          <w:rStyle w:val="apple-converted-space"/>
          <w:sz w:val="28"/>
          <w:szCs w:val="28"/>
        </w:rPr>
        <w:t> </w:t>
      </w:r>
      <w:hyperlink r:id="rId21" w:tgtFrame="_blank" w:history="1">
        <w:r w:rsidRPr="00B17868">
          <w:rPr>
            <w:rStyle w:val="a3"/>
            <w:color w:val="auto"/>
            <w:sz w:val="28"/>
            <w:szCs w:val="28"/>
            <w:u w:val="none"/>
            <w:bdr w:val="none" w:sz="0" w:space="0" w:color="auto" w:frame="1"/>
          </w:rPr>
          <w:t>Волошин</w:t>
        </w:r>
      </w:hyperlink>
      <w:r w:rsidRPr="00E12F15">
        <w:rPr>
          <w:sz w:val="28"/>
          <w:szCs w:val="28"/>
        </w:rPr>
        <w:t>, Богаевский, Кандауров, Оболенская, Хрустачев, Рогозинский. А в 1935 году в поселке была открыта академическая дача Московского института изобразительных искусств.</w:t>
      </w:r>
    </w:p>
    <w:p w:rsidR="000038BF" w:rsidRPr="00E12F15" w:rsidRDefault="000038BF" w:rsidP="000038BF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E12F15">
        <w:rPr>
          <w:sz w:val="28"/>
          <w:szCs w:val="28"/>
        </w:rPr>
        <w:lastRenderedPageBreak/>
        <w:t>Природный ландшафт Солнечной Долины представляет собой многокил</w:t>
      </w:r>
      <w:r w:rsidRPr="00E12F15">
        <w:rPr>
          <w:sz w:val="28"/>
          <w:szCs w:val="28"/>
        </w:rPr>
        <w:t>о</w:t>
      </w:r>
      <w:r w:rsidRPr="00E12F15">
        <w:rPr>
          <w:sz w:val="28"/>
          <w:szCs w:val="28"/>
        </w:rPr>
        <w:t>метровые пустыни и полупустыни, горные массивы и леса, где по горным тропкам можно совершить интересное путешествие на</w:t>
      </w:r>
      <w:r w:rsidRPr="00E12F15">
        <w:rPr>
          <w:rStyle w:val="apple-converted-space"/>
          <w:sz w:val="28"/>
          <w:szCs w:val="28"/>
        </w:rPr>
        <w:t> </w:t>
      </w:r>
      <w:hyperlink r:id="rId22" w:tgtFrame="_blank" w:history="1">
        <w:r w:rsidRPr="00B17868">
          <w:rPr>
            <w:rStyle w:val="a3"/>
            <w:color w:val="auto"/>
            <w:sz w:val="28"/>
            <w:szCs w:val="28"/>
            <w:u w:val="none"/>
            <w:bdr w:val="none" w:sz="0" w:space="0" w:color="auto" w:frame="1"/>
          </w:rPr>
          <w:t>велосипедах</w:t>
        </w:r>
      </w:hyperlink>
      <w:r w:rsidRPr="00E12F15">
        <w:rPr>
          <w:rStyle w:val="apple-converted-space"/>
          <w:sz w:val="28"/>
          <w:szCs w:val="28"/>
        </w:rPr>
        <w:t> </w:t>
      </w:r>
      <w:r w:rsidRPr="00E12F15">
        <w:rPr>
          <w:sz w:val="28"/>
          <w:szCs w:val="28"/>
        </w:rPr>
        <w:t>или о</w:t>
      </w:r>
      <w:r w:rsidRPr="00E12F15">
        <w:rPr>
          <w:sz w:val="28"/>
          <w:szCs w:val="28"/>
        </w:rPr>
        <w:t>т</w:t>
      </w:r>
      <w:r w:rsidRPr="00E12F15">
        <w:rPr>
          <w:sz w:val="28"/>
          <w:szCs w:val="28"/>
        </w:rPr>
        <w:t>правиться на</w:t>
      </w:r>
      <w:r w:rsidRPr="00E12F15">
        <w:rPr>
          <w:rStyle w:val="apple-converted-space"/>
          <w:sz w:val="28"/>
          <w:szCs w:val="28"/>
        </w:rPr>
        <w:t> </w:t>
      </w:r>
      <w:hyperlink r:id="rId23" w:tgtFrame="_blank" w:history="1">
        <w:r w:rsidRPr="00B17868">
          <w:rPr>
            <w:rStyle w:val="a3"/>
            <w:color w:val="auto"/>
            <w:sz w:val="28"/>
            <w:szCs w:val="28"/>
            <w:u w:val="none"/>
            <w:bdr w:val="none" w:sz="0" w:space="0" w:color="auto" w:frame="1"/>
          </w:rPr>
          <w:t>конную прогулку</w:t>
        </w:r>
      </w:hyperlink>
      <w:r w:rsidRPr="00B17868">
        <w:rPr>
          <w:sz w:val="28"/>
          <w:szCs w:val="28"/>
        </w:rPr>
        <w:t>.</w:t>
      </w:r>
    </w:p>
    <w:p w:rsidR="000038BF" w:rsidRPr="00E12F15" w:rsidRDefault="000038BF" w:rsidP="000038BF">
      <w:pPr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038BF" w:rsidRDefault="000038BF" w:rsidP="000038BF">
      <w:pPr>
        <w:spacing w:line="36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E12F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939D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Кояшское озеро </w:t>
      </w:r>
    </w:p>
    <w:p w:rsidR="000038BF" w:rsidRPr="00CC4226" w:rsidRDefault="000038BF" w:rsidP="000038BF">
      <w:pPr>
        <w:spacing w:line="36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1905</wp:posOffset>
            </wp:positionV>
            <wp:extent cx="3333750" cy="2219325"/>
            <wp:effectExtent l="19050" t="0" r="0" b="0"/>
            <wp:wrapTight wrapText="bothSides">
              <wp:wrapPolygon edited="0">
                <wp:start x="-123" y="0"/>
                <wp:lineTo x="-123" y="21507"/>
                <wp:lineTo x="21600" y="21507"/>
                <wp:lineTo x="21600" y="0"/>
                <wp:lineTo x="-123" y="0"/>
              </wp:wrapPolygon>
            </wp:wrapTight>
            <wp:docPr id="46" name="Рисунок 46" descr="http://f6.s.qip.ru/Tn5efZ2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://f6.s.qip.ru/Tn5efZ2n.jpg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21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12F15">
        <w:rPr>
          <w:rFonts w:ascii="Times New Roman" w:hAnsi="Times New Roman" w:cs="Times New Roman"/>
          <w:sz w:val="28"/>
          <w:szCs w:val="28"/>
          <w:shd w:val="clear" w:color="auto" w:fill="FFFFFF"/>
        </w:rPr>
        <w:t>Одним из наиболее фантастич</w:t>
      </w:r>
      <w:r w:rsidRPr="00E12F15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E12F15">
        <w:rPr>
          <w:rFonts w:ascii="Times New Roman" w:hAnsi="Times New Roman" w:cs="Times New Roman"/>
          <w:sz w:val="28"/>
          <w:szCs w:val="28"/>
          <w:shd w:val="clear" w:color="auto" w:fill="FFFFFF"/>
        </w:rPr>
        <w:t>ских и красивых мест на полуострове Крым является Кояшское соленое озеро розового цвета,</w:t>
      </w:r>
      <w:r w:rsidRPr="00E12F15">
        <w:rPr>
          <w:rFonts w:ascii="Times New Roman" w:hAnsi="Times New Roman" w:cs="Times New Roman"/>
          <w:sz w:val="28"/>
          <w:szCs w:val="28"/>
        </w:rPr>
        <w:t xml:space="preserve"> расположенное  в крайней восточной части Крыма с северо-западной стороны от</w:t>
      </w:r>
      <w:r w:rsidRPr="00E12F15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hyperlink r:id="rId25" w:tgtFrame="_self" w:tooltip="Гора Опук" w:history="1">
        <w:r w:rsidRPr="00B1786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горы Опук</w:t>
        </w:r>
      </w:hyperlink>
      <w:r w:rsidRPr="00B17868">
        <w:rPr>
          <w:rFonts w:ascii="Times New Roman" w:hAnsi="Times New Roman" w:cs="Times New Roman"/>
          <w:sz w:val="28"/>
          <w:szCs w:val="28"/>
        </w:rPr>
        <w:t>, входит в с</w:t>
      </w:r>
      <w:r w:rsidRPr="00B17868">
        <w:rPr>
          <w:rFonts w:ascii="Times New Roman" w:hAnsi="Times New Roman" w:cs="Times New Roman"/>
          <w:sz w:val="28"/>
          <w:szCs w:val="28"/>
        </w:rPr>
        <w:t>о</w:t>
      </w:r>
      <w:r w:rsidRPr="00B17868">
        <w:rPr>
          <w:rFonts w:ascii="Times New Roman" w:hAnsi="Times New Roman" w:cs="Times New Roman"/>
          <w:sz w:val="28"/>
          <w:szCs w:val="28"/>
        </w:rPr>
        <w:t>став</w:t>
      </w:r>
      <w:r w:rsidRPr="00B17868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hyperlink r:id="rId26" w:tgtFrame="_self" w:tooltip="Опукский природный заповедник" w:history="1">
        <w:r w:rsidRPr="00B1786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Опукского природного заповедника</w:t>
        </w:r>
      </w:hyperlink>
      <w:r w:rsidRPr="00B17868">
        <w:rPr>
          <w:rFonts w:ascii="Times New Roman" w:hAnsi="Times New Roman" w:cs="Times New Roman"/>
          <w:sz w:val="28"/>
          <w:szCs w:val="28"/>
        </w:rPr>
        <w:t>, также входит в</w:t>
      </w:r>
      <w:r w:rsidRPr="00B17868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hyperlink r:id="rId27" w:tgtFrame="_self" w:tooltip="Озера Крыма" w:history="1">
        <w:r w:rsidRPr="00B1786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Керченскую группу соленых озер</w:t>
        </w:r>
      </w:hyperlink>
      <w:r w:rsidRPr="00B17868">
        <w:rPr>
          <w:rFonts w:ascii="Times New Roman" w:hAnsi="Times New Roman" w:cs="Times New Roman"/>
          <w:sz w:val="28"/>
          <w:szCs w:val="28"/>
        </w:rPr>
        <w:t>.</w:t>
      </w:r>
    </w:p>
    <w:p w:rsidR="000038BF" w:rsidRPr="00E12F15" w:rsidRDefault="000038BF" w:rsidP="000038BF">
      <w:pPr>
        <w:pStyle w:val="a4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E12F15">
        <w:rPr>
          <w:sz w:val="28"/>
          <w:szCs w:val="28"/>
        </w:rPr>
        <w:t>По своим размерам Кояшское озеро небольшое, его длина 3,7 км, а ширина 2 км, максимальная глубина не более одного метра. Площадь озера 500 гект</w:t>
      </w:r>
      <w:r w:rsidRPr="00E12F15">
        <w:rPr>
          <w:sz w:val="28"/>
          <w:szCs w:val="28"/>
        </w:rPr>
        <w:t>а</w:t>
      </w:r>
      <w:r w:rsidRPr="00E12F15">
        <w:rPr>
          <w:sz w:val="28"/>
          <w:szCs w:val="28"/>
        </w:rPr>
        <w:t>ров. От моря оно отделено узкой песчаной перемычкой, около 100 м в шир</w:t>
      </w:r>
      <w:r w:rsidRPr="00E12F15">
        <w:rPr>
          <w:sz w:val="28"/>
          <w:szCs w:val="28"/>
        </w:rPr>
        <w:t>и</w:t>
      </w:r>
      <w:r w:rsidRPr="00E12F15">
        <w:rPr>
          <w:sz w:val="28"/>
          <w:szCs w:val="28"/>
        </w:rPr>
        <w:t>ну. Когда-то это был мелководный залив, но со временем, морским прибоем был нанесен песок, который теперь и отделяет узенькой насыпью нынешнее Кояшское озеро от моря.</w:t>
      </w:r>
    </w:p>
    <w:p w:rsidR="000038BF" w:rsidRPr="00E12F15" w:rsidRDefault="000038BF" w:rsidP="000038BF">
      <w:pPr>
        <w:pStyle w:val="a4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E12F15">
        <w:rPr>
          <w:sz w:val="28"/>
          <w:szCs w:val="28"/>
        </w:rPr>
        <w:t>Этот сказочно красивый водоем уникален сразу по нескольким параметрам. Но</w:t>
      </w:r>
      <w:r w:rsidRPr="00CC4226">
        <w:rPr>
          <w:sz w:val="28"/>
          <w:szCs w:val="28"/>
        </w:rPr>
        <w:t>,</w:t>
      </w:r>
      <w:r w:rsidRPr="00E12F15">
        <w:rPr>
          <w:sz w:val="28"/>
          <w:szCs w:val="28"/>
        </w:rPr>
        <w:t xml:space="preserve"> главная отличительная особенность озера – это его способность в опр</w:t>
      </w:r>
      <w:r w:rsidRPr="00E12F15">
        <w:rPr>
          <w:sz w:val="28"/>
          <w:szCs w:val="28"/>
        </w:rPr>
        <w:t>е</w:t>
      </w:r>
      <w:r w:rsidRPr="00E12F15">
        <w:rPr>
          <w:sz w:val="28"/>
          <w:szCs w:val="28"/>
        </w:rPr>
        <w:t>деленный период времени менять цвет воды: в жаркое время года она прио</w:t>
      </w:r>
      <w:r w:rsidRPr="00E12F15">
        <w:rPr>
          <w:sz w:val="28"/>
          <w:szCs w:val="28"/>
        </w:rPr>
        <w:t>б</w:t>
      </w:r>
      <w:r w:rsidRPr="00E12F15">
        <w:rPr>
          <w:sz w:val="28"/>
          <w:szCs w:val="28"/>
        </w:rPr>
        <w:t>ретает насыщенный розовый оттенок и, контрастируя с белыми берегами и синевой плещущегося рядом</w:t>
      </w:r>
      <w:r w:rsidRPr="00E12F15">
        <w:rPr>
          <w:rStyle w:val="apple-converted-space"/>
          <w:sz w:val="28"/>
          <w:szCs w:val="28"/>
        </w:rPr>
        <w:t> </w:t>
      </w:r>
      <w:hyperlink r:id="rId28" w:tgtFrame="_self" w:tooltip="Чёрное море" w:history="1">
        <w:r w:rsidRPr="00B17868">
          <w:rPr>
            <w:rStyle w:val="a3"/>
            <w:color w:val="auto"/>
            <w:sz w:val="28"/>
            <w:szCs w:val="28"/>
            <w:u w:val="none"/>
            <w:bdr w:val="none" w:sz="0" w:space="0" w:color="auto" w:frame="1"/>
          </w:rPr>
          <w:t>Черного моря</w:t>
        </w:r>
      </w:hyperlink>
      <w:r w:rsidRPr="00E12F15">
        <w:rPr>
          <w:sz w:val="28"/>
          <w:szCs w:val="28"/>
        </w:rPr>
        <w:t>, создает по-настоящему фант</w:t>
      </w:r>
      <w:r w:rsidRPr="00E12F15">
        <w:rPr>
          <w:sz w:val="28"/>
          <w:szCs w:val="28"/>
        </w:rPr>
        <w:t>а</w:t>
      </w:r>
      <w:r w:rsidRPr="00E12F15">
        <w:rPr>
          <w:sz w:val="28"/>
          <w:szCs w:val="28"/>
        </w:rPr>
        <w:t>стическую картину.</w:t>
      </w:r>
    </w:p>
    <w:p w:rsidR="000038BF" w:rsidRPr="00E12F15" w:rsidRDefault="000038BF" w:rsidP="000038BF">
      <w:pPr>
        <w:pStyle w:val="a4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E12F15">
        <w:rPr>
          <w:sz w:val="28"/>
          <w:szCs w:val="28"/>
        </w:rPr>
        <w:lastRenderedPageBreak/>
        <w:t>Причиной такой необычной окраски Коя</w:t>
      </w:r>
      <w:r>
        <w:rPr>
          <w:sz w:val="28"/>
          <w:szCs w:val="28"/>
        </w:rPr>
        <w:t>шского озера являются населяющая</w:t>
      </w:r>
      <w:r w:rsidRPr="00E12F15">
        <w:rPr>
          <w:sz w:val="28"/>
          <w:szCs w:val="28"/>
        </w:rPr>
        <w:t xml:space="preserve"> его микроскопическая одноклеточная подвижная водоросль - дюнали</w:t>
      </w:r>
      <w:r>
        <w:rPr>
          <w:sz w:val="28"/>
          <w:szCs w:val="28"/>
        </w:rPr>
        <w:t>елла и рачки</w:t>
      </w:r>
      <w:r w:rsidRPr="00E12F15">
        <w:rPr>
          <w:sz w:val="28"/>
          <w:szCs w:val="28"/>
        </w:rPr>
        <w:t xml:space="preserve"> артемия. Его огромные колонии и придают воде розовый цвет. </w:t>
      </w:r>
    </w:p>
    <w:p w:rsidR="000038BF" w:rsidRPr="00E12F15" w:rsidRDefault="000038BF" w:rsidP="000038BF">
      <w:pPr>
        <w:pStyle w:val="a4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  <w:shd w:val="clear" w:color="auto" w:fill="FFFFFF"/>
        </w:rPr>
      </w:pPr>
      <w:r w:rsidRPr="00E12F15">
        <w:rPr>
          <w:sz w:val="28"/>
          <w:szCs w:val="28"/>
        </w:rPr>
        <w:t>Помимо своей удивительной красоты, Кояшское озеро слави</w:t>
      </w:r>
      <w:r>
        <w:rPr>
          <w:sz w:val="28"/>
          <w:szCs w:val="28"/>
        </w:rPr>
        <w:t>тся как источник целебных грязей.</w:t>
      </w:r>
      <w:r w:rsidRPr="00E12F15">
        <w:rPr>
          <w:sz w:val="28"/>
          <w:szCs w:val="28"/>
        </w:rPr>
        <w:t xml:space="preserve"> </w:t>
      </w:r>
    </w:p>
    <w:p w:rsidR="000038BF" w:rsidRDefault="000038BF" w:rsidP="000038BF">
      <w:pPr>
        <w:spacing w:line="36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0038BF" w:rsidRPr="00581DBA" w:rsidRDefault="000038BF" w:rsidP="000038BF">
      <w:pPr>
        <w:spacing w:line="36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939D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Байдарская долина </w:t>
      </w:r>
    </w:p>
    <w:p w:rsidR="000038BF" w:rsidRPr="00CC4226" w:rsidRDefault="000038BF" w:rsidP="000038BF">
      <w:pPr>
        <w:spacing w:line="36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3810</wp:posOffset>
            </wp:positionV>
            <wp:extent cx="3619500" cy="2428875"/>
            <wp:effectExtent l="19050" t="0" r="0" b="0"/>
            <wp:wrapTight wrapText="bothSides">
              <wp:wrapPolygon edited="0">
                <wp:start x="-114" y="0"/>
                <wp:lineTo x="-114" y="21515"/>
                <wp:lineTo x="21600" y="21515"/>
                <wp:lineTo x="21600" y="0"/>
                <wp:lineTo x="-114" y="0"/>
              </wp:wrapPolygon>
            </wp:wrapTight>
            <wp:docPr id="52" name="Рисунок 52" descr="http://bud-v-forme.com/upload/iblock/61e/61ef37ccad664ea016c4fd32e90d37a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://bud-v-forme.com/upload/iblock/61e/61ef37ccad664ea016c4fd32e90d37a4.jpg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428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038BF" w:rsidRPr="00E12F15" w:rsidRDefault="000038BF" w:rsidP="000038BF">
      <w:pPr>
        <w:pStyle w:val="a4"/>
        <w:shd w:val="clear" w:color="auto" w:fill="FFFFFF"/>
        <w:spacing w:before="0" w:beforeAutospacing="0" w:after="270" w:afterAutospacing="0" w:line="360" w:lineRule="auto"/>
        <w:rPr>
          <w:sz w:val="28"/>
          <w:szCs w:val="28"/>
        </w:rPr>
      </w:pPr>
      <w:r w:rsidRPr="00E12F15">
        <w:rPr>
          <w:sz w:val="28"/>
          <w:szCs w:val="28"/>
        </w:rPr>
        <w:t>Байдарская долина удив</w:t>
      </w:r>
      <w:r w:rsidRPr="00E12F15">
        <w:rPr>
          <w:sz w:val="28"/>
          <w:szCs w:val="28"/>
        </w:rPr>
        <w:t>и</w:t>
      </w:r>
      <w:r w:rsidRPr="00E12F15">
        <w:rPr>
          <w:sz w:val="28"/>
          <w:szCs w:val="28"/>
        </w:rPr>
        <w:t>тельное, крас</w:t>
      </w:r>
      <w:r>
        <w:rPr>
          <w:sz w:val="28"/>
          <w:szCs w:val="28"/>
        </w:rPr>
        <w:t>ивое и мощное место силы, расположенное</w:t>
      </w:r>
      <w:r w:rsidRPr="00E12F15">
        <w:rPr>
          <w:sz w:val="28"/>
          <w:szCs w:val="28"/>
        </w:rPr>
        <w:t xml:space="preserve"> в юго-западной ча</w:t>
      </w:r>
      <w:r w:rsidRPr="00E12F15">
        <w:rPr>
          <w:sz w:val="28"/>
          <w:szCs w:val="28"/>
        </w:rPr>
        <w:t>с</w:t>
      </w:r>
      <w:r w:rsidRPr="00E12F15">
        <w:rPr>
          <w:sz w:val="28"/>
          <w:szCs w:val="28"/>
        </w:rPr>
        <w:t>ти Крымского полуострова, в Балаклавском районе Севастополя. Это те</w:t>
      </w:r>
      <w:r w:rsidRPr="00E12F15">
        <w:rPr>
          <w:sz w:val="28"/>
          <w:szCs w:val="28"/>
        </w:rPr>
        <w:t>р</w:t>
      </w:r>
      <w:r w:rsidRPr="00E12F15">
        <w:rPr>
          <w:sz w:val="28"/>
          <w:szCs w:val="28"/>
        </w:rPr>
        <w:t>ритория в виде котловины, находящаяся на высоте 300—400 метров над уровнем моря. Окружена жив</w:t>
      </w:r>
      <w:r w:rsidRPr="00E12F15">
        <w:rPr>
          <w:sz w:val="28"/>
          <w:szCs w:val="28"/>
        </w:rPr>
        <w:t>о</w:t>
      </w:r>
      <w:r w:rsidRPr="00E12F15">
        <w:rPr>
          <w:sz w:val="28"/>
          <w:szCs w:val="28"/>
        </w:rPr>
        <w:t>писными горами высотой  600—800 метров. Размеры  долины — 16 км в длину в северо-восточном направлении от моря и 4-7 км в ширину</w:t>
      </w:r>
      <w:r>
        <w:rPr>
          <w:sz w:val="28"/>
          <w:szCs w:val="28"/>
        </w:rPr>
        <w:t>.</w:t>
      </w:r>
      <w:r w:rsidRPr="00E12F15">
        <w:rPr>
          <w:sz w:val="28"/>
          <w:szCs w:val="28"/>
        </w:rPr>
        <w:t xml:space="preserve"> Археологи утверждают что поселения существовали в д</w:t>
      </w:r>
      <w:r w:rsidRPr="00E12F15">
        <w:rPr>
          <w:sz w:val="28"/>
          <w:szCs w:val="28"/>
        </w:rPr>
        <w:t>о</w:t>
      </w:r>
      <w:r w:rsidRPr="00E12F15">
        <w:rPr>
          <w:sz w:val="28"/>
          <w:szCs w:val="28"/>
        </w:rPr>
        <w:t>лине  более пяти тысяч лет назад, о чём свидетельствуют Скельские менгиры — вертикально поставленные в виде обелисков каменные глыбы у села Ро</w:t>
      </w:r>
      <w:r w:rsidRPr="00E12F15">
        <w:rPr>
          <w:sz w:val="28"/>
          <w:szCs w:val="28"/>
        </w:rPr>
        <w:t>д</w:t>
      </w:r>
      <w:r w:rsidRPr="00E12F15">
        <w:rPr>
          <w:sz w:val="28"/>
          <w:szCs w:val="28"/>
        </w:rPr>
        <w:t>никового (бывшее Скеля). Пожалуй самым мистическим местом на выходе с Байдарской долиной считается Храм Солнца— огромные мегалиты на пер</w:t>
      </w:r>
      <w:r w:rsidRPr="00E12F15">
        <w:rPr>
          <w:sz w:val="28"/>
          <w:szCs w:val="28"/>
        </w:rPr>
        <w:t>е</w:t>
      </w:r>
      <w:r w:rsidRPr="00E12F15">
        <w:rPr>
          <w:sz w:val="28"/>
          <w:szCs w:val="28"/>
        </w:rPr>
        <w:t>вале к мысу Сарыч. Рядом возвышается гора Ильяс-Кая на вершине которой можно увидеть остатки древнего фундамента, крест, руны и просто потр</w:t>
      </w:r>
      <w:r w:rsidRPr="00E12F15">
        <w:rPr>
          <w:sz w:val="28"/>
          <w:szCs w:val="28"/>
        </w:rPr>
        <w:t>я</w:t>
      </w:r>
      <w:r w:rsidRPr="00E12F15">
        <w:rPr>
          <w:sz w:val="28"/>
          <w:szCs w:val="28"/>
        </w:rPr>
        <w:t>сающий вид.</w:t>
      </w:r>
    </w:p>
    <w:p w:rsidR="000038BF" w:rsidRDefault="000038BF" w:rsidP="000038BF">
      <w:pPr>
        <w:pStyle w:val="a4"/>
        <w:shd w:val="clear" w:color="auto" w:fill="FFFFFF"/>
        <w:spacing w:before="0" w:beforeAutospacing="0" w:after="270" w:afterAutospacing="0" w:line="360" w:lineRule="auto"/>
        <w:rPr>
          <w:sz w:val="28"/>
          <w:szCs w:val="28"/>
        </w:rPr>
      </w:pPr>
      <w:r w:rsidRPr="00E12F15">
        <w:rPr>
          <w:sz w:val="28"/>
          <w:szCs w:val="28"/>
        </w:rPr>
        <w:t xml:space="preserve">Есть среди камней и пещеры. Между селами Родниковое и Колхозное (Ужунджа) в Байдарской долине находится Скельская пещера, открытая в </w:t>
      </w:r>
      <w:r w:rsidRPr="00E12F15">
        <w:rPr>
          <w:sz w:val="28"/>
          <w:szCs w:val="28"/>
        </w:rPr>
        <w:lastRenderedPageBreak/>
        <w:t>1904 году. Главной достопримечательностью Скельской пещеры можно сч</w:t>
      </w:r>
      <w:r w:rsidRPr="00E12F15">
        <w:rPr>
          <w:sz w:val="28"/>
          <w:szCs w:val="28"/>
        </w:rPr>
        <w:t>и</w:t>
      </w:r>
      <w:r w:rsidRPr="00E12F15">
        <w:rPr>
          <w:sz w:val="28"/>
          <w:szCs w:val="28"/>
        </w:rPr>
        <w:t xml:space="preserve">тать удивительные кальцитовые натечные образования. Для экскурсионного посещения пещера была оборудована ялтинскими спелеологами лишь 100 лет спустя в 2004 году. </w:t>
      </w:r>
    </w:p>
    <w:p w:rsidR="000038BF" w:rsidRDefault="000038BF" w:rsidP="000038BF">
      <w:pPr>
        <w:pStyle w:val="a4"/>
        <w:shd w:val="clear" w:color="auto" w:fill="FFFFFF"/>
        <w:spacing w:before="0" w:beforeAutospacing="0" w:after="270" w:afterAutospacing="0" w:line="360" w:lineRule="auto"/>
        <w:rPr>
          <w:sz w:val="28"/>
          <w:szCs w:val="28"/>
        </w:rPr>
      </w:pPr>
    </w:p>
    <w:p w:rsidR="000038BF" w:rsidRPr="00E12F15" w:rsidRDefault="000038BF" w:rsidP="000038BF">
      <w:pPr>
        <w:pStyle w:val="a4"/>
        <w:shd w:val="clear" w:color="auto" w:fill="FFFFFF"/>
        <w:spacing w:before="0" w:beforeAutospacing="0" w:after="270" w:afterAutospacing="0" w:line="360" w:lineRule="auto"/>
        <w:rPr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-89535</wp:posOffset>
            </wp:positionH>
            <wp:positionV relativeFrom="paragraph">
              <wp:posOffset>441960</wp:posOffset>
            </wp:positionV>
            <wp:extent cx="1905000" cy="1266825"/>
            <wp:effectExtent l="19050" t="0" r="0" b="0"/>
            <wp:wrapTight wrapText="bothSides">
              <wp:wrapPolygon edited="0">
                <wp:start x="-216" y="0"/>
                <wp:lineTo x="-216" y="21438"/>
                <wp:lineTo x="21600" y="21438"/>
                <wp:lineTo x="21600" y="0"/>
                <wp:lineTo x="-216" y="0"/>
              </wp:wrapPolygon>
            </wp:wrapTight>
            <wp:docPr id="19" name="Рисунок 7" descr="http://cs620024.vk.me/v620024146/10845/kottf8GpPX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cs620024.vk.me/v620024146/10845/kottf8GpPXM.jpg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12F15">
        <w:rPr>
          <w:rStyle w:val="a5"/>
          <w:sz w:val="28"/>
          <w:szCs w:val="28"/>
          <w:bdr w:val="none" w:sz="0" w:space="0" w:color="auto" w:frame="1"/>
          <w:shd w:val="clear" w:color="auto" w:fill="FFFFFF"/>
        </w:rPr>
        <w:t>Пляж и древнее городище Беляус</w:t>
      </w:r>
    </w:p>
    <w:p w:rsidR="000038BF" w:rsidRPr="00312C5F" w:rsidRDefault="000038BF" w:rsidP="000038BF">
      <w:pPr>
        <w:pStyle w:val="a4"/>
        <w:shd w:val="clear" w:color="auto" w:fill="FFFFFF"/>
        <w:spacing w:before="0" w:beforeAutospacing="0" w:after="0" w:afterAutospacing="0" w:line="360" w:lineRule="auto"/>
        <w:textAlignment w:val="baseline"/>
        <w:rPr>
          <w:rStyle w:val="a5"/>
          <w:b w:val="0"/>
          <w:bCs w:val="0"/>
          <w:sz w:val="28"/>
          <w:szCs w:val="28"/>
          <w:shd w:val="clear" w:color="auto" w:fill="FFFFFF"/>
        </w:rPr>
      </w:pPr>
      <w:r w:rsidRPr="00E12F15">
        <w:rPr>
          <w:sz w:val="28"/>
          <w:szCs w:val="28"/>
        </w:rPr>
        <w:t>Пляж Беляус не обозначен ни на одной карте: это не город и не поселок. Так называется трехкилометр</w:t>
      </w:r>
      <w:r w:rsidRPr="00E12F15">
        <w:rPr>
          <w:sz w:val="28"/>
          <w:szCs w:val="28"/>
        </w:rPr>
        <w:t>о</w:t>
      </w:r>
      <w:r w:rsidRPr="00E12F15">
        <w:rPr>
          <w:sz w:val="28"/>
          <w:szCs w:val="28"/>
        </w:rPr>
        <w:t>вая коса, врезающаяся в море, которая находится в 20 км от пгт. Черноморское и в 70 км от г. Евпат</w:t>
      </w:r>
      <w:r w:rsidRPr="00E12F15">
        <w:rPr>
          <w:sz w:val="28"/>
          <w:szCs w:val="28"/>
        </w:rPr>
        <w:t>о</w:t>
      </w:r>
      <w:r w:rsidRPr="00E12F15">
        <w:rPr>
          <w:sz w:val="28"/>
          <w:szCs w:val="28"/>
        </w:rPr>
        <w:t xml:space="preserve">рия. Ближайший населенный пункт - село Знаменское. </w:t>
      </w:r>
      <w:r w:rsidRPr="00E12F15">
        <w:rPr>
          <w:sz w:val="28"/>
          <w:szCs w:val="28"/>
          <w:bdr w:val="none" w:sz="0" w:space="0" w:color="auto" w:frame="1"/>
        </w:rPr>
        <w:t>Беляус – место ист</w:t>
      </w:r>
      <w:r w:rsidRPr="00E12F15">
        <w:rPr>
          <w:sz w:val="28"/>
          <w:szCs w:val="28"/>
          <w:bdr w:val="none" w:sz="0" w:space="0" w:color="auto" w:frame="1"/>
        </w:rPr>
        <w:t>о</w:t>
      </w:r>
      <w:r w:rsidRPr="00E12F15">
        <w:rPr>
          <w:sz w:val="28"/>
          <w:szCs w:val="28"/>
          <w:bdr w:val="none" w:sz="0" w:space="0" w:color="auto" w:frame="1"/>
        </w:rPr>
        <w:t>рическое</w:t>
      </w:r>
      <w:r w:rsidRPr="00E12F15">
        <w:rPr>
          <w:sz w:val="28"/>
          <w:szCs w:val="28"/>
        </w:rPr>
        <w:t>. На его территории археологи обнаружили и раскопали останки древних поселений Скифов (IV в. до н. э.)-</w:t>
      </w:r>
      <w:r w:rsidRPr="00E12F15">
        <w:rPr>
          <w:rStyle w:val="a5"/>
          <w:sz w:val="28"/>
          <w:szCs w:val="28"/>
          <w:bdr w:val="none" w:sz="0" w:space="0" w:color="auto" w:frame="1"/>
          <w:shd w:val="clear" w:color="auto" w:fill="FFFFFF"/>
        </w:rPr>
        <w:t xml:space="preserve"> древнее городище Беляус.</w:t>
      </w:r>
      <w:r w:rsidRPr="00E12F15">
        <w:rPr>
          <w:sz w:val="28"/>
          <w:szCs w:val="28"/>
          <w:shd w:val="clear" w:color="auto" w:fill="FFFFFF"/>
        </w:rPr>
        <w:t>Оно б</w:t>
      </w:r>
      <w:r w:rsidRPr="00E12F15">
        <w:rPr>
          <w:sz w:val="28"/>
          <w:szCs w:val="28"/>
          <w:shd w:val="clear" w:color="auto" w:fill="FFFFFF"/>
        </w:rPr>
        <w:t>ы</w:t>
      </w:r>
      <w:r w:rsidRPr="00E12F15">
        <w:rPr>
          <w:sz w:val="28"/>
          <w:szCs w:val="28"/>
          <w:shd w:val="clear" w:color="auto" w:fill="FFFFFF"/>
        </w:rPr>
        <w:t>ло найдено в 30-е годы ХХ века недалеко от озера Донузлав на</w:t>
      </w:r>
      <w:r w:rsidRPr="00E12F15">
        <w:rPr>
          <w:rStyle w:val="apple-converted-space"/>
          <w:sz w:val="28"/>
          <w:szCs w:val="28"/>
          <w:shd w:val="clear" w:color="auto" w:fill="FFFFFF"/>
        </w:rPr>
        <w:t> </w:t>
      </w:r>
      <w:hyperlink r:id="rId31" w:history="1">
        <w:r w:rsidRPr="00B17868">
          <w:rPr>
            <w:rStyle w:val="a3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Тарханкутском полуострове</w:t>
        </w:r>
      </w:hyperlink>
      <w:r w:rsidRPr="00B17868">
        <w:rPr>
          <w:sz w:val="28"/>
          <w:szCs w:val="28"/>
          <w:shd w:val="clear" w:color="auto" w:fill="FFFFFF"/>
        </w:rPr>
        <w:t>.</w:t>
      </w:r>
      <w:r w:rsidRPr="00E12F15">
        <w:rPr>
          <w:sz w:val="28"/>
          <w:szCs w:val="28"/>
          <w:shd w:val="clear" w:color="auto" w:fill="FFFFFF"/>
        </w:rPr>
        <w:t xml:space="preserve"> Это памятник античной фортификации и о</w:t>
      </w:r>
      <w:r w:rsidRPr="00E12F15">
        <w:rPr>
          <w:sz w:val="28"/>
          <w:szCs w:val="28"/>
          <w:shd w:val="clear" w:color="auto" w:fill="FFFFFF"/>
        </w:rPr>
        <w:t>д</w:t>
      </w:r>
      <w:r w:rsidRPr="00E12F15">
        <w:rPr>
          <w:sz w:val="28"/>
          <w:szCs w:val="28"/>
          <w:shd w:val="clear" w:color="auto" w:fill="FFFFFF"/>
        </w:rPr>
        <w:t>но из самых крупных оборонительных сооружений древней Таврики. Свое название городище получило от татарского урочища Бель-Ауз – «ущелье-устье».</w:t>
      </w:r>
    </w:p>
    <w:p w:rsidR="000038BF" w:rsidRDefault="000038BF" w:rsidP="000038BF">
      <w:pPr>
        <w:spacing w:line="36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939D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Лаки — крымская Хатынь</w:t>
      </w:r>
    </w:p>
    <w:p w:rsidR="000038BF" w:rsidRDefault="000038BF" w:rsidP="000038BF">
      <w:pPr>
        <w:spacing w:line="36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3175</wp:posOffset>
            </wp:positionV>
            <wp:extent cx="2286000" cy="1381125"/>
            <wp:effectExtent l="19050" t="0" r="0" b="0"/>
            <wp:wrapTight wrapText="bothSides">
              <wp:wrapPolygon edited="0">
                <wp:start x="-180" y="0"/>
                <wp:lineTo x="-180" y="21451"/>
                <wp:lineTo x="21600" y="21451"/>
                <wp:lineTo x="21600" y="0"/>
                <wp:lineTo x="-180" y="0"/>
              </wp:wrapPolygon>
            </wp:wrapTight>
            <wp:docPr id="55" name="Рисунок 55" descr="http://mw2.google.com/mw-panoramio/photos/small/589236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://mw2.google.com/mw-panoramio/photos/small/58923651.jpg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12F15">
        <w:rPr>
          <w:rFonts w:ascii="Times New Roman" w:hAnsi="Times New Roman" w:cs="Times New Roman"/>
          <w:sz w:val="28"/>
          <w:szCs w:val="28"/>
          <w:shd w:val="clear" w:color="auto" w:fill="FFFFFF"/>
        </w:rPr>
        <w:t>Лаки — исчезнувшее село в Б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ахчисарайском районе </w:t>
      </w:r>
      <w:r w:rsidRPr="00E12F15">
        <w:rPr>
          <w:rFonts w:ascii="Times New Roman" w:hAnsi="Times New Roman" w:cs="Times New Roman"/>
          <w:sz w:val="28"/>
          <w:szCs w:val="28"/>
          <w:shd w:val="clear" w:color="auto" w:fill="FFFFFF"/>
        </w:rPr>
        <w:t>Крым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E12F15">
        <w:rPr>
          <w:rFonts w:ascii="Times New Roman" w:hAnsi="Times New Roman" w:cs="Times New Roman"/>
          <w:sz w:val="28"/>
          <w:szCs w:val="28"/>
          <w:shd w:val="clear" w:color="auto" w:fill="FFFFFF"/>
        </w:rPr>
        <w:t>. Располагалось в средней части Второй Гряды Крымских гор, в небольшой долине, впадающей слева в верхнем течении в реку Кача. 23 марта 1942 года село было захвачено фашистами, все жители села: 16 взрослых и 1 ребенок были расстр</w:t>
      </w:r>
      <w:r w:rsidRPr="00E12F15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E12F15">
        <w:rPr>
          <w:rFonts w:ascii="Times New Roman" w:hAnsi="Times New Roman" w:cs="Times New Roman"/>
          <w:sz w:val="28"/>
          <w:szCs w:val="28"/>
          <w:shd w:val="clear" w:color="auto" w:fill="FFFFFF"/>
        </w:rPr>
        <w:t>ляны (по другим сведениям сожжены), а село полностью уничтожено за по</w:t>
      </w:r>
      <w:r w:rsidRPr="00E12F15"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r w:rsidRPr="00E12F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держку и укрывательство партизан. Сейчас храм Святого Луки — единственное уцелевшее здание поселка реставрируют силами верующих. </w:t>
      </w:r>
      <w:r w:rsidRPr="00E12F15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Монахи, живущие здесь, не имеют таких благ цивилизации как электричество, водопр</w:t>
      </w:r>
      <w:r w:rsidRPr="00E12F15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E12F15">
        <w:rPr>
          <w:rFonts w:ascii="Times New Roman" w:hAnsi="Times New Roman" w:cs="Times New Roman"/>
          <w:sz w:val="28"/>
          <w:szCs w:val="28"/>
          <w:shd w:val="clear" w:color="auto" w:fill="FFFFFF"/>
        </w:rPr>
        <w:t>вод или нормальная дорога. Добраться сюда можно на автомобиле с приличным кл</w:t>
      </w:r>
      <w:r w:rsidRPr="00E12F15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E12F15">
        <w:rPr>
          <w:rFonts w:ascii="Times New Roman" w:hAnsi="Times New Roman" w:cs="Times New Roman"/>
          <w:sz w:val="28"/>
          <w:szCs w:val="28"/>
          <w:shd w:val="clear" w:color="auto" w:fill="FFFFFF"/>
        </w:rPr>
        <w:t>ренсом, но побывав здесь однажды, вы не забудете никогда это место. Гол</w:t>
      </w:r>
      <w:r w:rsidRPr="00E12F15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E12F15">
        <w:rPr>
          <w:rFonts w:ascii="Times New Roman" w:hAnsi="Times New Roman" w:cs="Times New Roman"/>
          <w:sz w:val="28"/>
          <w:szCs w:val="28"/>
          <w:shd w:val="clear" w:color="auto" w:fill="FFFFFF"/>
        </w:rPr>
        <w:t>вокружительная панорама окружающих гор, дурманящий запах л</w:t>
      </w:r>
      <w:r w:rsidRPr="00E12F15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Pr="00E12F15">
        <w:rPr>
          <w:rFonts w:ascii="Times New Roman" w:hAnsi="Times New Roman" w:cs="Times New Roman"/>
          <w:sz w:val="28"/>
          <w:szCs w:val="28"/>
          <w:shd w:val="clear" w:color="auto" w:fill="FFFFFF"/>
        </w:rPr>
        <w:t>говых трав и колокольный звон, отражающийся эхом, проникают в самое-самое сердце.</w:t>
      </w:r>
    </w:p>
    <w:p w:rsidR="000038BF" w:rsidRDefault="000038BF" w:rsidP="000038BF">
      <w:pPr>
        <w:spacing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</w:t>
      </w:r>
    </w:p>
    <w:p w:rsidR="000038BF" w:rsidRDefault="000038BF" w:rsidP="000038BF">
      <w:pPr>
        <w:spacing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038BF" w:rsidRDefault="000038BF" w:rsidP="000038BF">
      <w:pPr>
        <w:spacing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038BF" w:rsidRDefault="000038BF" w:rsidP="000038BF">
      <w:pPr>
        <w:spacing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038BF" w:rsidRDefault="000038BF" w:rsidP="000038BF">
      <w:pPr>
        <w:spacing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038BF" w:rsidRDefault="000038BF" w:rsidP="000038BF">
      <w:pPr>
        <w:spacing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038BF" w:rsidRDefault="000038BF" w:rsidP="000038BF">
      <w:pPr>
        <w:spacing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038BF" w:rsidRDefault="000038BF" w:rsidP="000038BF">
      <w:pPr>
        <w:spacing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038BF" w:rsidRDefault="000038BF" w:rsidP="000038BF">
      <w:pPr>
        <w:spacing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038BF" w:rsidRDefault="000038BF" w:rsidP="000038BF">
      <w:pPr>
        <w:spacing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038BF" w:rsidRDefault="000038BF" w:rsidP="000038BF">
      <w:pPr>
        <w:spacing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038BF" w:rsidRDefault="000038BF" w:rsidP="000038BF">
      <w:pPr>
        <w:spacing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038BF" w:rsidRDefault="000038BF" w:rsidP="000038BF">
      <w:pPr>
        <w:spacing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038BF" w:rsidRDefault="000038BF" w:rsidP="000038BF">
      <w:pPr>
        <w:spacing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038BF" w:rsidRDefault="000038BF" w:rsidP="000038BF">
      <w:pPr>
        <w:spacing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B17868" w:rsidRDefault="000038BF" w:rsidP="000038BF">
      <w:pPr>
        <w:spacing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</w:t>
      </w:r>
    </w:p>
    <w:p w:rsidR="00B17868" w:rsidRDefault="00B17868" w:rsidP="000038BF">
      <w:pPr>
        <w:spacing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038BF" w:rsidRPr="00C864FF" w:rsidRDefault="00B17868" w:rsidP="000038BF">
      <w:pPr>
        <w:spacing w:line="36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                                             </w:t>
      </w:r>
      <w:r w:rsidR="000038BF">
        <w:rPr>
          <w:rFonts w:ascii="Times New Roman" w:eastAsia="Calibri" w:hAnsi="Times New Roman" w:cs="Times New Roman"/>
          <w:b/>
          <w:sz w:val="28"/>
          <w:szCs w:val="28"/>
        </w:rPr>
        <w:t xml:space="preserve">   </w:t>
      </w:r>
      <w:r w:rsidR="000038BF" w:rsidRPr="00636294">
        <w:rPr>
          <w:rFonts w:ascii="Times New Roman" w:eastAsia="Calibri" w:hAnsi="Times New Roman" w:cs="Times New Roman"/>
          <w:b/>
          <w:sz w:val="28"/>
          <w:szCs w:val="28"/>
        </w:rPr>
        <w:t>Заключение</w:t>
      </w:r>
    </w:p>
    <w:p w:rsidR="000038BF" w:rsidRDefault="000038BF" w:rsidP="000038BF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090C5C">
        <w:rPr>
          <w:rFonts w:ascii="Times New Roman" w:eastAsia="Calibri" w:hAnsi="Times New Roman" w:cs="Times New Roman"/>
          <w:sz w:val="28"/>
          <w:szCs w:val="28"/>
        </w:rPr>
        <w:t xml:space="preserve">О Крыме можно говорить  бесконечно, так как каждый уголок, имеет свою </w:t>
      </w:r>
      <w:r>
        <w:rPr>
          <w:rFonts w:ascii="Times New Roman" w:eastAsia="Calibri" w:hAnsi="Times New Roman" w:cs="Times New Roman"/>
          <w:sz w:val="28"/>
          <w:szCs w:val="28"/>
        </w:rPr>
        <w:t xml:space="preserve">уникальную </w:t>
      </w:r>
      <w:r w:rsidRPr="00090C5C">
        <w:rPr>
          <w:rFonts w:ascii="Times New Roman" w:eastAsia="Calibri" w:hAnsi="Times New Roman" w:cs="Times New Roman"/>
          <w:sz w:val="28"/>
          <w:szCs w:val="28"/>
        </w:rPr>
        <w:t>историю, у каждого объекта об</w:t>
      </w:r>
      <w:r>
        <w:rPr>
          <w:rFonts w:ascii="Times New Roman" w:eastAsia="Calibri" w:hAnsi="Times New Roman" w:cs="Times New Roman"/>
          <w:sz w:val="28"/>
          <w:szCs w:val="28"/>
        </w:rPr>
        <w:t xml:space="preserve">язательно есть своя тайна, свои </w:t>
      </w:r>
      <w:r w:rsidRPr="00090C5C">
        <w:rPr>
          <w:rFonts w:ascii="Times New Roman" w:eastAsia="Calibri" w:hAnsi="Times New Roman" w:cs="Times New Roman"/>
          <w:sz w:val="28"/>
          <w:szCs w:val="28"/>
        </w:rPr>
        <w:t>заниматель</w:t>
      </w:r>
      <w:r>
        <w:rPr>
          <w:rFonts w:ascii="Times New Roman" w:eastAsia="Calibri" w:hAnsi="Times New Roman" w:cs="Times New Roman"/>
          <w:sz w:val="28"/>
          <w:szCs w:val="28"/>
        </w:rPr>
        <w:t>ные особенности</w:t>
      </w:r>
      <w:r w:rsidRPr="00090C5C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0038BF" w:rsidRDefault="000038BF" w:rsidP="000038BF">
      <w:pPr>
        <w:spacing w:line="360" w:lineRule="auto"/>
        <w:rPr>
          <w:rStyle w:val="apple-converted-space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</w:pPr>
      <w:r w:rsidRPr="00B17868">
        <w:rPr>
          <w:rStyle w:val="a5"/>
          <w:rFonts w:ascii="Times New Roman" w:hAnsi="Times New Roman" w:cs="Times New Roman"/>
          <w:b w:val="0"/>
          <w:iCs/>
          <w:color w:val="000000"/>
          <w:sz w:val="28"/>
          <w:szCs w:val="28"/>
          <w:shd w:val="clear" w:color="auto" w:fill="FFFFFF"/>
        </w:rPr>
        <w:t>В Крыму много экскурсионных объектов, посещаемых ежегодно тысячами туристов. Большая часть таких достопримечательностей,</w:t>
      </w:r>
      <w:r w:rsidR="00B17868">
        <w:rPr>
          <w:rStyle w:val="a5"/>
          <w:rFonts w:ascii="Times New Roman" w:hAnsi="Times New Roman" w:cs="Times New Roman"/>
          <w:b w:val="0"/>
          <w:iCs/>
          <w:color w:val="000000"/>
          <w:sz w:val="28"/>
          <w:szCs w:val="28"/>
          <w:shd w:val="clear" w:color="auto" w:fill="FFFFFF"/>
        </w:rPr>
        <w:t xml:space="preserve"> находится на ЮБК. </w:t>
      </w:r>
      <w:r w:rsidRPr="00B17868">
        <w:rPr>
          <w:rStyle w:val="a5"/>
          <w:rFonts w:ascii="Times New Roman" w:hAnsi="Times New Roman" w:cs="Times New Roman"/>
          <w:b w:val="0"/>
          <w:iCs/>
          <w:color w:val="000000"/>
          <w:sz w:val="28"/>
          <w:szCs w:val="28"/>
          <w:shd w:val="clear" w:color="auto" w:fill="FFFFFF"/>
        </w:rPr>
        <w:t>Знаменитые дворцы</w:t>
      </w:r>
      <w:r w:rsidR="00B17868" w:rsidRPr="00B17868">
        <w:rPr>
          <w:rStyle w:val="a5"/>
          <w:rFonts w:ascii="Times New Roman" w:hAnsi="Times New Roman" w:cs="Times New Roman"/>
          <w:b w:val="0"/>
          <w:iCs/>
          <w:color w:val="000000"/>
          <w:sz w:val="28"/>
          <w:szCs w:val="28"/>
          <w:shd w:val="clear" w:color="auto" w:fill="FFFFFF"/>
        </w:rPr>
        <w:t xml:space="preserve">, </w:t>
      </w:r>
      <w:r w:rsidRPr="00B17868">
        <w:rPr>
          <w:rStyle w:val="a5"/>
          <w:rFonts w:ascii="Times New Roman" w:hAnsi="Times New Roman" w:cs="Times New Roman"/>
          <w:b w:val="0"/>
          <w:iCs/>
          <w:color w:val="000000"/>
          <w:sz w:val="28"/>
          <w:szCs w:val="28"/>
          <w:shd w:val="clear" w:color="auto" w:fill="FFFFFF"/>
        </w:rPr>
        <w:t>парки</w:t>
      </w:r>
      <w:r w:rsidR="00B17868" w:rsidRPr="00B17868">
        <w:rPr>
          <w:rStyle w:val="a5"/>
          <w:rFonts w:ascii="Times New Roman" w:hAnsi="Times New Roman" w:cs="Times New Roman"/>
          <w:b w:val="0"/>
          <w:iCs/>
          <w:color w:val="000000"/>
          <w:sz w:val="28"/>
          <w:szCs w:val="28"/>
          <w:shd w:val="clear" w:color="auto" w:fill="FFFFFF"/>
        </w:rPr>
        <w:t xml:space="preserve">, </w:t>
      </w:r>
      <w:r w:rsidRPr="00B17868">
        <w:rPr>
          <w:rStyle w:val="a5"/>
          <w:rFonts w:ascii="Times New Roman" w:hAnsi="Times New Roman" w:cs="Times New Roman"/>
          <w:b w:val="0"/>
          <w:iCs/>
          <w:color w:val="000000"/>
          <w:sz w:val="28"/>
          <w:szCs w:val="28"/>
          <w:shd w:val="clear" w:color="auto" w:fill="FFFFFF"/>
        </w:rPr>
        <w:t>замки,</w:t>
      </w:r>
      <w:r w:rsidR="00B17868" w:rsidRPr="00B17868">
        <w:rPr>
          <w:rStyle w:val="a5"/>
          <w:rFonts w:ascii="Times New Roman" w:hAnsi="Times New Roman" w:cs="Times New Roman"/>
          <w:b w:val="0"/>
          <w:iCs/>
          <w:color w:val="000000"/>
          <w:sz w:val="28"/>
          <w:szCs w:val="28"/>
          <w:shd w:val="clear" w:color="auto" w:fill="FFFFFF"/>
        </w:rPr>
        <w:t xml:space="preserve"> </w:t>
      </w:r>
      <w:r w:rsidRPr="00B17868">
        <w:rPr>
          <w:rStyle w:val="a5"/>
          <w:rFonts w:ascii="Times New Roman" w:hAnsi="Times New Roman" w:cs="Times New Roman"/>
          <w:b w:val="0"/>
          <w:iCs/>
          <w:color w:val="000000"/>
          <w:sz w:val="28"/>
          <w:szCs w:val="28"/>
          <w:shd w:val="clear" w:color="auto" w:fill="FFFFFF"/>
        </w:rPr>
        <w:t>музеи ЮБК, известны туристам не только нашей страны,</w:t>
      </w:r>
      <w:r w:rsidR="00B17868" w:rsidRPr="00B17868">
        <w:rPr>
          <w:rStyle w:val="a5"/>
          <w:rFonts w:ascii="Times New Roman" w:hAnsi="Times New Roman" w:cs="Times New Roman"/>
          <w:b w:val="0"/>
          <w:iCs/>
          <w:color w:val="000000"/>
          <w:sz w:val="28"/>
          <w:szCs w:val="28"/>
          <w:shd w:val="clear" w:color="auto" w:fill="FFFFFF"/>
        </w:rPr>
        <w:t xml:space="preserve"> </w:t>
      </w:r>
      <w:r w:rsidRPr="00B17868">
        <w:rPr>
          <w:rStyle w:val="a5"/>
          <w:rFonts w:ascii="Times New Roman" w:hAnsi="Times New Roman" w:cs="Times New Roman"/>
          <w:b w:val="0"/>
          <w:iCs/>
          <w:color w:val="000000"/>
          <w:sz w:val="28"/>
          <w:szCs w:val="28"/>
          <w:shd w:val="clear" w:color="auto" w:fill="FFFFFF"/>
        </w:rPr>
        <w:t>но и далеко за ее пределами. Но есть в Крыму  места, которые не пользуются особым спросом среди экскурсантов, но при этом не менее великолепны, чем раскрученные объекты.</w:t>
      </w:r>
      <w:r w:rsidRPr="00B17868">
        <w:rPr>
          <w:rStyle w:val="apple-converted-space"/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</w:rPr>
        <w:t> </w:t>
      </w:r>
      <w:r w:rsidRPr="00283BFF">
        <w:rPr>
          <w:rStyle w:val="apple-converted-space"/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Такие малоизвестные объе</w:t>
      </w:r>
      <w:r w:rsidRPr="00283BFF">
        <w:rPr>
          <w:rStyle w:val="apple-converted-space"/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к</w:t>
      </w:r>
      <w:r w:rsidRPr="00283BFF">
        <w:rPr>
          <w:rStyle w:val="apple-converted-space"/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ты,</w:t>
      </w:r>
      <w:r w:rsidR="00B17868" w:rsidRPr="00B17868">
        <w:rPr>
          <w:rStyle w:val="apple-converted-space"/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r w:rsidRPr="00283BFF">
        <w:rPr>
          <w:rStyle w:val="apple-converted-space"/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в основном находятся в других регионах Крыма,</w:t>
      </w:r>
      <w:r w:rsidR="00B17868" w:rsidRPr="00B17868">
        <w:rPr>
          <w:rStyle w:val="apple-converted-space"/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r w:rsidRPr="00283BFF">
        <w:rPr>
          <w:rStyle w:val="apple-converted-space"/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где туризм в последнее время только набирает обороты и становится одной из статей доходов этих регионов.</w:t>
      </w:r>
    </w:p>
    <w:p w:rsidR="000038BF" w:rsidRDefault="000038BF" w:rsidP="000038BF">
      <w:pPr>
        <w:spacing w:line="360" w:lineRule="auto"/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</w:pPr>
      <w:r w:rsidRPr="00544AAF">
        <w:rPr>
          <w:rStyle w:val="a5"/>
          <w:rFonts w:ascii="Times New Roman" w:hAnsi="Times New Roman" w:cs="Times New Roman"/>
          <w:color w:val="000000"/>
          <w:sz w:val="28"/>
          <w:szCs w:val="28"/>
        </w:rPr>
        <w:t>Крымский туризм</w:t>
      </w:r>
      <w:r w:rsidRPr="00090C5C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090C5C">
        <w:rPr>
          <w:rFonts w:ascii="Times New Roman" w:hAnsi="Times New Roman" w:cs="Times New Roman"/>
          <w:color w:val="000000"/>
          <w:sz w:val="28"/>
          <w:szCs w:val="28"/>
        </w:rPr>
        <w:t>многолик и разнопланов. Для тех, кто получает удовольс</w:t>
      </w:r>
      <w:r w:rsidRPr="00090C5C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090C5C">
        <w:rPr>
          <w:rFonts w:ascii="Times New Roman" w:hAnsi="Times New Roman" w:cs="Times New Roman"/>
          <w:color w:val="000000"/>
          <w:sz w:val="28"/>
          <w:szCs w:val="28"/>
        </w:rPr>
        <w:t>вие от познания нового, от знакомства с достопримечательностями, от акти</w:t>
      </w:r>
      <w:r w:rsidRPr="00090C5C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090C5C">
        <w:rPr>
          <w:rFonts w:ascii="Times New Roman" w:hAnsi="Times New Roman" w:cs="Times New Roman"/>
          <w:color w:val="000000"/>
          <w:sz w:val="28"/>
          <w:szCs w:val="28"/>
        </w:rPr>
        <w:t>ного отдыха и увлекательных экскурсий, а не просто от лежания на пляже - в Крыму есть где развернуться.</w:t>
      </w:r>
      <w:r w:rsidRPr="00090C5C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</w:p>
    <w:p w:rsidR="000038BF" w:rsidRDefault="000038BF" w:rsidP="000038BF">
      <w:pPr>
        <w:spacing w:line="360" w:lineRule="auto"/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Кроме </w:t>
      </w:r>
      <w:r w:rsidRPr="00090C5C">
        <w:rPr>
          <w:rFonts w:ascii="Times New Roman" w:hAnsi="Times New Roman" w:cs="Times New Roman"/>
          <w:color w:val="000000"/>
          <w:sz w:val="28"/>
          <w:szCs w:val="28"/>
        </w:rPr>
        <w:t>природных лечебно-оздоровительных факторов, Крым обладает еще целым набором достоинств, очень важных для отдыха. Разнообразие приро</w:t>
      </w:r>
      <w:r w:rsidRPr="00090C5C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090C5C">
        <w:rPr>
          <w:rFonts w:ascii="Times New Roman" w:hAnsi="Times New Roman" w:cs="Times New Roman"/>
          <w:color w:val="000000"/>
          <w:sz w:val="28"/>
          <w:szCs w:val="28"/>
        </w:rPr>
        <w:t>ных условий полуострова дает возможность заниматься здесь практически всеми видами туризма, вплоть до зимних. Причем за время отпуска можно сменить не только вид отдыха, но и окружающий ландшафт. Осмотрев пещ</w:t>
      </w:r>
      <w:r w:rsidRPr="00090C5C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090C5C">
        <w:rPr>
          <w:rFonts w:ascii="Times New Roman" w:hAnsi="Times New Roman" w:cs="Times New Roman"/>
          <w:color w:val="000000"/>
          <w:sz w:val="28"/>
          <w:szCs w:val="28"/>
        </w:rPr>
        <w:t>ры, скалы и леса в горах, можно перебраться в степь и на Казантипе пок</w:t>
      </w:r>
      <w:r w:rsidRPr="00090C5C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090C5C">
        <w:rPr>
          <w:rFonts w:ascii="Times New Roman" w:hAnsi="Times New Roman" w:cs="Times New Roman"/>
          <w:color w:val="000000"/>
          <w:sz w:val="28"/>
          <w:szCs w:val="28"/>
        </w:rPr>
        <w:t>таться на парусной доске или заняться дайвингом на Тарханкуте.</w:t>
      </w:r>
      <w:r w:rsidRPr="00090C5C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</w:p>
    <w:p w:rsidR="000038BF" w:rsidRDefault="000038BF" w:rsidP="000038BF">
      <w:pPr>
        <w:shd w:val="clear" w:color="auto" w:fill="FFFFFF" w:themeFill="background1"/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Природные</w:t>
      </w:r>
      <w:r w:rsidRPr="00544AAF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,исторические,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военно-патриотические</w:t>
      </w:r>
      <w:r w:rsidRPr="00544AAF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,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паломнические</w:t>
      </w:r>
      <w:r w:rsidRPr="00544AAF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,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этнограф-ические</w:t>
      </w:r>
      <w:r w:rsidRPr="00544AAF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памятники</w:t>
      </w:r>
      <w:r w:rsidRPr="00ED6F4F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,</w:t>
      </w:r>
      <w:r w:rsidR="00B17868" w:rsidRPr="00CD376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которые были представлены в данной работе</w:t>
      </w:r>
      <w:r w:rsidRPr="00ED6F4F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,</w:t>
      </w:r>
      <w:r w:rsidRPr="00544AAF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являются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частью</w:t>
      </w:r>
      <w:r w:rsidRPr="00544AAF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туристско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-</w:t>
      </w:r>
      <w:r w:rsidRPr="00544AAF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рекреа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ционного потенциала Крыма</w:t>
      </w:r>
      <w:r w:rsidRPr="00544AAF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. Природоведческие </w:t>
      </w:r>
      <w:r w:rsidRPr="00544AAF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lastRenderedPageBreak/>
        <w:t xml:space="preserve">экскурсии в живописные ущелья с водопадами формируют экологическое мировоззрение туристов. Исторические экскурсии по памятникам времён гражданской и Великой Отечественной войн </w:t>
      </w:r>
      <w:r w:rsidRPr="00ED6F4F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воспитывают чувство патри</w:t>
      </w:r>
      <w:r w:rsidRPr="00ED6F4F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о</w:t>
      </w:r>
      <w:r w:rsidRPr="00ED6F4F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тизма. У местных жителей уникальная природа и богатое историческое пр</w:t>
      </w:r>
      <w:r w:rsidRPr="00ED6F4F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о</w:t>
      </w:r>
      <w:r w:rsidRPr="00ED6F4F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шлое вызывает чувства любви и уважения к своему краю.</w:t>
      </w:r>
    </w:p>
    <w:p w:rsidR="000038BF" w:rsidRDefault="000038BF" w:rsidP="000038B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40762">
        <w:rPr>
          <w:rFonts w:ascii="Times New Roman" w:hAnsi="Times New Roman" w:cs="Times New Roman"/>
          <w:sz w:val="28"/>
          <w:szCs w:val="28"/>
        </w:rPr>
        <w:t>Используя туристско-рекреационный потенциал малоизвестных объектов</w:t>
      </w:r>
      <w:r>
        <w:rPr>
          <w:rFonts w:ascii="Times New Roman" w:hAnsi="Times New Roman" w:cs="Times New Roman"/>
          <w:sz w:val="28"/>
          <w:szCs w:val="28"/>
        </w:rPr>
        <w:t xml:space="preserve"> Крыма</w:t>
      </w:r>
      <w:r w:rsidRPr="00540762">
        <w:rPr>
          <w:rFonts w:ascii="Times New Roman" w:hAnsi="Times New Roman" w:cs="Times New Roman"/>
          <w:sz w:val="28"/>
          <w:szCs w:val="28"/>
        </w:rPr>
        <w:t>, можно составлять туры выходного дня и экскурсии по разнообразной тематике.</w:t>
      </w:r>
    </w:p>
    <w:p w:rsidR="000038BF" w:rsidRDefault="000038BF" w:rsidP="000038B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Впереди, </w:t>
      </w:r>
      <w:r w:rsidRPr="00540762">
        <w:rPr>
          <w:rFonts w:ascii="Times New Roman" w:hAnsi="Times New Roman" w:cs="Times New Roman"/>
          <w:sz w:val="28"/>
          <w:szCs w:val="28"/>
        </w:rPr>
        <w:t xml:space="preserve"> у крымчан огромное поле деятельности. Усилиями представителей курортно-рекреационной области, учёных, экологов, политиков, промы</w:t>
      </w:r>
      <w:r w:rsidRPr="00540762">
        <w:rPr>
          <w:rFonts w:ascii="Times New Roman" w:hAnsi="Times New Roman" w:cs="Times New Roman"/>
          <w:sz w:val="28"/>
          <w:szCs w:val="28"/>
        </w:rPr>
        <w:t>ш</w:t>
      </w:r>
      <w:r w:rsidRPr="00540762">
        <w:rPr>
          <w:rFonts w:ascii="Times New Roman" w:hAnsi="Times New Roman" w:cs="Times New Roman"/>
          <w:sz w:val="28"/>
          <w:szCs w:val="28"/>
        </w:rPr>
        <w:t>ленников, бизнесменов, молодёжи - всех патриотов Крыма мы сделаем наш полуостров экологически чистым, притягивающим миллионы людей своей удивительной историей, памятниками природы и культуры, своими велик</w:t>
      </w:r>
      <w:r w:rsidRPr="00540762">
        <w:rPr>
          <w:rFonts w:ascii="Times New Roman" w:hAnsi="Times New Roman" w:cs="Times New Roman"/>
          <w:sz w:val="28"/>
          <w:szCs w:val="28"/>
        </w:rPr>
        <w:t>о</w:t>
      </w:r>
      <w:r w:rsidRPr="00540762">
        <w:rPr>
          <w:rFonts w:ascii="Times New Roman" w:hAnsi="Times New Roman" w:cs="Times New Roman"/>
          <w:sz w:val="28"/>
          <w:szCs w:val="28"/>
        </w:rPr>
        <w:t>лепными пляжами и всегда волнующим самым синим, чистым и вдохно</w:t>
      </w:r>
      <w:r w:rsidRPr="00540762">
        <w:rPr>
          <w:rFonts w:ascii="Times New Roman" w:hAnsi="Times New Roman" w:cs="Times New Roman"/>
          <w:sz w:val="28"/>
          <w:szCs w:val="28"/>
        </w:rPr>
        <w:t>в</w:t>
      </w:r>
      <w:r w:rsidRPr="00540762">
        <w:rPr>
          <w:rFonts w:ascii="Times New Roman" w:hAnsi="Times New Roman" w:cs="Times New Roman"/>
          <w:sz w:val="28"/>
          <w:szCs w:val="28"/>
        </w:rPr>
        <w:t>ляющим морем.</w:t>
      </w:r>
      <w:r w:rsidR="00CD376B" w:rsidRPr="00CD37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Чтобы наш Крым</w:t>
      </w:r>
      <w:r w:rsidRPr="0063629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всегда оправдывал бы своё название </w:t>
      </w:r>
      <w:r w:rsidRPr="00636294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жемчужины</w:t>
      </w:r>
      <w:r w:rsidRPr="00636294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 xml:space="preserve"> России.</w:t>
      </w:r>
      <w:r w:rsidRPr="00540762">
        <w:rPr>
          <w:rFonts w:ascii="Times New Roman" w:hAnsi="Times New Roman" w:cs="Times New Roman"/>
          <w:sz w:val="28"/>
          <w:szCs w:val="28"/>
        </w:rPr>
        <w:t xml:space="preserve"> Ради этой мечты стоит жить</w:t>
      </w:r>
      <w:r w:rsidRPr="00F979FF">
        <w:rPr>
          <w:rFonts w:ascii="Times New Roman" w:hAnsi="Times New Roman" w:cs="Times New Roman"/>
          <w:sz w:val="28"/>
          <w:szCs w:val="28"/>
        </w:rPr>
        <w:t>,</w:t>
      </w:r>
      <w:r w:rsidRPr="005407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учиться </w:t>
      </w:r>
      <w:r w:rsidRPr="00540762">
        <w:rPr>
          <w:rFonts w:ascii="Times New Roman" w:hAnsi="Times New Roman" w:cs="Times New Roman"/>
          <w:sz w:val="28"/>
          <w:szCs w:val="28"/>
        </w:rPr>
        <w:t>и работать.</w:t>
      </w:r>
    </w:p>
    <w:p w:rsidR="000038BF" w:rsidRDefault="000038BF" w:rsidP="000038B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038BF" w:rsidRDefault="000038BF" w:rsidP="000038B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_Toc167029569"/>
    </w:p>
    <w:p w:rsidR="000038BF" w:rsidRDefault="000038BF" w:rsidP="000038B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38BF" w:rsidRDefault="000038BF" w:rsidP="000038B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0038BF" w:rsidRDefault="000038BF" w:rsidP="000038B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38BF" w:rsidRDefault="000038BF" w:rsidP="000038B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38BF" w:rsidRDefault="000038BF" w:rsidP="000038B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38BF" w:rsidRDefault="000038BF" w:rsidP="000038B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38BF" w:rsidRDefault="000038BF" w:rsidP="000038B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38BF" w:rsidRDefault="000038BF" w:rsidP="000038B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38BF" w:rsidRDefault="000038BF" w:rsidP="000038B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38BF" w:rsidRDefault="000038BF" w:rsidP="000038B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38BF" w:rsidRDefault="000038BF" w:rsidP="000038B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38BF" w:rsidRDefault="000038BF" w:rsidP="000038B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D665A9">
        <w:rPr>
          <w:rFonts w:ascii="Times New Roman" w:hAnsi="Times New Roman" w:cs="Times New Roman"/>
          <w:sz w:val="28"/>
          <w:szCs w:val="28"/>
        </w:rPr>
        <w:t xml:space="preserve"> </w:t>
      </w:r>
      <w:r w:rsidRPr="00D665A9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  <w:bookmarkEnd w:id="2"/>
    </w:p>
    <w:p w:rsidR="000038BF" w:rsidRPr="00D665A9" w:rsidRDefault="000038BF" w:rsidP="000038B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65A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038BF" w:rsidRPr="00FF760A" w:rsidRDefault="000038BF" w:rsidP="000038BF">
      <w:pPr>
        <w:numPr>
          <w:ilvl w:val="0"/>
          <w:numId w:val="2"/>
        </w:numPr>
        <w:tabs>
          <w:tab w:val="clear" w:pos="72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F760A">
        <w:rPr>
          <w:rFonts w:ascii="Times New Roman" w:hAnsi="Times New Roman" w:cs="Times New Roman"/>
          <w:sz w:val="28"/>
          <w:szCs w:val="28"/>
        </w:rPr>
        <w:t>Гордин В., Сущинская М., Яцкевич И. Теоретические и практические подходы к развитию культурного туризма/ Культурный туризм: конверге</w:t>
      </w:r>
      <w:r w:rsidRPr="00FF760A">
        <w:rPr>
          <w:rFonts w:ascii="Times New Roman" w:hAnsi="Times New Roman" w:cs="Times New Roman"/>
          <w:sz w:val="28"/>
          <w:szCs w:val="28"/>
        </w:rPr>
        <w:t>н</w:t>
      </w:r>
      <w:r w:rsidRPr="00FF760A">
        <w:rPr>
          <w:rFonts w:ascii="Times New Roman" w:hAnsi="Times New Roman" w:cs="Times New Roman"/>
          <w:sz w:val="28"/>
          <w:szCs w:val="28"/>
        </w:rPr>
        <w:t xml:space="preserve">ция культуры и туризма на пороге </w:t>
      </w:r>
      <w:r w:rsidRPr="00FF760A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Pr="00FF760A">
        <w:rPr>
          <w:rFonts w:ascii="Times New Roman" w:hAnsi="Times New Roman" w:cs="Times New Roman"/>
          <w:sz w:val="28"/>
          <w:szCs w:val="28"/>
        </w:rPr>
        <w:t xml:space="preserve"> века: Учеб. пособие/ С.-Петерб. Ун-т экономики и финансов. – СПб., 2001. – 212 с.</w:t>
      </w:r>
    </w:p>
    <w:p w:rsidR="000038BF" w:rsidRPr="00C2318B" w:rsidRDefault="000038BF" w:rsidP="000038BF">
      <w:pPr>
        <w:numPr>
          <w:ilvl w:val="0"/>
          <w:numId w:val="2"/>
        </w:numPr>
        <w:tabs>
          <w:tab w:val="clear" w:pos="72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760A">
        <w:rPr>
          <w:rFonts w:ascii="Times New Roman" w:hAnsi="Times New Roman" w:cs="Times New Roman"/>
          <w:sz w:val="28"/>
          <w:szCs w:val="28"/>
        </w:rPr>
        <w:t>Гуляев В.Г. Организация туристской деятельности.-М.: Финансы и ст</w:t>
      </w:r>
      <w:r w:rsidRPr="00FF760A">
        <w:rPr>
          <w:rFonts w:ascii="Times New Roman" w:hAnsi="Times New Roman" w:cs="Times New Roman"/>
          <w:sz w:val="28"/>
          <w:szCs w:val="28"/>
        </w:rPr>
        <w:t>а</w:t>
      </w:r>
      <w:r w:rsidRPr="00FF760A">
        <w:rPr>
          <w:rFonts w:ascii="Times New Roman" w:hAnsi="Times New Roman" w:cs="Times New Roman"/>
          <w:sz w:val="28"/>
          <w:szCs w:val="28"/>
        </w:rPr>
        <w:t>тистика, 2001. – 512 с.</w:t>
      </w:r>
    </w:p>
    <w:p w:rsidR="000038BF" w:rsidRPr="00C2318B" w:rsidRDefault="000038BF" w:rsidP="000038BF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2318B">
        <w:rPr>
          <w:rFonts w:ascii="Times New Roman" w:hAnsi="Times New Roman" w:cs="Times New Roman"/>
          <w:bCs/>
          <w:sz w:val="28"/>
          <w:szCs w:val="28"/>
        </w:rPr>
        <w:t>3.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2318B">
        <w:rPr>
          <w:rFonts w:ascii="Times New Roman" w:hAnsi="Times New Roman" w:cs="Times New Roman"/>
          <w:bCs/>
          <w:sz w:val="28"/>
          <w:szCs w:val="28"/>
        </w:rPr>
        <w:t>Ена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2318B">
        <w:rPr>
          <w:rFonts w:ascii="Times New Roman" w:hAnsi="Times New Roman" w:cs="Times New Roman"/>
          <w:bCs/>
          <w:sz w:val="28"/>
          <w:szCs w:val="28"/>
        </w:rPr>
        <w:t xml:space="preserve">В.Г.Заповедные ландшафты Крыма:Науч.-попул.очерк.-Симферополь:Таврия,1983.-128 </w:t>
      </w:r>
      <w:r w:rsidRPr="00C2318B">
        <w:rPr>
          <w:rFonts w:ascii="Times New Roman" w:hAnsi="Times New Roman" w:cs="Times New Roman"/>
          <w:bCs/>
          <w:sz w:val="28"/>
          <w:szCs w:val="28"/>
          <w:lang w:val="en-US"/>
        </w:rPr>
        <w:t>c</w:t>
      </w:r>
      <w:r w:rsidRPr="00C2318B">
        <w:rPr>
          <w:rFonts w:ascii="Times New Roman" w:hAnsi="Times New Roman" w:cs="Times New Roman"/>
          <w:bCs/>
          <w:sz w:val="28"/>
          <w:szCs w:val="28"/>
        </w:rPr>
        <w:t>.</w:t>
      </w:r>
    </w:p>
    <w:p w:rsidR="000038BF" w:rsidRPr="00FF760A" w:rsidRDefault="000038BF" w:rsidP="000038B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 </w:t>
      </w:r>
      <w:r w:rsidRPr="00CD376B">
        <w:rPr>
          <w:rFonts w:ascii="Times New Roman" w:hAnsi="Times New Roman" w:cs="Times New Roman"/>
          <w:sz w:val="28"/>
          <w:szCs w:val="28"/>
        </w:rPr>
        <w:t xml:space="preserve"> </w:t>
      </w:r>
      <w:hyperlink r:id="rId33" w:history="1">
        <w:r w:rsidRPr="00CD376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http://www.zverozub.com/index.php?r=9&amp;l=1</w:t>
        </w:r>
      </w:hyperlink>
      <w:r w:rsidRPr="00FF760A">
        <w:rPr>
          <w:rFonts w:ascii="Times New Roman" w:hAnsi="Times New Roman" w:cs="Times New Roman"/>
          <w:sz w:val="28"/>
          <w:szCs w:val="28"/>
        </w:rPr>
        <w:t xml:space="preserve"> – Путеводитель по Крыму</w:t>
      </w:r>
    </w:p>
    <w:p w:rsidR="000038BF" w:rsidRPr="00FF760A" w:rsidRDefault="000038BF" w:rsidP="000038B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  </w:t>
      </w:r>
      <w:hyperlink r:id="rId34" w:history="1">
        <w:r w:rsidRPr="00CD376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http://cci-crimea.ru/5412.html</w:t>
        </w:r>
      </w:hyperlink>
    </w:p>
    <w:p w:rsidR="000038BF" w:rsidRPr="00FF760A" w:rsidRDefault="000038BF" w:rsidP="000038B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  </w:t>
      </w:r>
      <w:r w:rsidRPr="00FF760A">
        <w:rPr>
          <w:rFonts w:ascii="Times New Roman" w:hAnsi="Times New Roman" w:cs="Times New Roman"/>
          <w:sz w:val="28"/>
          <w:szCs w:val="28"/>
        </w:rPr>
        <w:t>http://mirtesen.ru/pad/43979380187</w:t>
      </w:r>
    </w:p>
    <w:p w:rsidR="000038BF" w:rsidRPr="00540762" w:rsidRDefault="000038BF" w:rsidP="000038B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38BF" w:rsidRPr="00E12F15" w:rsidRDefault="000038BF" w:rsidP="000038BF">
      <w:pPr>
        <w:pStyle w:val="a4"/>
        <w:shd w:val="clear" w:color="auto" w:fill="FFFFFF"/>
        <w:spacing w:before="0" w:beforeAutospacing="0" w:after="270" w:afterAutospacing="0" w:line="360" w:lineRule="auto"/>
        <w:rPr>
          <w:sz w:val="28"/>
          <w:szCs w:val="28"/>
        </w:rPr>
      </w:pPr>
    </w:p>
    <w:p w:rsidR="000038BF" w:rsidRPr="00E12F15" w:rsidRDefault="000038BF" w:rsidP="000038B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C18BF" w:rsidRDefault="003C18BF"/>
    <w:sectPr w:rsidR="003C18BF" w:rsidSect="002B7364">
      <w:footerReference w:type="default" r:id="rId35"/>
      <w:footerReference w:type="first" r:id="rId36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0174" w:rsidRDefault="00290174" w:rsidP="000038BF">
      <w:pPr>
        <w:spacing w:after="0" w:line="240" w:lineRule="auto"/>
      </w:pPr>
      <w:r>
        <w:separator/>
      </w:r>
    </w:p>
  </w:endnote>
  <w:endnote w:type="continuationSeparator" w:id="1">
    <w:p w:rsidR="00290174" w:rsidRDefault="00290174" w:rsidP="000038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179078"/>
      <w:docPartObj>
        <w:docPartGallery w:val="Page Numbers (Bottom of Page)"/>
        <w:docPartUnique/>
      </w:docPartObj>
    </w:sdtPr>
    <w:sdtContent>
      <w:p w:rsidR="002B7364" w:rsidRDefault="002B7364">
        <w:pPr>
          <w:pStyle w:val="a8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AE033C" w:rsidRDefault="00AE033C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033C" w:rsidRDefault="00AE033C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0174" w:rsidRDefault="00290174" w:rsidP="000038BF">
      <w:pPr>
        <w:spacing w:after="0" w:line="240" w:lineRule="auto"/>
      </w:pPr>
      <w:r>
        <w:separator/>
      </w:r>
    </w:p>
  </w:footnote>
  <w:footnote w:type="continuationSeparator" w:id="1">
    <w:p w:rsidR="00290174" w:rsidRDefault="00290174" w:rsidP="000038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34D50"/>
    <w:multiLevelType w:val="hybridMultilevel"/>
    <w:tmpl w:val="0C2684B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40F94818"/>
    <w:multiLevelType w:val="hybridMultilevel"/>
    <w:tmpl w:val="193469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038BF"/>
    <w:rsid w:val="000038BF"/>
    <w:rsid w:val="002868C3"/>
    <w:rsid w:val="00290174"/>
    <w:rsid w:val="002B7364"/>
    <w:rsid w:val="003C18BF"/>
    <w:rsid w:val="00AE033C"/>
    <w:rsid w:val="00B17868"/>
    <w:rsid w:val="00CD37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8BF"/>
  </w:style>
  <w:style w:type="paragraph" w:styleId="1">
    <w:name w:val="heading 1"/>
    <w:basedOn w:val="a"/>
    <w:next w:val="a"/>
    <w:link w:val="10"/>
    <w:uiPriority w:val="9"/>
    <w:qFormat/>
    <w:rsid w:val="000038BF"/>
    <w:pPr>
      <w:keepNext/>
      <w:spacing w:before="240" w:after="60" w:line="36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38B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apple-converted-space">
    <w:name w:val="apple-converted-space"/>
    <w:basedOn w:val="a0"/>
    <w:rsid w:val="000038BF"/>
  </w:style>
  <w:style w:type="character" w:styleId="a3">
    <w:name w:val="Hyperlink"/>
    <w:basedOn w:val="a0"/>
    <w:uiPriority w:val="99"/>
    <w:unhideWhenUsed/>
    <w:rsid w:val="000038B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038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1">
    <w:name w:val="dt1"/>
    <w:basedOn w:val="a0"/>
    <w:rsid w:val="000038BF"/>
    <w:rPr>
      <w:rFonts w:ascii="Arial" w:hAnsi="Arial" w:cs="Arial"/>
      <w:sz w:val="17"/>
      <w:szCs w:val="17"/>
    </w:rPr>
  </w:style>
  <w:style w:type="character" w:styleId="a5">
    <w:name w:val="Strong"/>
    <w:basedOn w:val="a0"/>
    <w:uiPriority w:val="22"/>
    <w:qFormat/>
    <w:rsid w:val="000038BF"/>
    <w:rPr>
      <w:b/>
      <w:bCs/>
    </w:rPr>
  </w:style>
  <w:style w:type="character" w:styleId="a6">
    <w:name w:val="Emphasis"/>
    <w:basedOn w:val="a0"/>
    <w:uiPriority w:val="20"/>
    <w:qFormat/>
    <w:rsid w:val="000038BF"/>
    <w:rPr>
      <w:i/>
      <w:iCs/>
    </w:rPr>
  </w:style>
  <w:style w:type="paragraph" w:styleId="a7">
    <w:name w:val="List Paragraph"/>
    <w:basedOn w:val="a"/>
    <w:uiPriority w:val="34"/>
    <w:qFormat/>
    <w:rsid w:val="000038BF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0038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038BF"/>
  </w:style>
  <w:style w:type="paragraph" w:styleId="aa">
    <w:name w:val="Balloon Text"/>
    <w:basedOn w:val="a"/>
    <w:link w:val="ab"/>
    <w:uiPriority w:val="99"/>
    <w:semiHidden/>
    <w:unhideWhenUsed/>
    <w:rsid w:val="000038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038BF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semiHidden/>
    <w:unhideWhenUsed/>
    <w:rsid w:val="000038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0038BF"/>
  </w:style>
  <w:style w:type="paragraph" w:styleId="ae">
    <w:name w:val="No Spacing"/>
    <w:link w:val="af"/>
    <w:uiPriority w:val="1"/>
    <w:qFormat/>
    <w:rsid w:val="00CD376B"/>
    <w:pPr>
      <w:spacing w:after="0" w:line="240" w:lineRule="auto"/>
    </w:pPr>
    <w:rPr>
      <w:rFonts w:eastAsiaTheme="minorEastAsia"/>
    </w:rPr>
  </w:style>
  <w:style w:type="character" w:customStyle="1" w:styleId="af">
    <w:name w:val="Без интервала Знак"/>
    <w:basedOn w:val="a0"/>
    <w:link w:val="ae"/>
    <w:uiPriority w:val="1"/>
    <w:rsid w:val="00CD376B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xn--80alndgcuev0g.xn--p1ai/crimea/21-chernoe-more.html" TargetMode="External"/><Relationship Id="rId18" Type="http://schemas.openxmlformats.org/officeDocument/2006/relationships/hyperlink" Target="http://crimeatraveling.ru/yalta-zhemchuzhina-kryma" TargetMode="External"/><Relationship Id="rId26" Type="http://schemas.openxmlformats.org/officeDocument/2006/relationships/hyperlink" Target="http://xn--80alndgcuev0g.xn--p1ai/kerchenskij_poluostrov/pamyatniki_prirody_kerchenskogo_poluostrova/476-opukskiy-prirodnyy-zapovednik.html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crimeatraveling.ru/dom-muzej-maksimiliana-voloshina" TargetMode="External"/><Relationship Id="rId34" Type="http://schemas.openxmlformats.org/officeDocument/2006/relationships/hyperlink" Target="http://cci-crimea.ru/5412.html" TargetMode="External"/><Relationship Id="rId7" Type="http://schemas.openxmlformats.org/officeDocument/2006/relationships/image" Target="media/image1.emf"/><Relationship Id="rId12" Type="http://schemas.openxmlformats.org/officeDocument/2006/relationships/image" Target="media/image4.jpeg"/><Relationship Id="rId17" Type="http://schemas.openxmlformats.org/officeDocument/2006/relationships/image" Target="media/image6.jpeg"/><Relationship Id="rId25" Type="http://schemas.openxmlformats.org/officeDocument/2006/relationships/hyperlink" Target="http://xn--80alndgcuev0g.xn--p1ai/kerchenskij_poluostrov/pamyatniki_prirody_kerchenskogo_poluostrova/478-gora-opuk.html" TargetMode="External"/><Relationship Id="rId33" Type="http://schemas.openxmlformats.org/officeDocument/2006/relationships/hyperlink" Target="http://www.zverozub.com/index.php?r=9&amp;l=1" TargetMode="External"/><Relationship Id="rId38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0" Type="http://schemas.openxmlformats.org/officeDocument/2006/relationships/hyperlink" Target="http://crimeatraveling.ru/dostoprimechatelnosti-ili-1000-chudes-kryma" TargetMode="External"/><Relationship Id="rId29" Type="http://schemas.openxmlformats.org/officeDocument/2006/relationships/image" Target="media/image8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crimeatraveling.ru/speleoturizm-ili-puteshestvie-v-podzemnyj-mir-2/" TargetMode="External"/><Relationship Id="rId24" Type="http://schemas.openxmlformats.org/officeDocument/2006/relationships/image" Target="media/image7.jpeg"/><Relationship Id="rId32" Type="http://schemas.openxmlformats.org/officeDocument/2006/relationships/image" Target="media/image10.jpeg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xn--80alndgcuev0g.xn--p1ai/kerchenskij_poluostrov/pamyatniki_prirody_kerchenskogo_poluostrova/476-opukskiy-prirodnyy-zapovednik.html" TargetMode="External"/><Relationship Id="rId23" Type="http://schemas.openxmlformats.org/officeDocument/2006/relationships/hyperlink" Target="http://crimeatraveling.ru/konnyj-turizm-v-krymu" TargetMode="External"/><Relationship Id="rId28" Type="http://schemas.openxmlformats.org/officeDocument/2006/relationships/hyperlink" Target="http://xn--80alndgcuev0g.xn--p1ai/crimea/21-chernoe-more.html" TargetMode="External"/><Relationship Id="rId36" Type="http://schemas.openxmlformats.org/officeDocument/2006/relationships/footer" Target="footer2.xml"/><Relationship Id="rId10" Type="http://schemas.openxmlformats.org/officeDocument/2006/relationships/hyperlink" Target="http://crimeatraveling.ru/category/dostoprimechatelnosti-kryma/gory-kryma/" TargetMode="External"/><Relationship Id="rId19" Type="http://schemas.openxmlformats.org/officeDocument/2006/relationships/hyperlink" Target="http://crimeatraveling.ru/sudak" TargetMode="External"/><Relationship Id="rId31" Type="http://schemas.openxmlformats.org/officeDocument/2006/relationships/hyperlink" Target="http://dolphin.chernomorsk.info/atlesh-bolshoj-malyj-tarxankut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xn--80alndgcuev0g.xn--p1ai/kerchenskij_poluostrov/pamyatniki_prirody_kerchenskogo_poluostrova/478-gora-opuk.html" TargetMode="External"/><Relationship Id="rId22" Type="http://schemas.openxmlformats.org/officeDocument/2006/relationships/hyperlink" Target="http://crimeatraveling.ru/veloturizm-v-krymu" TargetMode="External"/><Relationship Id="rId27" Type="http://schemas.openxmlformats.org/officeDocument/2006/relationships/hyperlink" Target="http://xn--80alndgcuev0g.xn--p1ai/reki_i_ozera_kryma/481-ozera-kryma.html" TargetMode="External"/><Relationship Id="rId30" Type="http://schemas.openxmlformats.org/officeDocument/2006/relationships/image" Target="media/image9.jpeg"/><Relationship Id="rId35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8A62C2"/>
    <w:rsid w:val="008A62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6250EE822F44482A7EE4634263A3043">
    <w:name w:val="96250EE822F44482A7EE4634263A3043"/>
    <w:rsid w:val="008A62C2"/>
  </w:style>
  <w:style w:type="paragraph" w:customStyle="1" w:styleId="2BE365A1E77142E98EECA62A74C5E6F2">
    <w:name w:val="2BE365A1E77142E98EECA62A74C5E6F2"/>
    <w:rsid w:val="008A62C2"/>
  </w:style>
  <w:style w:type="paragraph" w:customStyle="1" w:styleId="51E574F768144F68847700619010B8D0">
    <w:name w:val="51E574F768144F68847700619010B8D0"/>
    <w:rsid w:val="008A62C2"/>
  </w:style>
  <w:style w:type="paragraph" w:customStyle="1" w:styleId="F7949691A5FA4721903995CF3FF35997">
    <w:name w:val="F7949691A5FA4721903995CF3FF35997"/>
    <w:rsid w:val="008A62C2"/>
  </w:style>
  <w:style w:type="paragraph" w:customStyle="1" w:styleId="4EB9F40291664DC6AEF78FB0BD41BB57">
    <w:name w:val="4EB9F40291664DC6AEF78FB0BD41BB57"/>
    <w:rsid w:val="008A62C2"/>
  </w:style>
  <w:style w:type="paragraph" w:customStyle="1" w:styleId="1E11D55E50F04E42B5F9541215FDD821">
    <w:name w:val="1E11D55E50F04E42B5F9541215FDD821"/>
    <w:rsid w:val="008A62C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13</Pages>
  <Words>2514</Words>
  <Characters>14330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2018-01-14T10:04:00Z</dcterms:created>
  <dcterms:modified xsi:type="dcterms:W3CDTF">2018-01-14T11:02:00Z</dcterms:modified>
</cp:coreProperties>
</file>