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40" w:rsidRDefault="002C1A40" w:rsidP="00FC66D7">
      <w:p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outlineLvl w:val="9"/>
        <w:rPr>
          <w:b/>
          <w:color w:val="000000"/>
          <w:sz w:val="26"/>
          <w:szCs w:val="26"/>
        </w:rPr>
      </w:pPr>
      <w:r w:rsidRPr="00FC66D7">
        <w:rPr>
          <w:b/>
          <w:color w:val="000000"/>
          <w:sz w:val="26"/>
          <w:szCs w:val="26"/>
        </w:rPr>
        <w:t>НАЦИОНАЛЬНЫЕ ТРАДИЦИИ В ДЕТСКОМ САДУ</w:t>
      </w:r>
    </w:p>
    <w:p w:rsidR="00FC66D7" w:rsidRDefault="00F72536" w:rsidP="00FC66D7">
      <w:p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outlineLvl w:val="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Адюкина М.</w:t>
      </w:r>
      <w:r w:rsidR="00FC66D7">
        <w:rPr>
          <w:b/>
          <w:color w:val="000000"/>
          <w:sz w:val="26"/>
          <w:szCs w:val="26"/>
        </w:rPr>
        <w:t xml:space="preserve"> Н</w:t>
      </w:r>
      <w:r>
        <w:rPr>
          <w:b/>
          <w:color w:val="000000"/>
          <w:sz w:val="26"/>
          <w:szCs w:val="26"/>
        </w:rPr>
        <w:t>.</w:t>
      </w:r>
    </w:p>
    <w:p w:rsidR="00FC66D7" w:rsidRDefault="00FC66D7" w:rsidP="00FC66D7">
      <w:p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outlineLvl w:val="9"/>
        <w:rPr>
          <w:color w:val="000000"/>
          <w:sz w:val="26"/>
          <w:szCs w:val="26"/>
        </w:rPr>
      </w:pPr>
      <w:r w:rsidRPr="00FC66D7">
        <w:rPr>
          <w:color w:val="000000"/>
          <w:sz w:val="26"/>
          <w:szCs w:val="26"/>
        </w:rPr>
        <w:t>М</w:t>
      </w:r>
      <w:r w:rsidR="006E138B">
        <w:rPr>
          <w:color w:val="000000"/>
          <w:sz w:val="26"/>
          <w:szCs w:val="26"/>
        </w:rPr>
        <w:t xml:space="preserve">БДОУ </w:t>
      </w:r>
      <w:r w:rsidRPr="00FC66D7">
        <w:rPr>
          <w:color w:val="000000"/>
          <w:sz w:val="26"/>
          <w:szCs w:val="26"/>
        </w:rPr>
        <w:t xml:space="preserve">«Детский сад №172» </w:t>
      </w:r>
      <w:r w:rsidR="00D36993">
        <w:rPr>
          <w:color w:val="000000"/>
          <w:sz w:val="26"/>
          <w:szCs w:val="26"/>
        </w:rPr>
        <w:t>города Чебоксары Чувашской Республики</w:t>
      </w:r>
    </w:p>
    <w:p w:rsidR="00FC66D7" w:rsidRDefault="00FC66D7" w:rsidP="00FC66D7">
      <w:p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outlineLvl w:val="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РОССИЯ</w:t>
      </w:r>
    </w:p>
    <w:p w:rsidR="00D36993" w:rsidRDefault="00D36993" w:rsidP="001E44CE">
      <w:pPr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outlineLvl w:val="9"/>
        <w:rPr>
          <w:color w:val="000000"/>
          <w:sz w:val="24"/>
          <w:szCs w:val="24"/>
        </w:rPr>
      </w:pPr>
      <w:r w:rsidRPr="00D36993">
        <w:rPr>
          <w:color w:val="000000"/>
          <w:sz w:val="24"/>
          <w:szCs w:val="24"/>
        </w:rPr>
        <w:t>Статья о</w:t>
      </w:r>
      <w:r>
        <w:rPr>
          <w:color w:val="000000"/>
          <w:sz w:val="24"/>
          <w:szCs w:val="24"/>
        </w:rPr>
        <w:t xml:space="preserve"> том</w:t>
      </w:r>
      <w:r w:rsidR="008773A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как воспитатели используют чувашские национальные традиции в повседневной работе детского сада. Какое значение имеют они для духовного развития ребёнка.</w:t>
      </w:r>
    </w:p>
    <w:p w:rsidR="006E138B" w:rsidRPr="008773A3" w:rsidRDefault="006E138B" w:rsidP="001E44CE">
      <w:pPr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outlineLvl w:val="9"/>
        <w:rPr>
          <w:color w:val="000000"/>
          <w:sz w:val="24"/>
          <w:szCs w:val="24"/>
        </w:rPr>
      </w:pPr>
    </w:p>
    <w:p w:rsidR="008D2F14" w:rsidRPr="008773A3" w:rsidRDefault="008D2F14" w:rsidP="006E138B">
      <w:pPr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outlineLvl w:val="9"/>
        <w:rPr>
          <w:color w:val="000000"/>
          <w:sz w:val="24"/>
          <w:szCs w:val="24"/>
        </w:rPr>
      </w:pPr>
      <w:r w:rsidRPr="008773A3">
        <w:rPr>
          <w:color w:val="000000"/>
          <w:sz w:val="24"/>
          <w:szCs w:val="24"/>
        </w:rPr>
        <w:t xml:space="preserve">Дошкольный возраст – это </w:t>
      </w:r>
      <w:r w:rsidRPr="008773A3">
        <w:rPr>
          <w:sz w:val="24"/>
          <w:szCs w:val="24"/>
        </w:rPr>
        <w:t xml:space="preserve">уникальный, период в жизни человека, в котором закладываются основы личностной культуры. </w:t>
      </w:r>
      <w:r w:rsidRPr="008773A3">
        <w:rPr>
          <w:color w:val="333333"/>
          <w:sz w:val="24"/>
          <w:szCs w:val="24"/>
        </w:rPr>
        <w:t>В этот период у ребёнка развиваются высокие социальные мотивы и благородные чувства. От того, как они будут сформированы, во многом зависит все его последующее развитие, его отношение к  своему народу, своей стране. С</w:t>
      </w:r>
      <w:r w:rsidRPr="008773A3">
        <w:rPr>
          <w:color w:val="555555"/>
          <w:sz w:val="24"/>
          <w:szCs w:val="24"/>
        </w:rPr>
        <w:t>ейчас мы живем в период нравственного кризиса</w:t>
      </w:r>
      <w:r w:rsidRPr="008773A3">
        <w:rPr>
          <w:color w:val="333333"/>
          <w:sz w:val="24"/>
          <w:szCs w:val="24"/>
        </w:rPr>
        <w:t>. На второй план отходят доброта, милосердие, стремление к духовности. А ведь дети - будущий “челов</w:t>
      </w:r>
      <w:r w:rsidR="00D36993" w:rsidRPr="008773A3">
        <w:rPr>
          <w:color w:val="333333"/>
          <w:sz w:val="24"/>
          <w:szCs w:val="24"/>
        </w:rPr>
        <w:t xml:space="preserve">еческий капитал”, ценный ресурс </w:t>
      </w:r>
      <w:r w:rsidRPr="008773A3">
        <w:rPr>
          <w:color w:val="333333"/>
          <w:sz w:val="24"/>
          <w:szCs w:val="24"/>
        </w:rPr>
        <w:t xml:space="preserve">страны, залог ее будущего развития. Есть </w:t>
      </w:r>
      <w:r w:rsidRPr="008773A3">
        <w:rPr>
          <w:color w:val="000000"/>
          <w:sz w:val="24"/>
          <w:szCs w:val="24"/>
        </w:rPr>
        <w:t>с</w:t>
      </w:r>
      <w:r w:rsidRPr="008773A3">
        <w:rPr>
          <w:bCs w:val="0"/>
          <w:iCs w:val="0"/>
          <w:color w:val="000000"/>
          <w:sz w:val="24"/>
          <w:szCs w:val="24"/>
        </w:rPr>
        <w:t>амый верный путь для его сохранения — это возрождение забытых национальных ценностей, обычаев, традиций своего народа.</w:t>
      </w:r>
    </w:p>
    <w:p w:rsidR="008D2F14" w:rsidRPr="008773A3" w:rsidRDefault="008D2F14" w:rsidP="006E138B">
      <w:pPr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outlineLvl w:val="9"/>
        <w:rPr>
          <w:color w:val="000000"/>
          <w:sz w:val="24"/>
          <w:szCs w:val="24"/>
        </w:rPr>
      </w:pPr>
      <w:r w:rsidRPr="008773A3">
        <w:rPr>
          <w:bCs w:val="0"/>
          <w:iCs w:val="0"/>
          <w:color w:val="000000"/>
          <w:sz w:val="24"/>
          <w:szCs w:val="24"/>
        </w:rPr>
        <w:t xml:space="preserve">Раскрывая роль традиций в воспитании детей, в качестве основы я взяла народную мудрость: «Без большого корня древа не бывает». </w:t>
      </w:r>
      <w:r w:rsidRPr="008773A3">
        <w:rPr>
          <w:color w:val="000000"/>
          <w:sz w:val="24"/>
          <w:szCs w:val="24"/>
        </w:rPr>
        <w:t xml:space="preserve">  Традиция - это жизнеспособное прошлое, унаследованное от дедов и прадедов. </w:t>
      </w:r>
      <w:r w:rsidRPr="008773A3">
        <w:rPr>
          <w:bCs w:val="0"/>
          <w:iCs w:val="0"/>
          <w:color w:val="000000"/>
          <w:sz w:val="24"/>
          <w:szCs w:val="24"/>
        </w:rPr>
        <w:t xml:space="preserve">Она организует связь поколений, это неоценимое духовное богатство, жизненный опыт многих поколений и мудрость народа в области воспитания. Чем многообразнее традиции, тем духовно богаче народ. </w:t>
      </w:r>
      <w:r w:rsidRPr="008773A3">
        <w:rPr>
          <w:color w:val="000000"/>
          <w:sz w:val="24"/>
          <w:szCs w:val="24"/>
        </w:rPr>
        <w:t xml:space="preserve">Поэтому, необходимость изучения народных традиций в детском саду обусловлена повышением их роли в формировании </w:t>
      </w:r>
      <w:r w:rsidRPr="008773A3">
        <w:rPr>
          <w:color w:val="333333"/>
          <w:sz w:val="24"/>
          <w:szCs w:val="24"/>
        </w:rPr>
        <w:t>общечеловеческих</w:t>
      </w:r>
      <w:r w:rsidRPr="008773A3">
        <w:rPr>
          <w:color w:val="000000"/>
          <w:sz w:val="24"/>
          <w:szCs w:val="24"/>
        </w:rPr>
        <w:t xml:space="preserve">  нравственных качеств ребёнка.</w:t>
      </w:r>
    </w:p>
    <w:p w:rsidR="008D2F14" w:rsidRPr="008773A3" w:rsidRDefault="008D2F14" w:rsidP="006E138B">
      <w:pPr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outlineLvl w:val="9"/>
        <w:rPr>
          <w:color w:val="000000"/>
          <w:sz w:val="24"/>
          <w:szCs w:val="24"/>
        </w:rPr>
      </w:pPr>
      <w:r w:rsidRPr="008773A3">
        <w:rPr>
          <w:rStyle w:val="a7"/>
          <w:rFonts w:eastAsiaTheme="majorEastAsia"/>
          <w:b w:val="0"/>
          <w:color w:val="000000"/>
          <w:sz w:val="24"/>
          <w:szCs w:val="24"/>
          <w:bdr w:val="none" w:sz="0" w:space="0" w:color="auto" w:frame="1"/>
        </w:rPr>
        <w:t>В России почти полтора миллиона чувашей, он - пятый по численности народ нашей страны</w:t>
      </w:r>
      <w:r w:rsidRPr="008773A3">
        <w:rPr>
          <w:color w:val="000000"/>
          <w:sz w:val="24"/>
          <w:szCs w:val="24"/>
        </w:rPr>
        <w:t xml:space="preserve">. </w:t>
      </w:r>
      <w:r w:rsidRPr="008773A3">
        <w:rPr>
          <w:color w:val="333333"/>
          <w:sz w:val="24"/>
          <w:szCs w:val="24"/>
        </w:rPr>
        <w:t>Чуваши - э</w:t>
      </w:r>
      <w:r w:rsidRPr="008773A3">
        <w:rPr>
          <w:color w:val="4A4A4A"/>
          <w:sz w:val="24"/>
          <w:szCs w:val="24"/>
          <w:shd w:val="clear" w:color="auto" w:fill="FFFFFF"/>
        </w:rPr>
        <w:t xml:space="preserve">то самобытный древний народ с богатой этнической культурой. </w:t>
      </w:r>
      <w:r w:rsidRPr="008773A3">
        <w:rPr>
          <w:rStyle w:val="apple-converted-space"/>
          <w:rFonts w:eastAsiaTheme="majorEastAsia"/>
          <w:color w:val="4A4A4A"/>
          <w:sz w:val="24"/>
          <w:szCs w:val="24"/>
          <w:shd w:val="clear" w:color="auto" w:fill="FFFFFF"/>
        </w:rPr>
        <w:t xml:space="preserve">Тысячелетиями наш </w:t>
      </w:r>
      <w:r w:rsidRPr="008773A3">
        <w:rPr>
          <w:color w:val="4A4A4A"/>
          <w:sz w:val="24"/>
          <w:szCs w:val="24"/>
          <w:shd w:val="clear" w:color="auto" w:fill="FFFFFF"/>
        </w:rPr>
        <w:t>народ, впитывал и «перерабатывал» культуру, традиции соседних народов, а затем сохранял самые подходящие для условий своего существования обычаи, идеи, нормы и правила поведения.  Так  сформировался его своеобразный национальный характер— «чавашлах» («чувашскость»), особое миропонимание, являющийся стержнем его уникальности.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</w:rPr>
      </w:pPr>
      <w:r w:rsidRPr="008773A3">
        <w:rPr>
          <w:rStyle w:val="a7"/>
          <w:rFonts w:eastAsiaTheme="majorEastAsia"/>
          <w:b w:val="0"/>
          <w:color w:val="000000"/>
          <w:bdr w:val="none" w:sz="0" w:space="0" w:color="auto" w:frame="1"/>
        </w:rPr>
        <w:t xml:space="preserve"> Сохранение чувашского национального менталитета – наша задача, которую мы осуществляем  в стенах детского сада. В работе мы опираемся </w:t>
      </w:r>
      <w:r w:rsidRPr="008773A3">
        <w:t>на  педагогические взгляды выдающихся чувашских просветителей, которые считали, что</w:t>
      </w:r>
      <w:r w:rsidRPr="008773A3">
        <w:rPr>
          <w:color w:val="000000"/>
          <w:shd w:val="clear" w:color="auto" w:fill="FFFFFF"/>
        </w:rPr>
        <w:t xml:space="preserve"> у нашего народа существовала продуманная система воспитания подрастающего поколения и подготовки его к жизни. </w:t>
      </w:r>
      <w:r w:rsidRPr="008773A3">
        <w:rPr>
          <w:color w:val="333333"/>
        </w:rPr>
        <w:t xml:space="preserve">Народная наука о воспитании детей существовала у всех народов нашей планеты, без нее не смог бы выжить и сохраниться ни один народ. Но первым исследователем, разработавшим и выделившим её как науку - этнопедагогику, был чувашский ученый Геннадий Никандрович Волков. 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</w:rPr>
      </w:pPr>
      <w:r w:rsidRPr="008773A3">
        <w:rPr>
          <w:color w:val="333333"/>
        </w:rPr>
        <w:t xml:space="preserve">В своих трудах он писал, что в чувашской культуре существует понятие çичĕ пил — семь благословений – это здоровье, любовь, хорошая семья, дети, образованность, умение работать и родина. О них же упоминал и выдающийся чувашский просветитель И. Я. Яковлев в своем «Духовном завещании чувашскому народу». Поэтому в  чувашской этнопедагогике можно выделить семь видов воспитания, как семь благопожеланий, чтобы вырастить ребенка достойным и счастливым человеком. Это </w:t>
      </w:r>
      <w:r w:rsidRPr="008773A3">
        <w:rPr>
          <w:color w:val="333333"/>
        </w:rPr>
        <w:lastRenderedPageBreak/>
        <w:t>трудовое, нравственное, умственное, эстетическое, физическое, экономическое и этическое воспитания.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</w:rPr>
      </w:pPr>
      <w:r w:rsidRPr="008773A3">
        <w:rPr>
          <w:color w:val="333333"/>
        </w:rPr>
        <w:t xml:space="preserve">Самым важным чуваши считали трудовое воспитание. Только на его основе можно было вырастить человека. Только трудом можно решить сложную задачу. Чтобы сделать что-то красивое — надо потрудиться. Самый лучший способ развития мышц — физический труд. </w:t>
      </w:r>
      <w:r w:rsidRPr="008773A3">
        <w:rPr>
          <w:color w:val="000000"/>
          <w:shd w:val="clear" w:color="auto" w:fill="FFFFFF"/>
        </w:rPr>
        <w:t>Трудовое воспитание развивает такие нравственные качества как: трудолюбие, уважение к людям, старшему поколению, гуманизм, чувство долга, ответственность, толерантность. Оно учит детей умению работать сообща, так как у чувашей широко распространенны такие</w:t>
      </w:r>
      <w:r w:rsidRPr="008773A3">
        <w:rPr>
          <w:color w:val="000000"/>
        </w:rPr>
        <w:t xml:space="preserve"> формы коллективного труда как  ниме (помощь) и</w:t>
      </w:r>
      <w:bookmarkStart w:id="0" w:name="_GoBack"/>
      <w:bookmarkEnd w:id="0"/>
      <w:r w:rsidRPr="008773A3">
        <w:rPr>
          <w:color w:val="000000"/>
        </w:rPr>
        <w:t xml:space="preserve"> алылмаш («ты мне – я тебе»). Обычно их устраивают, когда семья своими силами не может самостоятельно справиться с какой-либо работой, и поэтому требуются коллективные усилия. В чувашских селениях ниме до сих пор довольно широко распространено. Например, при строительстве нового дома, при посадке (уборке) картофеля, мытье всего дома, засолке капусты и т.п. В детском саду мы устраиваем ниме, когда ходим к малышам поливать цветники и огород, пропалываем грядки, расчищаем дорожки зимой, а алылмыш- в уборке территории от  листвы с соседями по участку. </w:t>
      </w:r>
      <w:r w:rsidRPr="008773A3">
        <w:t xml:space="preserve">В повседневной жизни, чаще всего зимой, мы используем </w:t>
      </w:r>
      <w:r w:rsidRPr="008773A3">
        <w:rPr>
          <w:color w:val="000000"/>
        </w:rPr>
        <w:t>интересную форму организации труда девочек -  ларма (посиделки). Когда девочки, после тихого часа в свободное от других занятий время, собираются в кружок, вышивают и поют. Иногда к ним присоединяются мальчики, и тогда мы играем в чувашские игры. Самыми любимыми являются «Сурет Ваня» и «Тилирам».</w:t>
      </w:r>
    </w:p>
    <w:p w:rsidR="008D2F14" w:rsidRPr="008773A3" w:rsidRDefault="008D2F14" w:rsidP="006E138B">
      <w:pPr>
        <w:pStyle w:val="af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333333"/>
        </w:rPr>
      </w:pPr>
      <w:r w:rsidRPr="008773A3">
        <w:rPr>
          <w:color w:val="000000"/>
        </w:rPr>
        <w:t>Прежде чем познакомить детей с народными играми требуется предварительная работа. Мы беседуем о многообразии и колорите чувашских игр. Я объясняю, что в играх отражен трудовой и бытовой уклад жизни чувашей, отмечаю связь игр с календарными факторами, с формами проведения досуга молодежи; улах, вайа уявё, ларма, с календарно – обрядовыми праздниками: сурхури, саварни, акатуй. Многие народные игры  связаны с чувашскими  традиционными праздниками, хочу остановиться на некоторых из них.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773A3">
        <w:rPr>
          <w:color w:val="000000"/>
        </w:rPr>
        <w:t xml:space="preserve">Акатуй - весенний праздник чувашей, </w:t>
      </w:r>
      <w:r w:rsidRPr="008773A3">
        <w:rPr>
          <w:color w:val="333333"/>
          <w:shd w:val="clear" w:color="auto" w:fill="FFFFFF"/>
        </w:rPr>
        <w:t xml:space="preserve">посвященный окончанию весенне-полевых работ, он </w:t>
      </w:r>
      <w:r w:rsidRPr="008773A3">
        <w:rPr>
          <w:color w:val="000000"/>
        </w:rPr>
        <w:t xml:space="preserve">объединяет ряд обрядов и торжественных ритуалов. Праздник Акатуй украшают  разнообразные шуточные соревнования типа «бега в мешке», или «на трех ногах». А силу и ловкость показывают в перетягивании и в боях с мешками на бревне. 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773A3">
        <w:rPr>
          <w:color w:val="000000"/>
        </w:rPr>
        <w:t>Сурхури – праздник зимнего солнцестояния. Большое место в нём занимают песни, танцы, игры и новогодние гадания. Кроме этого, мы детьми играем в сюжетно – ролевую игру «Угощение гостей», чтобы научиться гостеприимству чувашского народа,  приветствиям и добрым пожеланиям, а также знакомимся с чувашскими национальными блюдами: ашшурпи</w:t>
      </w:r>
      <w:r w:rsidRPr="008773A3">
        <w:rPr>
          <w:i/>
          <w:color w:val="000000"/>
        </w:rPr>
        <w:t xml:space="preserve">, </w:t>
      </w:r>
      <w:r w:rsidRPr="008773A3">
        <w:rPr>
          <w:rStyle w:val="a8"/>
          <w:rFonts w:eastAsiaTheme="majorEastAsia"/>
          <w:i w:val="0"/>
          <w:color w:val="000000"/>
          <w:bdr w:val="none" w:sz="0" w:space="0" w:color="auto" w:frame="1"/>
        </w:rPr>
        <w:t>шăрттан, тултармăш</w:t>
      </w:r>
      <w:r w:rsidRPr="008773A3">
        <w:rPr>
          <w:i/>
          <w:color w:val="000000"/>
        </w:rPr>
        <w:t xml:space="preserve"> ,</w:t>
      </w:r>
      <w:r w:rsidRPr="008773A3">
        <w:rPr>
          <w:rStyle w:val="a8"/>
          <w:rFonts w:eastAsiaTheme="majorEastAsia"/>
          <w:i w:val="0"/>
          <w:color w:val="000000"/>
          <w:bdr w:val="none" w:sz="0" w:space="0" w:color="auto" w:frame="1"/>
        </w:rPr>
        <w:t>чăкăт</w:t>
      </w:r>
      <w:r w:rsidRPr="008773A3">
        <w:rPr>
          <w:i/>
          <w:color w:val="000000"/>
        </w:rPr>
        <w:t xml:space="preserve">, </w:t>
      </w:r>
      <w:r w:rsidRPr="008773A3">
        <w:rPr>
          <w:color w:val="000000"/>
        </w:rPr>
        <w:t>салма,</w:t>
      </w:r>
      <w:r w:rsidRPr="008773A3">
        <w:rPr>
          <w:i/>
          <w:color w:val="000000"/>
        </w:rPr>
        <w:t xml:space="preserve"> </w:t>
      </w:r>
      <w:r w:rsidRPr="008773A3">
        <w:rPr>
          <w:color w:val="000000"/>
        </w:rPr>
        <w:t>хуплу</w:t>
      </w:r>
      <w:r w:rsidRPr="008773A3">
        <w:rPr>
          <w:i/>
          <w:color w:val="000000"/>
        </w:rPr>
        <w:t>,</w:t>
      </w:r>
      <w:r w:rsidRPr="008773A3">
        <w:rPr>
          <w:rStyle w:val="a8"/>
          <w:rFonts w:eastAsiaTheme="majorEastAsia"/>
          <w:i w:val="0"/>
          <w:color w:val="000000"/>
          <w:bdr w:val="none" w:sz="0" w:space="0" w:color="auto" w:frame="1"/>
        </w:rPr>
        <w:t>хуранкукли</w:t>
      </w:r>
      <w:r w:rsidRPr="008773A3">
        <w:rPr>
          <w:rStyle w:val="apple-converted-space"/>
          <w:rFonts w:eastAsiaTheme="majorEastAsia"/>
          <w:i/>
          <w:color w:val="000000"/>
        </w:rPr>
        <w:t xml:space="preserve">, </w:t>
      </w:r>
      <w:r w:rsidRPr="008773A3">
        <w:rPr>
          <w:rStyle w:val="apple-converted-space"/>
          <w:rFonts w:eastAsiaTheme="majorEastAsia"/>
          <w:color w:val="000000"/>
        </w:rPr>
        <w:t>пуремеч.</w:t>
      </w:r>
      <w:r w:rsidRPr="008773A3">
        <w:rPr>
          <w:rStyle w:val="apple-converted-space"/>
          <w:rFonts w:eastAsiaTheme="majorEastAsia"/>
          <w:i/>
          <w:color w:val="000000"/>
        </w:rPr>
        <w:t xml:space="preserve"> 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773A3">
        <w:rPr>
          <w:color w:val="000000"/>
        </w:rPr>
        <w:t>«Саварни» дословно обозначает «масляная» неделя. В этот день запрягают коня с бубенцом и катаются, поют песни, гостят  друг у друга. На празднике «ряженые воспитатели»  - масленичная баба с дедом водят с детьми  хоровод, играют в такие игры как «Ачасен ташши», «Тух-ха,  Ванюк», «Касримушка», «Юр савать».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773A3">
        <w:rPr>
          <w:color w:val="000000"/>
        </w:rPr>
        <w:t>Манкун - праздник встречи весеннего нового года по древне- чувашскому календарю. После распространения христианства чувашский манкун совпал с христианской пасхой. При праздновании Пасхи мы играем в игры «Сурет Ваня», «Васка кушак», «Самартана  ан семер», «Хевел тух».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773A3">
        <w:rPr>
          <w:color w:val="000000"/>
        </w:rPr>
        <w:t>Уяв – весенне-летний период молодежных игрищ и хороводов. В это время дети водят такие хороводы, как «Сасаран пел», «Тухья тахан!», « Миша, теп», играем в игры «Серелле»,  «Хур-акашсем», «Суккарупа», «Сарасем», «Селене хуринчентыт».  </w:t>
      </w:r>
    </w:p>
    <w:p w:rsidR="008D2F14" w:rsidRPr="008773A3" w:rsidRDefault="008D2F14" w:rsidP="006E138B">
      <w:pPr>
        <w:pStyle w:val="af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773A3">
        <w:rPr>
          <w:color w:val="000000"/>
        </w:rPr>
        <w:lastRenderedPageBreak/>
        <w:t xml:space="preserve"> В нашей работе обязательно присутствуют произведения декоративно-прикладного искусства и фольклор, так как это часть чувашской культуры. Особенно чувашская земля славится своей вышивкой. </w:t>
      </w:r>
      <w:r w:rsidRPr="008773A3">
        <w:rPr>
          <w:color w:val="333333"/>
        </w:rPr>
        <w:t>С детства помимо всех умений каждую девочку обучали вышивке. Поэтому каждая чувашская женщина была настоящим художником</w:t>
      </w:r>
      <w:r w:rsidRPr="008773A3">
        <w:rPr>
          <w:color w:val="000000"/>
        </w:rPr>
        <w:t>. Чувашская вышивка отличается символичностью, разнообразием форм, сдержанной красочностью и точностью исполнения. Её особенность - на обеих сторонах ткани одинаковый рисунок. В детском саду  мы часто рассматриваем работы мастериц, знакомимся с различными орнаментами, украшениями и, конечно, пробуем вышивать сами. О чувашском национальном костюме надо сказать отдельно, потому что – это  памятник культуры, продукт коллективного творчества, созданный в течении тысячелетий,  включающее в себя вышивку, узорное творчество,  ювелирное искусство, шитьё бисером и серебром. Дети с удовольствием надевают такой костюм  на праздники, потому что он яркий, нарядный и очень красивый. В нём они выступают с народными песнями, танцами, играми, сценками и читают стихи на родном языке.</w:t>
      </w:r>
    </w:p>
    <w:p w:rsidR="008D2F14" w:rsidRPr="008773A3" w:rsidRDefault="008D2F14" w:rsidP="006E138B">
      <w:pPr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outlineLvl w:val="9"/>
        <w:rPr>
          <w:sz w:val="24"/>
          <w:szCs w:val="24"/>
        </w:rPr>
      </w:pPr>
      <w:r w:rsidRPr="008773A3">
        <w:rPr>
          <w:sz w:val="24"/>
          <w:szCs w:val="24"/>
        </w:rPr>
        <w:t>В нашем обиходе всегда присутствуют народные пословицы и поговорки, считалки и загадки. А чтение сказки – самое увлекательное времяпрепровождение наших детей, потому что в</w:t>
      </w:r>
      <w:r w:rsidRPr="008773A3">
        <w:rPr>
          <w:color w:val="000000"/>
          <w:sz w:val="24"/>
          <w:szCs w:val="24"/>
          <w:shd w:val="clear" w:color="auto" w:fill="FEFEFE"/>
        </w:rPr>
        <w:t xml:space="preserve"> любой сказке четко разделяется добро и зло,  восхваляется честь и доблесть, отвага и смелость, и высмеиваются низкие качества. </w:t>
      </w:r>
      <w:r w:rsidRPr="008773A3">
        <w:rPr>
          <w:sz w:val="24"/>
          <w:szCs w:val="24"/>
        </w:rPr>
        <w:t>Например, детям очень нравится работящая и очень красивая девушка с Луны из сказки с аналогичным названием, и они осуждают привередливую невесту и лентяйку из сказки «Кукла».</w:t>
      </w:r>
      <w:r w:rsidRPr="008773A3">
        <w:rPr>
          <w:color w:val="000000"/>
          <w:sz w:val="24"/>
          <w:szCs w:val="24"/>
          <w:shd w:val="clear" w:color="auto" w:fill="FFFFFF"/>
        </w:rPr>
        <w:t xml:space="preserve"> Сказки мы читаем сначала на чувашском языке, а затем на русском, чтобы ребёнок естественным образом усваивал народный музыкально-поэтический язык,  чувствовал «мягкую» чувашскую речь.</w:t>
      </w:r>
      <w:r w:rsidRPr="008773A3">
        <w:rPr>
          <w:color w:val="333333"/>
          <w:sz w:val="24"/>
          <w:szCs w:val="24"/>
        </w:rPr>
        <w:t xml:space="preserve"> «Мягкая речь» у чувашей  означает не только умение правильно говорить, но и умение вести себя в обществе: к старшим обращаться с почтением, а к младшим — ласково, но в любом случае вежливо. Многие исследователи отзывались о чувашских детях, как о спокойных, сдержанных, скромных и вежливых. Я считаю, что наши дети и сейчас именно такие: они  с уважение относятся к старшим, трудолюбивы и добры, как дети во всём мире. </w:t>
      </w:r>
      <w:r w:rsidRPr="008773A3">
        <w:rPr>
          <w:sz w:val="24"/>
          <w:szCs w:val="24"/>
        </w:rPr>
        <w:t xml:space="preserve">Сами того не подозревая они сохраняют традиции чувашского народа, национального характера, духовного облика чувашей. </w:t>
      </w:r>
    </w:p>
    <w:p w:rsidR="008D2F14" w:rsidRPr="008773A3" w:rsidRDefault="008D2F14" w:rsidP="006E138B">
      <w:pPr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outlineLvl w:val="9"/>
        <w:rPr>
          <w:color w:val="333333"/>
          <w:sz w:val="24"/>
          <w:szCs w:val="24"/>
        </w:rPr>
      </w:pPr>
      <w:r w:rsidRPr="008773A3">
        <w:rPr>
          <w:color w:val="333333"/>
          <w:sz w:val="24"/>
          <w:szCs w:val="24"/>
        </w:rPr>
        <w:t>Исходя из сказанного, я глубоко уверенна, что с</w:t>
      </w:r>
      <w:r w:rsidRPr="008773A3">
        <w:rPr>
          <w:bCs w:val="0"/>
          <w:iCs w:val="0"/>
          <w:color w:val="000000"/>
          <w:sz w:val="24"/>
          <w:szCs w:val="24"/>
        </w:rPr>
        <w:t>егодня ведущим принципом воспитания следует считать воспитание, осуществляемое на корнях национальной культуры. Возродить культуру нашего народа, традиции – трудная и благородная задача. Дошкольный возраст – благоприятный период для приобщения детей к истокам народной культуры, способной возродить преемственность поколений, передать нравственные устои, духовные и художественные ценности.</w:t>
      </w:r>
    </w:p>
    <w:p w:rsidR="00970619" w:rsidRPr="008773A3" w:rsidRDefault="00970619" w:rsidP="006E138B">
      <w:pPr>
        <w:ind w:firstLine="567"/>
        <w:rPr>
          <w:sz w:val="24"/>
          <w:szCs w:val="24"/>
        </w:rPr>
      </w:pPr>
    </w:p>
    <w:sectPr w:rsidR="00970619" w:rsidRPr="008773A3" w:rsidSect="001E44CE">
      <w:footerReference w:type="default" r:id="rId7"/>
      <w:pgSz w:w="11906" w:h="16838"/>
      <w:pgMar w:top="1361" w:right="1134" w:bottom="1134" w:left="1701" w:header="680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CF1" w:rsidRDefault="00443CF1" w:rsidP="008D2F14">
      <w:pPr>
        <w:spacing w:before="0" w:after="0"/>
      </w:pPr>
      <w:r>
        <w:separator/>
      </w:r>
    </w:p>
  </w:endnote>
  <w:endnote w:type="continuationSeparator" w:id="1">
    <w:p w:rsidR="00443CF1" w:rsidRDefault="00443CF1" w:rsidP="008D2F1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6657"/>
      <w:docPartObj>
        <w:docPartGallery w:val="Page Numbers (Bottom of Page)"/>
        <w:docPartUnique/>
      </w:docPartObj>
    </w:sdtPr>
    <w:sdtContent>
      <w:p w:rsidR="008773A3" w:rsidRDefault="008773A3">
        <w:pPr>
          <w:pStyle w:val="af6"/>
          <w:jc w:val="right"/>
        </w:pPr>
        <w:fldSimple w:instr=" PAGE   \* MERGEFORMAT ">
          <w:r w:rsidR="006E138B">
            <w:rPr>
              <w:noProof/>
            </w:rPr>
            <w:t>1</w:t>
          </w:r>
        </w:fldSimple>
      </w:p>
    </w:sdtContent>
  </w:sdt>
  <w:p w:rsidR="008773A3" w:rsidRDefault="008773A3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CF1" w:rsidRDefault="00443CF1" w:rsidP="008D2F14">
      <w:pPr>
        <w:spacing w:before="0" w:after="0"/>
      </w:pPr>
      <w:r>
        <w:separator/>
      </w:r>
    </w:p>
  </w:footnote>
  <w:footnote w:type="continuationSeparator" w:id="1">
    <w:p w:rsidR="00443CF1" w:rsidRDefault="00443CF1" w:rsidP="008D2F1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2261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F14"/>
    <w:rsid w:val="00044F8B"/>
    <w:rsid w:val="000A7D8F"/>
    <w:rsid w:val="00157AB1"/>
    <w:rsid w:val="001B4715"/>
    <w:rsid w:val="001E44CE"/>
    <w:rsid w:val="00267DA1"/>
    <w:rsid w:val="002776A3"/>
    <w:rsid w:val="002B00A0"/>
    <w:rsid w:val="002C1A40"/>
    <w:rsid w:val="00314A6B"/>
    <w:rsid w:val="00336EDF"/>
    <w:rsid w:val="00404BB3"/>
    <w:rsid w:val="00443CF1"/>
    <w:rsid w:val="005475B5"/>
    <w:rsid w:val="006D3359"/>
    <w:rsid w:val="006E138B"/>
    <w:rsid w:val="007630E8"/>
    <w:rsid w:val="0078408B"/>
    <w:rsid w:val="00793A80"/>
    <w:rsid w:val="007D7E40"/>
    <w:rsid w:val="008773A3"/>
    <w:rsid w:val="008D2F14"/>
    <w:rsid w:val="00970619"/>
    <w:rsid w:val="009800C7"/>
    <w:rsid w:val="00AA1740"/>
    <w:rsid w:val="00B369A3"/>
    <w:rsid w:val="00D36993"/>
    <w:rsid w:val="00F352A0"/>
    <w:rsid w:val="00F72536"/>
    <w:rsid w:val="00FC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14"/>
    <w:pPr>
      <w:spacing w:before="100" w:beforeAutospacing="1" w:after="100" w:afterAutospacing="1"/>
      <w:ind w:firstLine="709"/>
      <w:jc w:val="both"/>
      <w:outlineLvl w:val="1"/>
    </w:pPr>
    <w:rPr>
      <w:bCs/>
      <w:iCs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qFormat/>
    <w:rsid w:val="001B4715"/>
    <w:pPr>
      <w:keepNext/>
      <w:keepLines/>
      <w:numPr>
        <w:numId w:val="9"/>
      </w:numPr>
      <w:suppressAutoHyphens/>
      <w:spacing w:before="120" w:after="120"/>
      <w:jc w:val="center"/>
      <w:outlineLvl w:val="0"/>
    </w:pPr>
    <w:rPr>
      <w:rFonts w:eastAsiaTheme="majorEastAsia" w:cstheme="majorBidi"/>
      <w:kern w:val="22"/>
      <w:sz w:val="22"/>
      <w:szCs w:val="20"/>
    </w:rPr>
  </w:style>
  <w:style w:type="paragraph" w:styleId="2">
    <w:name w:val="heading 2"/>
    <w:basedOn w:val="a"/>
    <w:next w:val="a"/>
    <w:link w:val="20"/>
    <w:qFormat/>
    <w:rsid w:val="001B4715"/>
    <w:pPr>
      <w:keepNext/>
      <w:numPr>
        <w:ilvl w:val="1"/>
        <w:numId w:val="9"/>
      </w:numPr>
      <w:spacing w:before="240" w:after="60"/>
    </w:pPr>
    <w:rPr>
      <w:rFonts w:ascii="Arial" w:eastAsiaTheme="majorEastAsia" w:hAnsi="Arial" w:cs="Arial"/>
      <w:bCs w:val="0"/>
      <w:iCs w:val="0"/>
    </w:rPr>
  </w:style>
  <w:style w:type="paragraph" w:styleId="3">
    <w:name w:val="heading 3"/>
    <w:basedOn w:val="a"/>
    <w:next w:val="a"/>
    <w:link w:val="30"/>
    <w:qFormat/>
    <w:rsid w:val="001B4715"/>
    <w:pPr>
      <w:keepNext/>
      <w:numPr>
        <w:ilvl w:val="2"/>
        <w:numId w:val="9"/>
      </w:numPr>
      <w:spacing w:before="240" w:after="60"/>
      <w:outlineLvl w:val="2"/>
    </w:pPr>
    <w:rPr>
      <w:rFonts w:ascii="Arial" w:eastAsiaTheme="majorEastAsia" w:hAnsi="Arial" w:cs="Arial"/>
      <w:bCs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1B4715"/>
    <w:pPr>
      <w:keepNext/>
      <w:numPr>
        <w:ilvl w:val="3"/>
        <w:numId w:val="9"/>
      </w:numPr>
      <w:spacing w:before="240" w:after="60"/>
      <w:outlineLvl w:val="3"/>
    </w:pPr>
    <w:rPr>
      <w:rFonts w:eastAsiaTheme="majorEastAsia" w:cstheme="majorBidi"/>
      <w:bCs w:val="0"/>
    </w:rPr>
  </w:style>
  <w:style w:type="paragraph" w:styleId="5">
    <w:name w:val="heading 5"/>
    <w:basedOn w:val="a"/>
    <w:next w:val="a"/>
    <w:link w:val="50"/>
    <w:qFormat/>
    <w:rsid w:val="001B4715"/>
    <w:pPr>
      <w:numPr>
        <w:ilvl w:val="4"/>
        <w:numId w:val="9"/>
      </w:numPr>
      <w:spacing w:before="240" w:after="60"/>
      <w:outlineLvl w:val="4"/>
    </w:pPr>
    <w:rPr>
      <w:rFonts w:eastAsiaTheme="majorEastAsia" w:cstheme="majorBidi"/>
      <w:bCs w:val="0"/>
      <w:iCs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1B4715"/>
    <w:pPr>
      <w:numPr>
        <w:ilvl w:val="5"/>
        <w:numId w:val="9"/>
      </w:numPr>
      <w:spacing w:before="240" w:after="60"/>
      <w:outlineLvl w:val="5"/>
    </w:pPr>
    <w:rPr>
      <w:rFonts w:eastAsiaTheme="majorEastAsia" w:cstheme="majorBidi"/>
      <w:bCs w:val="0"/>
      <w:sz w:val="22"/>
      <w:szCs w:val="22"/>
    </w:rPr>
  </w:style>
  <w:style w:type="paragraph" w:styleId="7">
    <w:name w:val="heading 7"/>
    <w:basedOn w:val="a"/>
    <w:next w:val="a"/>
    <w:link w:val="70"/>
    <w:qFormat/>
    <w:rsid w:val="001B4715"/>
    <w:pPr>
      <w:numPr>
        <w:ilvl w:val="6"/>
        <w:numId w:val="9"/>
      </w:numPr>
      <w:spacing w:before="240" w:after="60"/>
      <w:outlineLvl w:val="6"/>
    </w:pPr>
    <w:rPr>
      <w:rFonts w:eastAsiaTheme="majorEastAsia" w:cstheme="majorBidi"/>
    </w:rPr>
  </w:style>
  <w:style w:type="paragraph" w:styleId="8">
    <w:name w:val="heading 8"/>
    <w:basedOn w:val="a"/>
    <w:next w:val="a"/>
    <w:link w:val="80"/>
    <w:qFormat/>
    <w:rsid w:val="001B4715"/>
    <w:pPr>
      <w:numPr>
        <w:ilvl w:val="7"/>
        <w:numId w:val="9"/>
      </w:numPr>
      <w:spacing w:before="240" w:after="60"/>
      <w:outlineLvl w:val="7"/>
    </w:pPr>
    <w:rPr>
      <w:rFonts w:eastAsiaTheme="majorEastAsia" w:cstheme="majorBidi"/>
      <w:iCs w:val="0"/>
    </w:rPr>
  </w:style>
  <w:style w:type="paragraph" w:styleId="9">
    <w:name w:val="heading 9"/>
    <w:basedOn w:val="a"/>
    <w:next w:val="a"/>
    <w:link w:val="90"/>
    <w:qFormat/>
    <w:rsid w:val="001B4715"/>
    <w:pPr>
      <w:numPr>
        <w:ilvl w:val="8"/>
        <w:numId w:val="9"/>
      </w:num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740"/>
    <w:rPr>
      <w:rFonts w:eastAsiaTheme="majorEastAsia" w:cstheme="majorBidi"/>
      <w:bCs/>
      <w:i/>
      <w:iCs/>
      <w:spacing w:val="-20"/>
      <w:kern w:val="22"/>
      <w:sz w:val="22"/>
      <w:u w:val="single"/>
    </w:rPr>
  </w:style>
  <w:style w:type="character" w:customStyle="1" w:styleId="20">
    <w:name w:val="Заголовок 2 Знак"/>
    <w:basedOn w:val="a0"/>
    <w:link w:val="2"/>
    <w:rsid w:val="00AA1740"/>
    <w:rPr>
      <w:rFonts w:ascii="Arial" w:eastAsiaTheme="majorEastAsia" w:hAnsi="Arial" w:cs="Arial"/>
      <w:spacing w:val="-20"/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rsid w:val="00AA1740"/>
    <w:rPr>
      <w:rFonts w:ascii="Arial" w:eastAsiaTheme="majorEastAsia" w:hAnsi="Arial" w:cs="Arial"/>
      <w:i/>
      <w:iCs/>
      <w:spacing w:val="-20"/>
      <w:sz w:val="26"/>
      <w:szCs w:val="26"/>
      <w:u w:val="single"/>
    </w:rPr>
  </w:style>
  <w:style w:type="character" w:customStyle="1" w:styleId="40">
    <w:name w:val="Заголовок 4 Знак"/>
    <w:basedOn w:val="a0"/>
    <w:link w:val="4"/>
    <w:rsid w:val="00AA1740"/>
    <w:rPr>
      <w:rFonts w:eastAsiaTheme="majorEastAsia" w:cstheme="majorBidi"/>
      <w:i/>
      <w:iCs/>
      <w:spacing w:val="-20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rsid w:val="00AA1740"/>
    <w:rPr>
      <w:rFonts w:eastAsiaTheme="majorEastAsia" w:cstheme="majorBidi"/>
      <w:spacing w:val="-20"/>
      <w:sz w:val="26"/>
      <w:szCs w:val="26"/>
      <w:u w:val="single"/>
    </w:rPr>
  </w:style>
  <w:style w:type="character" w:customStyle="1" w:styleId="60">
    <w:name w:val="Заголовок 6 Знак"/>
    <w:basedOn w:val="a0"/>
    <w:link w:val="6"/>
    <w:rsid w:val="00AA1740"/>
    <w:rPr>
      <w:rFonts w:eastAsiaTheme="majorEastAsia" w:cstheme="majorBidi"/>
      <w:i/>
      <w:iCs/>
      <w:spacing w:val="-20"/>
      <w:sz w:val="22"/>
      <w:szCs w:val="22"/>
      <w:u w:val="single"/>
    </w:rPr>
  </w:style>
  <w:style w:type="character" w:customStyle="1" w:styleId="70">
    <w:name w:val="Заголовок 7 Знак"/>
    <w:basedOn w:val="a0"/>
    <w:link w:val="7"/>
    <w:rsid w:val="00AA1740"/>
    <w:rPr>
      <w:rFonts w:eastAsiaTheme="majorEastAsia" w:cstheme="majorBidi"/>
      <w:b/>
      <w:bCs/>
      <w:i/>
      <w:iCs/>
      <w:spacing w:val="-20"/>
      <w:sz w:val="28"/>
      <w:szCs w:val="28"/>
      <w:u w:val="single"/>
    </w:rPr>
  </w:style>
  <w:style w:type="character" w:customStyle="1" w:styleId="80">
    <w:name w:val="Заголовок 8 Знак"/>
    <w:basedOn w:val="a0"/>
    <w:link w:val="8"/>
    <w:rsid w:val="00AA1740"/>
    <w:rPr>
      <w:rFonts w:eastAsiaTheme="majorEastAsia" w:cstheme="majorBidi"/>
      <w:b/>
      <w:bCs/>
      <w:spacing w:val="-20"/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AA1740"/>
    <w:rPr>
      <w:rFonts w:ascii="Arial" w:eastAsiaTheme="majorEastAsia" w:hAnsi="Arial" w:cs="Arial"/>
      <w:b/>
      <w:bCs/>
      <w:i/>
      <w:iCs/>
      <w:spacing w:val="-20"/>
      <w:sz w:val="22"/>
      <w:szCs w:val="22"/>
      <w:u w:val="single"/>
    </w:rPr>
  </w:style>
  <w:style w:type="paragraph" w:styleId="a3">
    <w:name w:val="Title"/>
    <w:basedOn w:val="a"/>
    <w:next w:val="a"/>
    <w:link w:val="a4"/>
    <w:qFormat/>
    <w:rsid w:val="00AA17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A1740"/>
    <w:rPr>
      <w:rFonts w:asciiTheme="majorHAnsi" w:eastAsiaTheme="majorEastAsia" w:hAnsiTheme="majorHAnsi" w:cstheme="majorBidi"/>
      <w:b/>
      <w:bCs/>
      <w:i/>
      <w:iCs/>
      <w:spacing w:val="-20"/>
      <w:kern w:val="28"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AA1740"/>
    <w:pPr>
      <w:spacing w:after="6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AA1740"/>
    <w:rPr>
      <w:rFonts w:asciiTheme="majorHAnsi" w:eastAsiaTheme="majorEastAsia" w:hAnsiTheme="majorHAnsi" w:cstheme="majorBidi"/>
      <w:b/>
      <w:bCs/>
      <w:i/>
      <w:iCs/>
      <w:spacing w:val="-20"/>
      <w:sz w:val="24"/>
      <w:szCs w:val="24"/>
      <w:u w:val="single"/>
    </w:rPr>
  </w:style>
  <w:style w:type="character" w:styleId="a7">
    <w:name w:val="Strong"/>
    <w:basedOn w:val="a0"/>
    <w:uiPriority w:val="22"/>
    <w:qFormat/>
    <w:rsid w:val="00AA1740"/>
    <w:rPr>
      <w:b/>
      <w:bCs/>
    </w:rPr>
  </w:style>
  <w:style w:type="character" w:styleId="a8">
    <w:name w:val="Emphasis"/>
    <w:basedOn w:val="a0"/>
    <w:uiPriority w:val="20"/>
    <w:qFormat/>
    <w:rsid w:val="00AA1740"/>
    <w:rPr>
      <w:i/>
      <w:iCs/>
    </w:rPr>
  </w:style>
  <w:style w:type="paragraph" w:styleId="a9">
    <w:name w:val="No Spacing"/>
    <w:uiPriority w:val="1"/>
    <w:qFormat/>
    <w:rsid w:val="00AA1740"/>
    <w:pPr>
      <w:spacing w:beforeAutospacing="1" w:afterAutospacing="1"/>
      <w:outlineLvl w:val="1"/>
    </w:pPr>
    <w:rPr>
      <w:b/>
      <w:bCs/>
      <w:i/>
      <w:iCs/>
      <w:spacing w:val="-20"/>
      <w:sz w:val="28"/>
      <w:szCs w:val="28"/>
      <w:u w:val="single"/>
    </w:rPr>
  </w:style>
  <w:style w:type="paragraph" w:styleId="aa">
    <w:name w:val="List Paragraph"/>
    <w:basedOn w:val="a"/>
    <w:uiPriority w:val="34"/>
    <w:qFormat/>
    <w:rsid w:val="00AA17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A1740"/>
    <w:rPr>
      <w:iCs w:val="0"/>
    </w:rPr>
  </w:style>
  <w:style w:type="character" w:customStyle="1" w:styleId="22">
    <w:name w:val="Цитата 2 Знак"/>
    <w:basedOn w:val="a0"/>
    <w:link w:val="21"/>
    <w:uiPriority w:val="29"/>
    <w:rsid w:val="00AA1740"/>
    <w:rPr>
      <w:b/>
      <w:bCs/>
      <w:color w:val="000000" w:themeColor="text1"/>
      <w:spacing w:val="-20"/>
      <w:sz w:val="28"/>
      <w:szCs w:val="28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AA1740"/>
    <w:pPr>
      <w:pBdr>
        <w:bottom w:val="single" w:sz="4" w:space="4" w:color="4F81BD" w:themeColor="accent1"/>
      </w:pBdr>
      <w:spacing w:before="200" w:after="280"/>
      <w:ind w:left="936" w:right="936"/>
    </w:pPr>
    <w:rPr>
      <w:bCs w:val="0"/>
      <w:iCs w:val="0"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A1740"/>
    <w:rPr>
      <w:color w:val="4F81BD" w:themeColor="accent1"/>
      <w:spacing w:val="-20"/>
      <w:sz w:val="28"/>
      <w:szCs w:val="28"/>
      <w:u w:val="single"/>
    </w:rPr>
  </w:style>
  <w:style w:type="character" w:styleId="ad">
    <w:name w:val="Subtle Emphasis"/>
    <w:uiPriority w:val="19"/>
    <w:qFormat/>
    <w:rsid w:val="00AA174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AA174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A174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AA17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A17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A1740"/>
    <w:pPr>
      <w:keepLines w:val="0"/>
      <w:numPr>
        <w:numId w:val="0"/>
      </w:numPr>
      <w:suppressAutoHyphens w:val="0"/>
      <w:spacing w:before="240" w:after="60"/>
      <w:jc w:val="left"/>
      <w:outlineLvl w:val="1"/>
    </w:pPr>
    <w:rPr>
      <w:rFonts w:asciiTheme="majorHAnsi" w:hAnsiTheme="majorHAnsi"/>
      <w:b/>
      <w:kern w:val="32"/>
      <w:sz w:val="32"/>
      <w:szCs w:val="32"/>
    </w:rPr>
  </w:style>
  <w:style w:type="paragraph" w:styleId="af3">
    <w:name w:val="Normal (Web)"/>
    <w:basedOn w:val="a"/>
    <w:uiPriority w:val="99"/>
    <w:unhideWhenUsed/>
    <w:rsid w:val="008D2F14"/>
    <w:pPr>
      <w:ind w:firstLine="0"/>
      <w:jc w:val="left"/>
      <w:outlineLvl w:val="9"/>
    </w:pPr>
    <w:rPr>
      <w:bCs w:val="0"/>
      <w:iCs w:val="0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8D2F14"/>
  </w:style>
  <w:style w:type="paragraph" w:styleId="af4">
    <w:name w:val="header"/>
    <w:basedOn w:val="a"/>
    <w:link w:val="af5"/>
    <w:uiPriority w:val="99"/>
    <w:semiHidden/>
    <w:unhideWhenUsed/>
    <w:rsid w:val="008D2F14"/>
    <w:pPr>
      <w:tabs>
        <w:tab w:val="center" w:pos="4677"/>
        <w:tab w:val="right" w:pos="9355"/>
      </w:tabs>
      <w:spacing w:before="0" w:after="0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D2F14"/>
    <w:rPr>
      <w:bCs/>
      <w:iCs/>
      <w:color w:val="000000" w:themeColor="text1"/>
      <w:sz w:val="28"/>
      <w:szCs w:val="28"/>
    </w:rPr>
  </w:style>
  <w:style w:type="paragraph" w:styleId="af6">
    <w:name w:val="footer"/>
    <w:basedOn w:val="a"/>
    <w:link w:val="af7"/>
    <w:uiPriority w:val="99"/>
    <w:unhideWhenUsed/>
    <w:rsid w:val="008D2F14"/>
    <w:pPr>
      <w:tabs>
        <w:tab w:val="center" w:pos="4677"/>
        <w:tab w:val="right" w:pos="9355"/>
      </w:tabs>
      <w:spacing w:before="0" w:after="0"/>
    </w:pPr>
  </w:style>
  <w:style w:type="character" w:customStyle="1" w:styleId="af7">
    <w:name w:val="Нижний колонтитул Знак"/>
    <w:basedOn w:val="a0"/>
    <w:link w:val="af6"/>
    <w:uiPriority w:val="99"/>
    <w:rsid w:val="008D2F14"/>
    <w:rPr>
      <w:bCs/>
      <w:i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1</cp:revision>
  <dcterms:created xsi:type="dcterms:W3CDTF">2018-01-13T18:21:00Z</dcterms:created>
  <dcterms:modified xsi:type="dcterms:W3CDTF">2018-01-13T19:41:00Z</dcterms:modified>
</cp:coreProperties>
</file>