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97" w:rsidRDefault="00CC5C9D" w:rsidP="002D45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Конспект образовательной деятельности</w:t>
      </w:r>
      <w:r w:rsidR="002D45E6" w:rsidRPr="002D45E6">
        <w:rPr>
          <w:rFonts w:ascii="Times New Roman" w:hAnsi="Times New Roman" w:cs="Times New Roman"/>
          <w:b/>
          <w:sz w:val="28"/>
          <w:szCs w:val="28"/>
        </w:rPr>
        <w:t xml:space="preserve"> «Золотая хохлома» в старшей группе</w:t>
      </w:r>
    </w:p>
    <w:p w:rsidR="002D45E6" w:rsidRDefault="002D45E6" w:rsidP="002D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5E6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приобщать детей к истокам национальных традиций. Познакомить с последовательностью работы хохломских мастеров над изделием. Развивать умение внимательно рассматривать изображение, соотносить услышанное описание с визуальным образом. Упражнять в практическом применении техники хохломской техники.</w:t>
      </w:r>
    </w:p>
    <w:p w:rsidR="002D45E6" w:rsidRDefault="002D45E6" w:rsidP="002D45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45E6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хохломская посуда, бумага для рисования, ножницы, кисти, гуашь,</w:t>
      </w:r>
      <w:r w:rsidR="00CC5C9D">
        <w:rPr>
          <w:rFonts w:ascii="Times New Roman" w:hAnsi="Times New Roman" w:cs="Times New Roman"/>
          <w:sz w:val="28"/>
          <w:szCs w:val="28"/>
        </w:rPr>
        <w:t xml:space="preserve"> простые карандаши,</w:t>
      </w:r>
      <w:r w:rsidR="00C90D32">
        <w:rPr>
          <w:rFonts w:ascii="Times New Roman" w:hAnsi="Times New Roman" w:cs="Times New Roman"/>
          <w:sz w:val="28"/>
          <w:szCs w:val="28"/>
        </w:rPr>
        <w:t xml:space="preserve"> тарелочка с водой,</w:t>
      </w:r>
      <w:r w:rsidR="00CC5C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фотографии хохломской посуды.</w:t>
      </w:r>
      <w:proofErr w:type="gramEnd"/>
    </w:p>
    <w:p w:rsidR="002D45E6" w:rsidRDefault="002D45E6" w:rsidP="002D45E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E6">
        <w:rPr>
          <w:rFonts w:ascii="Times New Roman" w:hAnsi="Times New Roman" w:cs="Times New Roman"/>
          <w:b/>
          <w:sz w:val="28"/>
          <w:szCs w:val="28"/>
        </w:rPr>
        <w:t>Ход образовательной деятельности:</w:t>
      </w:r>
    </w:p>
    <w:p w:rsidR="002D45E6" w:rsidRDefault="002D45E6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45E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я приглашаю вас на выставку посуды. Дети подходят к столам, где размещены предметы, украшенные хохломской росписью, любуются узорами.</w:t>
      </w:r>
    </w:p>
    <w:p w:rsidR="002D45E6" w:rsidRDefault="002D45E6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45E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Все, что вы видите здесь на выставке, сделано из дерева. Все предметы необычной формы и ярко горят росписью.</w:t>
      </w:r>
    </w:p>
    <w:p w:rsidR="002D45E6" w:rsidRDefault="002D45E6" w:rsidP="002D45E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D45E6">
        <w:rPr>
          <w:rFonts w:ascii="Times New Roman" w:hAnsi="Times New Roman" w:cs="Times New Roman"/>
          <w:b/>
          <w:sz w:val="28"/>
          <w:szCs w:val="28"/>
        </w:rPr>
        <w:t>Игра «Найди по описанию»</w:t>
      </w:r>
    </w:p>
    <w:p w:rsidR="002D45E6" w:rsidRDefault="002D45E6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округлых золотистых боках этой чаши – яркие красные и черные травинки-завитки. Где она</w:t>
      </w:r>
      <w:r w:rsidR="000B3098">
        <w:rPr>
          <w:rFonts w:ascii="Times New Roman" w:hAnsi="Times New Roman" w:cs="Times New Roman"/>
          <w:sz w:val="28"/>
          <w:szCs w:val="28"/>
        </w:rPr>
        <w:t xml:space="preserve">? Кто первым находит и показывает описанный предмет, сам рассказывает </w:t>
      </w:r>
      <w:proofErr w:type="gramStart"/>
      <w:r w:rsidR="000B309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B3098">
        <w:rPr>
          <w:rFonts w:ascii="Times New Roman" w:hAnsi="Times New Roman" w:cs="Times New Roman"/>
          <w:sz w:val="28"/>
          <w:szCs w:val="28"/>
        </w:rPr>
        <w:t xml:space="preserve"> другом. Таким образом, дети описывают все экспонаты выставки.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30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А вы помните, как называется такая роспись?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сравнить две ложки: хохломскую и стальную.</w:t>
      </w:r>
      <w:r w:rsidR="00C90D32">
        <w:rPr>
          <w:rFonts w:ascii="Times New Roman" w:hAnsi="Times New Roman" w:cs="Times New Roman"/>
          <w:sz w:val="28"/>
          <w:szCs w:val="28"/>
        </w:rPr>
        <w:t xml:space="preserve"> Дети находят отличия. Они прикладывают ложки к щеке: стальная – холодная, деревянная – теплая. Опускают ложки в тарелку с водой: деревянная не тонет, металлическая – опустилась на дно, утонула.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30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 ли сломать стальную ложку, а деревянную?</w:t>
      </w:r>
    </w:p>
    <w:p w:rsidR="00C90D32" w:rsidRDefault="000B3098" w:rsidP="00C90D3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3098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Хохломские мастера изобрели способ украшения посуды не настоящим узором, очень дорогим металлом, а порошком из олова, недорогим материалом. Металлический порошок олова наносят на деревянный предмет, покрывают олифой. И олово под желтой пленкой становится похожим на золото. А какие краски используют хохломские мастера? Что означает каждый цвет?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слушают песню «Хохлома».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стать хохломскими мастерами. На доске демонстрирует алгоритм изготовления хохломской посуды. 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B309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 за работу принимается резчик. Он вырезает специальными инструментами посуду из дерева. Далее продолжает работу мастер, который наносит на посуду грунтовку, т.е. покрывает предмет красками. А потом за дело принимается художник, он придумывает наряд для посуды и рисует узоры.</w:t>
      </w:r>
    </w:p>
    <w:p w:rsid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садятся за столы, ножницами вырезают заготовки выбранного предмета, покрывают их гуашью </w:t>
      </w:r>
      <w:r w:rsidR="003B283F">
        <w:rPr>
          <w:rFonts w:ascii="Times New Roman" w:hAnsi="Times New Roman" w:cs="Times New Roman"/>
          <w:sz w:val="28"/>
          <w:szCs w:val="28"/>
        </w:rPr>
        <w:t>красного, черного, желтого цвета.</w:t>
      </w:r>
    </w:p>
    <w:p w:rsidR="003B283F" w:rsidRDefault="003B283F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хвалит работы детей и просит ребят прочитать стихи.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Посуда не простая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точно – золотая!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яркими узорчиками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Ягодками и листочками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она –</w:t>
      </w:r>
    </w:p>
    <w:p w:rsid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Золотая хохлома. 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Роспись хохломская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колдовская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сказочную песню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Просится сама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негде на свете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таких соцветий</w:t>
      </w:r>
    </w:p>
    <w:p w:rsidR="003B283F" w:rsidRP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чудес чудесней</w:t>
      </w:r>
    </w:p>
    <w:p w:rsidR="003B283F" w:rsidRDefault="003B283F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2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хохлома.</w:t>
      </w:r>
    </w:p>
    <w:p w:rsidR="00CC5C9D" w:rsidRPr="003B283F" w:rsidRDefault="00CC5C9D" w:rsidP="003B28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B283F" w:rsidRPr="000B3098" w:rsidRDefault="003B283F" w:rsidP="002D45E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3098" w:rsidRPr="000B3098" w:rsidRDefault="000B3098" w:rsidP="002D45E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0B3098" w:rsidRPr="000B3098" w:rsidSect="0098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5E6"/>
    <w:rsid w:val="000B3098"/>
    <w:rsid w:val="0027166F"/>
    <w:rsid w:val="002D45E6"/>
    <w:rsid w:val="003B283F"/>
    <w:rsid w:val="00982D97"/>
    <w:rsid w:val="00C90D32"/>
    <w:rsid w:val="00C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4</cp:revision>
  <dcterms:created xsi:type="dcterms:W3CDTF">2017-11-13T07:17:00Z</dcterms:created>
  <dcterms:modified xsi:type="dcterms:W3CDTF">2017-11-13T07:58:00Z</dcterms:modified>
</cp:coreProperties>
</file>