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5C7" w:rsidRDefault="007E445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Организация самостоятельной работы на уроках математики на разных этапах урока</w:t>
      </w:r>
    </w:p>
    <w:p w:rsidR="00FF55C7" w:rsidRDefault="007E445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__________________________________________________</w:t>
      </w:r>
    </w:p>
    <w:p w:rsidR="00FF55C7" w:rsidRDefault="007E445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Е.В. Кудрявцева</w:t>
      </w:r>
    </w:p>
    <w:p w:rsidR="00FF55C7" w:rsidRDefault="007E445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учитель математики, КГБ ОУ «Ключевская общеобразовательная школа – интернат», Алтайский край, Ключевский район</w:t>
      </w:r>
    </w:p>
    <w:p w:rsidR="00FF55C7" w:rsidRDefault="007E445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</w:t>
      </w:r>
    </w:p>
    <w:p w:rsidR="00FF55C7" w:rsidRDefault="00FF55C7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32"/>
        </w:rPr>
      </w:pPr>
    </w:p>
    <w:p w:rsidR="00FF55C7" w:rsidRPr="003A05F5" w:rsidRDefault="007E4458" w:rsidP="003A05F5">
      <w:pPr>
        <w:spacing w:after="0"/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Pr="003A05F5">
        <w:rPr>
          <w:rFonts w:ascii="Times New Roman" w:eastAsia="Times New Roman" w:hAnsi="Times New Roman" w:cs="Times New Roman"/>
          <w:sz w:val="28"/>
          <w:szCs w:val="28"/>
        </w:rPr>
        <w:t>Современный урок должен обеспечить усвоение основ науки, выработку умений и навыков, специфических для каждого предмета, развивать эмоциональную восприимчивость, мотивировать школьников на самостоятельное добывание знаний и их использование в теоретических и практических задачах. В процессе обучения большое значение имеет систематический учет знаний, умений и навыков. Он позволяет педагогу ежедневно следить за успехами в продвижении учеников, своевременно обнаруживать и устранять пробелы в знаниях.</w:t>
      </w:r>
    </w:p>
    <w:p w:rsidR="00FF55C7" w:rsidRPr="003A05F5" w:rsidRDefault="007E4458" w:rsidP="003A05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За годы своей педагогической деятельности я ищу возможности сделать обучение интересным, чтобы на моих уроках не оставалось равнодушных, а это, особенно </w:t>
      </w:r>
      <w:proofErr w:type="gramStart"/>
      <w:r w:rsidRPr="003A05F5">
        <w:rPr>
          <w:rFonts w:ascii="Times New Roman" w:eastAsia="Times New Roman" w:hAnsi="Times New Roman" w:cs="Times New Roman"/>
          <w:sz w:val="28"/>
          <w:szCs w:val="28"/>
        </w:rPr>
        <w:t>по началу</w:t>
      </w:r>
      <w:proofErr w:type="gramEnd"/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 трудно, потому что в каждом классе встречались учащиеся с отсутствием мотивации к учебе. Мною разработана система привития интереса учащихся к предмету. Получена она в результате непрерывного поиска наиболее эффективных методических приёмов. Это гибкое сочетание традиционных методов с современными передовыми методами работы.</w:t>
      </w:r>
    </w:p>
    <w:p w:rsidR="00FF55C7" w:rsidRPr="003A05F5" w:rsidRDefault="007E4458" w:rsidP="003A05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Считаю, что все начинается с личности учителя и его взаимоотношения с учениками. Его ребята должны любить и уважать. Очень важно с самых первых дней учеников увлечь своим предметом, показать, насколько он сложен и значим. Но, в то же время, </w:t>
      </w:r>
      <w:proofErr w:type="gramStart"/>
      <w:r w:rsidRPr="003A05F5">
        <w:rPr>
          <w:rFonts w:ascii="Times New Roman" w:eastAsia="Times New Roman" w:hAnsi="Times New Roman" w:cs="Times New Roman"/>
          <w:sz w:val="28"/>
          <w:szCs w:val="28"/>
        </w:rPr>
        <w:t>понятен</w:t>
      </w:r>
      <w:proofErr w:type="gramEnd"/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 (доступен).</w:t>
      </w:r>
    </w:p>
    <w:p w:rsidR="00FF55C7" w:rsidRPr="003A05F5" w:rsidRDefault="007E4458" w:rsidP="003A05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sz w:val="28"/>
          <w:szCs w:val="28"/>
        </w:rPr>
        <w:t>Обучение математике в коррекционной школе должно носить предметно-практическую направленность, задания должны быть тесно связаны с жизнью, с практической деятельностью учащихся в мастерских, столовых, кондитерских, строительных организациях. Ребенок, покинув стены коррекционной школы, должен уметь применить свои знания и умения в жизни; например, наклеить правильно обои, в магазине посчитать деньги, провести ряд измерений различными инструментами.</w:t>
      </w:r>
    </w:p>
    <w:p w:rsidR="00FF55C7" w:rsidRPr="003A05F5" w:rsidRDefault="007E4458" w:rsidP="003A05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sz w:val="28"/>
          <w:szCs w:val="28"/>
        </w:rPr>
        <w:t>Дети в коррекционной школе «особенные», проблемные, с ограниченными возможностями здоровья. Таким детям очень трудно будет адаптироваться в жизни, для этого нужно развивать самостоятельность. Поэтому для самообразо</w:t>
      </w:r>
      <w:r w:rsidR="003A05F5">
        <w:rPr>
          <w:rFonts w:ascii="Times New Roman" w:eastAsia="Times New Roman" w:hAnsi="Times New Roman" w:cs="Times New Roman"/>
          <w:sz w:val="28"/>
          <w:szCs w:val="28"/>
        </w:rPr>
        <w:t>вания я выбрала актуальную тему</w:t>
      </w:r>
      <w:r w:rsidRPr="003A05F5">
        <w:rPr>
          <w:rFonts w:ascii="Times New Roman" w:eastAsia="Times New Roman" w:hAnsi="Times New Roman" w:cs="Times New Roman"/>
          <w:sz w:val="28"/>
          <w:szCs w:val="28"/>
        </w:rPr>
        <w:t>: «Организация самостоятельной работы на уроках математики».</w:t>
      </w:r>
    </w:p>
    <w:p w:rsidR="00FF55C7" w:rsidRPr="003A05F5" w:rsidRDefault="007E4458" w:rsidP="003A05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sz w:val="28"/>
          <w:szCs w:val="28"/>
        </w:rPr>
        <w:lastRenderedPageBreak/>
        <w:t>Мои ученики различаются по характеру, темпераменту, способностям, разному темпу работы.</w:t>
      </w:r>
    </w:p>
    <w:p w:rsidR="00FF55C7" w:rsidRPr="003A05F5" w:rsidRDefault="003A05F5" w:rsidP="003A05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sz w:val="28"/>
          <w:szCs w:val="28"/>
        </w:rPr>
        <w:t>В каждом классе есть дети</w:t>
      </w:r>
      <w:r w:rsidR="007E4458" w:rsidRPr="003A05F5">
        <w:rPr>
          <w:rFonts w:ascii="Times New Roman" w:eastAsia="Times New Roman" w:hAnsi="Times New Roman" w:cs="Times New Roman"/>
          <w:sz w:val="28"/>
          <w:szCs w:val="28"/>
        </w:rPr>
        <w:t xml:space="preserve">, которые быстрее других выполняют данное всему классу задание. Сразу вызвать такого ребенка к доске, чтобы он объяснил решение задачи или примера – значит отнять у других возможность самостоятельно выполнить задание. Поэтому эту работу я провожу иначе. Получив задание, все ученики приступают к его самостоятельному решению. Те, кто быстро справился с ним, показывают своё решение. Я проверяю его, обращаю внимание на рациональность решения, указываю на недостатки, допущенные при выполнении. Этим ученикам я даю следующее задание, чуть сложнее, но доступное и посильное. Если ученик будет получать непосильные задания, то он потеряет веру в свои силы и интерес к математике. Пока </w:t>
      </w:r>
      <w:proofErr w:type="gramStart"/>
      <w:r w:rsidR="007E4458" w:rsidRPr="003A05F5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="007E4458" w:rsidRPr="003A05F5">
        <w:rPr>
          <w:rFonts w:ascii="Times New Roman" w:eastAsia="Times New Roman" w:hAnsi="Times New Roman" w:cs="Times New Roman"/>
          <w:sz w:val="28"/>
          <w:szCs w:val="28"/>
        </w:rPr>
        <w:t xml:space="preserve">  выполняет дополнительное задание, работаем со всем классом: анализируем условие задачи, говорим о способах её решения, после чего ученики самостоятельно решают её.</w:t>
      </w:r>
    </w:p>
    <w:p w:rsidR="00FF55C7" w:rsidRPr="003A05F5" w:rsidRDefault="007E4458" w:rsidP="003A05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sz w:val="28"/>
          <w:szCs w:val="28"/>
        </w:rPr>
        <w:t>У учащихся,  получивших новое задание и выполнивших его</w:t>
      </w:r>
      <w:r w:rsidR="003A05F5" w:rsidRPr="003A05F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взаимопроверка между детьми, сверка друг с другом. Затем данная группа учащихся  приступает к решению нового задания. И таким образом, к концу урока эти ученики опережают своих одноклассников на 2-3 задания.</w:t>
      </w:r>
    </w:p>
    <w:p w:rsidR="00FF55C7" w:rsidRPr="003A05F5" w:rsidRDefault="007E4458" w:rsidP="003A05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sz w:val="28"/>
          <w:szCs w:val="28"/>
        </w:rPr>
        <w:t>Такая работа не дает скучать сильным ученикам, не возникает опасность потерять интерес к математике. Они будут стремиться преодолеть трудности своими силами, самостоятельно делать выводы, находить оригинальное решение выполнения задания. Это способствует развитию творческой мысли, наблюдательности, вызывает чувство радости и удовлетворения, которое ученики испытывают при самостоятельном преодолении трудностей. Одна из основных моих задач состоит в том, чтобы вовремя заметить и поддержать склонность учеников к творческому восприятию учебного материала и его желание самостоятельно преодолевать возникающие трудности.</w:t>
      </w:r>
    </w:p>
    <w:p w:rsidR="00FF55C7" w:rsidRPr="003A05F5" w:rsidRDefault="007E4458" w:rsidP="003A05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sz w:val="28"/>
          <w:szCs w:val="28"/>
        </w:rPr>
        <w:t>В своей работе часто использую различные элементы самостоятельной работы учащихся. На уроках ориентируюсь на группы и на каждого ученика в отдельности. Считаю, что такой подход побуждает к работе сильного учащегося и двигает к работе слабого. Для большей эффективности самостоятельной работы учащихся в процессе обучения применяю тесты с выбором ответа и различные карточки-задания. В таких работах стараюсь включать вопросы, которые устанавливают связь между новым материалом и ранее изученным.</w:t>
      </w:r>
    </w:p>
    <w:p w:rsidR="00FF55C7" w:rsidRPr="003A05F5" w:rsidRDefault="007E4458" w:rsidP="003A05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sz w:val="28"/>
          <w:szCs w:val="28"/>
        </w:rPr>
        <w:lastRenderedPageBreak/>
        <w:t>При изучении математики дети должны знать и понимать математические обозначения, термины, понятия. Для этого использую математические диктанты, которые позволяют ученику самостоятельно, правильно, четко давать определения и пользоваться обозначениями.</w:t>
      </w:r>
    </w:p>
    <w:p w:rsidR="00FF55C7" w:rsidRPr="003A05F5" w:rsidRDefault="007E4458" w:rsidP="003A05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Как правило, однообразие любой работы снижает интерес учеников к ней. Но в курсе математики часто встречаются темы, изучение которых требует решения большого количества однотипных задач, без чего невозможно выработать устойчивые знания и умения. В таких случаях удержать внимание учащихся помогают тесты с выбором ответов. На первый </w:t>
      </w:r>
      <w:proofErr w:type="gramStart"/>
      <w:r w:rsidRPr="003A05F5">
        <w:rPr>
          <w:rFonts w:ascii="Times New Roman" w:eastAsia="Times New Roman" w:hAnsi="Times New Roman" w:cs="Times New Roman"/>
          <w:sz w:val="28"/>
          <w:szCs w:val="28"/>
        </w:rPr>
        <w:t>взгляд</w:t>
      </w:r>
      <w:proofErr w:type="gramEnd"/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 кажется, что выбрать из нескольких ответов правильный гораздо проще, чем выполнить решение по стандартной схеме, но в реальности оказывается, что, отвечая на вопросы теста, ученик проделывает более объемную работу, нежели при обычном решении. Интерес же к непривычному виду деятельности помогает ученику продуктивнее заниматься на уроке. Я использую разноуровневые задания. Это очень удобно. Во-первых, предлагая задания разного уровня, каждый обеспечивается достаточно интересной и, главное, выполнимой работой как слабого, так и сильного ученика. Во-вторых, у учеников вырабатываются устойчивые умения и знания. В-третьих, можно легко увидеть общую </w:t>
      </w:r>
      <w:r w:rsidR="003A05F5" w:rsidRPr="003A05F5">
        <w:rPr>
          <w:rFonts w:ascii="Times New Roman" w:eastAsia="Times New Roman" w:hAnsi="Times New Roman" w:cs="Times New Roman"/>
          <w:sz w:val="28"/>
          <w:szCs w:val="28"/>
        </w:rPr>
        <w:t>картину,</w:t>
      </w:r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 какова подготовленность, как усвоена тема в группе, на чем стоит заострить внимание по этой теме.</w:t>
      </w:r>
    </w:p>
    <w:p w:rsidR="00FF55C7" w:rsidRPr="003A05F5" w:rsidRDefault="007E4458" w:rsidP="003A05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sz w:val="28"/>
          <w:szCs w:val="28"/>
        </w:rPr>
        <w:t>Самостоятельная работа будет достаточно эффективной как в отношении усвоения учащимися знаний, так и в отношении их способностей, если она организована в системе уроков. Методы организации самостоятельной работы надо видоизменять с тем, чтобы постепенно предоставлять учащимся больше самостоятельности.</w:t>
      </w:r>
    </w:p>
    <w:p w:rsidR="00FF55C7" w:rsidRPr="003A05F5" w:rsidRDefault="007E4458" w:rsidP="003A05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sz w:val="28"/>
          <w:szCs w:val="28"/>
        </w:rPr>
        <w:t>Нужно идти от показа образа и расчлененного инструктирования по отдельным частям задания к предъявлению инструкций, требующих от учащихся самостоятельных поисков некоторых материалов, средств, действий, а также для творчества учащихся. При организации самостоятельной работы главное заключается в том, чтобы располагать упражнения в системе, обеспечивающей постепенное повышение степени самостоятельности учащихся. К каждому ребенку необходим индивидуальный подход в обучении.</w:t>
      </w:r>
    </w:p>
    <w:p w:rsidR="00FF55C7" w:rsidRPr="003A05F5" w:rsidRDefault="007E4458" w:rsidP="003A05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Одним из средств реализации индивидуального подхода к детям является дифференциация обучения. Дифференцированную работу провожу по степени трудности, по объему материала, по характеру помощи учащимся. Условно разделенные группы детей- I и II, выполняют кроме основного задания (по теме урока) еще и дополнительное, аналогичное основному. </w:t>
      </w:r>
      <w:r w:rsidRPr="003A05F5">
        <w:rPr>
          <w:rFonts w:ascii="Times New Roman" w:eastAsia="Times New Roman" w:hAnsi="Times New Roman" w:cs="Times New Roman"/>
          <w:sz w:val="28"/>
          <w:szCs w:val="28"/>
        </w:rPr>
        <w:lastRenderedPageBreak/>
        <w:t>Дифференциация по объему сочетается с другими способами дифференциации. В качестве дополнительных заданий предлагаю творческие,</w:t>
      </w:r>
      <w:r w:rsidR="003A05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более трудные или из других разделов программы на повторение, а также задания на смекалку, упражнения игрового характера в виде карточек индивидуальных, перфокарт. С каждым учебным годом задания для самостоятельной работы усложняются, что детей дисциплинирует, они становятся более ответственными. В 5 классе использовала в виде помощи образцы выполнения заданий: показ способа решения примера или задачи, образца рассуждения, помощь в виде карточек – «Помогаек», запись на доске, правила, формулы, таблицы мер. В 6 классе в виде помощи использовала памятки, планы решения задач, инструкции, алгоритмы. В 7 классе использую наглядные опоры, иллюстрации, модели, графические схемы, таблицы. 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>Так же урок строю на деятельностной основе, т.е. система заданий подбирается и составляется таким образом, что позволяет учащимся добывать знания самостоятельно, путём активного поиска. Деятельность учащихся направлена на выявление существенных признаков, свойств изучаемых понятий, закономерностей, связей между ними. В ходе изучения понятия пополняются новыми свойствами. В ходе преподавания математики большое внимание уделяю приёмам сравнения, сопоставления, анализа. Предлагаю задания: на нахождение общего свойства для данного ряда чисел, фигур, выражений; на установление признака, по которому проведена классификация. Учащиеся самостоятельно проводят классификацию объектов по указанному признаку. Примеры заданий (приложение 1)</w:t>
      </w:r>
    </w:p>
    <w:p w:rsidR="00FF55C7" w:rsidRPr="003A05F5" w:rsidRDefault="007E4458" w:rsidP="003A05F5">
      <w:pPr>
        <w:spacing w:after="0"/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sz w:val="28"/>
          <w:szCs w:val="28"/>
        </w:rPr>
        <w:tab/>
        <w:t>Самостоятельная работа может проводиться на любом этапе, например перед объяснением нового материала с целью актуализации имеющихся знаний. Быт</w:t>
      </w:r>
      <w:r w:rsidR="003A05F5">
        <w:rPr>
          <w:rFonts w:ascii="Times New Roman" w:eastAsia="Times New Roman" w:hAnsi="Times New Roman" w:cs="Times New Roman"/>
          <w:sz w:val="28"/>
          <w:szCs w:val="28"/>
        </w:rPr>
        <w:t>ует</w:t>
      </w:r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 мнение, что умственно отсталые учащиеся не могут «добывать» знания. Но опыт работы лучших учителей вспомогательных школ показывает, что некоторые учащиеся в определенных условиях могут самостоятельно разобраться в новом материале.</w:t>
      </w:r>
    </w:p>
    <w:p w:rsidR="00FF55C7" w:rsidRPr="003A05F5" w:rsidRDefault="007E4458" w:rsidP="003A05F5">
      <w:pPr>
        <w:spacing w:after="0"/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Если расчленить материал на небольшие порции, то усвоение какой-то промежуточной </w:t>
      </w:r>
      <w:r w:rsidR="003A05F5" w:rsidRPr="003A05F5">
        <w:rPr>
          <w:rFonts w:ascii="Times New Roman" w:eastAsia="Times New Roman" w:hAnsi="Times New Roman" w:cs="Times New Roman"/>
          <w:sz w:val="28"/>
          <w:szCs w:val="28"/>
        </w:rPr>
        <w:t>части,</w:t>
      </w:r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05F5" w:rsidRPr="003A05F5">
        <w:rPr>
          <w:rFonts w:ascii="Times New Roman" w:eastAsia="Times New Roman" w:hAnsi="Times New Roman" w:cs="Times New Roman"/>
          <w:sz w:val="28"/>
          <w:szCs w:val="28"/>
        </w:rPr>
        <w:t>возможно,</w:t>
      </w:r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 и при самостоятельной работе умственно отсталых учащихся. Так, в 6 классе при изучении темы «Сложение и выч</w:t>
      </w:r>
      <w:r w:rsidR="003A05F5">
        <w:rPr>
          <w:rFonts w:ascii="Times New Roman" w:eastAsia="Times New Roman" w:hAnsi="Times New Roman" w:cs="Times New Roman"/>
          <w:sz w:val="28"/>
          <w:szCs w:val="28"/>
        </w:rPr>
        <w:t>итание смешанного числа и дроби</w:t>
      </w:r>
      <w:r w:rsidRPr="003A05F5">
        <w:rPr>
          <w:rFonts w:ascii="Times New Roman" w:eastAsia="Times New Roman" w:hAnsi="Times New Roman" w:cs="Times New Roman"/>
          <w:sz w:val="28"/>
          <w:szCs w:val="28"/>
        </w:rPr>
        <w:t>» можно дать самостоятельно разобраться - как складываются и вычитаются смешанные числа. (Приложение 2.)</w:t>
      </w:r>
    </w:p>
    <w:p w:rsidR="00FF55C7" w:rsidRPr="003A05F5" w:rsidRDefault="007E4458" w:rsidP="003A05F5">
      <w:pPr>
        <w:spacing w:after="0"/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 Осмыслив решение примера, учащиеся могут применить свои знания на решении аналогичных примеров. Так же использую образцы и объяснение в учебнике.</w:t>
      </w:r>
      <w:r w:rsidRPr="003A05F5">
        <w:rPr>
          <w:rFonts w:ascii="Times New Roman" w:eastAsia="Times New Roman" w:hAnsi="Times New Roman" w:cs="Times New Roman"/>
          <w:sz w:val="28"/>
          <w:szCs w:val="28"/>
        </w:rPr>
        <w:tab/>
        <w:t xml:space="preserve">Наиболее сильным учащимся я предоставляю возможность </w:t>
      </w:r>
      <w:r w:rsidRPr="003A05F5">
        <w:rPr>
          <w:rFonts w:ascii="Times New Roman" w:eastAsia="Times New Roman" w:hAnsi="Times New Roman" w:cs="Times New Roman"/>
          <w:sz w:val="28"/>
          <w:szCs w:val="28"/>
        </w:rPr>
        <w:lastRenderedPageBreak/>
        <w:t>самостоятельно разобраться в решении нового примера по образцу, данному на карточке или в учебнике, для остальных учащихся провожу объяснение, активизируя восприятие вопросами к средним учащимся, требуя от слабых учащихся повторения некоторых моментов. В этом случае восприятие новых знаний будет наиболее активным и ответит возможностям каждого ученика данного класса. При индивидуальном опросе</w:t>
      </w:r>
      <w:r w:rsidR="003A05F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 учитель может да</w:t>
      </w:r>
      <w:r w:rsidR="003A05F5">
        <w:rPr>
          <w:rFonts w:ascii="Times New Roman" w:eastAsia="Times New Roman" w:hAnsi="Times New Roman" w:cs="Times New Roman"/>
          <w:sz w:val="28"/>
          <w:szCs w:val="28"/>
        </w:rPr>
        <w:t xml:space="preserve">ть ученику карточку с заданием, выделить время на выполнение, </w:t>
      </w:r>
      <w:r w:rsidRPr="003A05F5">
        <w:rPr>
          <w:rFonts w:ascii="Times New Roman" w:eastAsia="Times New Roman" w:hAnsi="Times New Roman" w:cs="Times New Roman"/>
          <w:sz w:val="28"/>
          <w:szCs w:val="28"/>
        </w:rPr>
        <w:t>остальная группа в это время могут быть заняты выпо</w:t>
      </w:r>
      <w:r w:rsidR="003A05F5">
        <w:rPr>
          <w:rFonts w:ascii="Times New Roman" w:eastAsia="Times New Roman" w:hAnsi="Times New Roman" w:cs="Times New Roman"/>
          <w:sz w:val="28"/>
          <w:szCs w:val="28"/>
        </w:rPr>
        <w:t>лнением самостоятельной работы.</w:t>
      </w:r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 Например, выполнить действия 37+74, 48:2, сказать, как называются числа при сложении, результат деления. Индивидуальный опрос позволяет учителю более глубоко проверить знания ученика.</w:t>
      </w:r>
    </w:p>
    <w:p w:rsidR="00FF55C7" w:rsidRPr="003A05F5" w:rsidRDefault="007E4458" w:rsidP="003A05F5">
      <w:pPr>
        <w:spacing w:after="0"/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sz w:val="28"/>
          <w:szCs w:val="28"/>
        </w:rPr>
        <w:t>Письменная проверка знаний проводится на уроках математики путем организации самостоятельных и контрольных работ. Для индивидуальной проверки знаний может быть дана небольшая письменная работа</w:t>
      </w:r>
      <w:proofErr w:type="gramStart"/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 Она может содержать в зависимости от целей проверки примеры, задачу на измерение, построение.</w:t>
      </w:r>
    </w:p>
    <w:p w:rsidR="00FF55C7" w:rsidRPr="003A05F5" w:rsidRDefault="007E4458" w:rsidP="003A05F5">
      <w:pPr>
        <w:spacing w:after="0"/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sz w:val="28"/>
          <w:szCs w:val="28"/>
        </w:rPr>
        <w:tab/>
        <w:t xml:space="preserve">Небольшие самостоятельные письменные работы проводятся учителем ежедневно. Они позволяют при небольшой затрате времени проверить степень усвоения знаний всеми учениками класса, выявить затруднения отдельных учеников, вызванные индивидуальными особенностями, а также характерные ошибки учащихся всего класса. </w:t>
      </w:r>
    </w:p>
    <w:p w:rsidR="00FF55C7" w:rsidRPr="003A05F5" w:rsidRDefault="007E4458" w:rsidP="003A05F5">
      <w:pPr>
        <w:spacing w:after="0"/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sz w:val="28"/>
          <w:szCs w:val="28"/>
        </w:rPr>
        <w:tab/>
        <w:t>Самостоятельная работа на уроке может быть организована несколько раз. Например, после коллективного решения задачи учитель может предложить учащимся самостоятельно записать решение задачи, а в конце урока дать самостоятельную работу на решение примеров.</w:t>
      </w:r>
    </w:p>
    <w:p w:rsidR="00FF55C7" w:rsidRPr="003A05F5" w:rsidRDefault="007E4458" w:rsidP="003A05F5">
      <w:pPr>
        <w:spacing w:after="0"/>
        <w:ind w:lef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>Ещё один пример, после коллективного решения задачи учитель может предложить учащемуся  самостоятельно решить аналогичную задачу; коллективно разобрать задачу, записать краткую запись, а решить самостоятельно; затем дать самостоятельную работу на</w:t>
      </w:r>
      <w:r w:rsid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решение примеров </w:t>
      </w:r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>(Приложение № 5)</w:t>
      </w:r>
      <w:r w:rsid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В старших классах самостоятельная работа может быть иногда рассчитана на большую часть урока (25 – 30 мин.) В старших классах от учащихся следует чаще требовать самоконтроля при выполнении самостоятельной работы. Упражнения и задания для самостоятельной работы составляются учителем с учетом особенностей учащихся. Они могут быть различными по степени трудности и объему. Каждая самостоятельная работа должна быть обязательно проверена. Оценки за самостоятельную работу выставляются в журнал по усмотрению учителя. Следует практиковать, </w:t>
      </w:r>
      <w:r w:rsidRPr="003A05F5">
        <w:rPr>
          <w:rFonts w:ascii="Times New Roman" w:eastAsia="Times New Roman" w:hAnsi="Times New Roman" w:cs="Times New Roman"/>
          <w:sz w:val="28"/>
          <w:szCs w:val="28"/>
        </w:rPr>
        <w:lastRenderedPageBreak/>
        <w:t>начиная с младших классов, проверку работ самими учениками другу друга: ученики обмениваются работами и проверяют правильность выполнения их. Это повышает ответственность учащихся, развивает критическое отношение к собственной работе и работе товарищей.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sz w:val="28"/>
          <w:szCs w:val="28"/>
        </w:rPr>
        <w:t>На первых уроках закрепления знаний и выработки умений и навыков большинство упражнений носит обучающий характер, они проводятся под руководством учителя. Однако степень вмешательства учителя в практическую деятельность учащихся будет определяться индивидуальными способностями ученика при усвоении знаний. На последующих уроках все большее место должны занимать самостоятельные работы, выполнение упражнений творческого характера, имеющих развивающее, корригирующее значение, упражнений, в которых учащиеся получали бы и навыки самоконтроля. (Приложение №3)</w:t>
      </w:r>
    </w:p>
    <w:p w:rsidR="000053BC" w:rsidRDefault="003A05F5" w:rsidP="003A05F5">
      <w:pPr>
        <w:tabs>
          <w:tab w:val="left" w:pos="284"/>
          <w:tab w:val="left" w:pos="720"/>
        </w:tabs>
        <w:spacing w:after="0"/>
        <w:ind w:firstLine="3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день провожу (часто)</w:t>
      </w:r>
      <w:r w:rsidR="007E4458"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арифметические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 - диктанты в форме теста (</w:t>
      </w:r>
      <w:r w:rsidR="000053BC"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нет</w:t>
      </w:r>
      <w:r w:rsidR="000053BC">
        <w:rPr>
          <w:rFonts w:ascii="Times New Roman" w:eastAsia="Times New Roman" w:hAnsi="Times New Roman" w:cs="Times New Roman"/>
          <w:color w:val="000000"/>
          <w:sz w:val="28"/>
          <w:szCs w:val="28"/>
        </w:rPr>
        <w:t>; «верю – не верю»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 графические диктанты, </w:t>
      </w:r>
      <w:r w:rsidR="007E4458"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карточки </w:t>
      </w:r>
      <w:proofErr w:type="gramEnd"/>
    </w:p>
    <w:p w:rsidR="000053BC" w:rsidRDefault="007E4458" w:rsidP="003A05F5">
      <w:pPr>
        <w:tabs>
          <w:tab w:val="left" w:pos="284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 Проверь себя» или «Проверь </w:t>
      </w:r>
      <w:r w:rsid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>соседа»,  перфокарты, математические зарядки, математические тренажёры, игру «Да</w:t>
      </w:r>
      <w:r w:rsidR="001F06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нет</w:t>
      </w:r>
      <w:r w:rsidR="001F06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F06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proofErr w:type="spellEnd"/>
      <w:r w:rsid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</w:t>
      </w:r>
      <w:proofErr w:type="gramEnd"/>
    </w:p>
    <w:p w:rsidR="00FF55C7" w:rsidRPr="003A05F5" w:rsidRDefault="003A05F5" w:rsidP="003A05F5">
      <w:pPr>
        <w:tabs>
          <w:tab w:val="left" w:pos="284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Обмен тетрадями, проверка правильности, повышает ответственность,</w:t>
      </w:r>
      <w:r w:rsidR="007E4458"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развивает критическое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ношение к своей работе и чужой.</w:t>
      </w:r>
    </w:p>
    <w:p w:rsidR="00FF55C7" w:rsidRPr="003A05F5" w:rsidRDefault="007E4458" w:rsidP="003A05F5">
      <w:pPr>
        <w:tabs>
          <w:tab w:val="left" w:pos="284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Можно давать самостоятельную работу в конце изучения </w:t>
      </w:r>
      <w:r w:rsidR="001F062C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какой-то темы на 25 - 30  минут (карточки по вариантам</w:t>
      </w:r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1F062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F55C7" w:rsidRPr="003A05F5" w:rsidRDefault="007E4458" w:rsidP="003A05F5">
      <w:pPr>
        <w:tabs>
          <w:tab w:val="left" w:pos="284"/>
          <w:tab w:val="left" w:pos="720"/>
        </w:tabs>
        <w:spacing w:after="0"/>
        <w:ind w:firstLine="3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Самостоятельные работы, выполнение упражнений творческого характера, имеющих разви</w:t>
      </w:r>
      <w:r w:rsidR="001F062C">
        <w:rPr>
          <w:rFonts w:ascii="Times New Roman" w:eastAsia="Times New Roman" w:hAnsi="Times New Roman" w:cs="Times New Roman"/>
          <w:color w:val="000000"/>
          <w:sz w:val="28"/>
          <w:szCs w:val="28"/>
        </w:rPr>
        <w:t>вающее, корректирующее значение</w:t>
      </w:r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(Приложение № 4)</w:t>
      </w:r>
      <w:r w:rsidR="001F062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выполнения индивидуальной самостоятельной работы или работы в парах использую математические тренажёры (блицконтроль), которые позволяют учащимся отработать математические алгоритмы в логике программного материала до уровня предметного навыка. Каждый лист этого тренажёра содержат 5-6 примеров и одну задачу. Кроме правильности выполненных примеров результатом работы ученика может стать скорость выполнения работы</w:t>
      </w:r>
      <w:proofErr w:type="gramStart"/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чителю необходимо очень внимательно переходить к такому требованию как "скорость". Для некоторых детей сама ситуация работы " на скорость" может стать стрессогенным фактором. Для большинства учеников состязание с секундной стрелкой придаёт дополнительный интерес при решении примеров и задач, поэтому эта форма самостоятельной работы помогает отработать и такие составляющие учебного успеха как концентрация и устойчивость внимания. Кроме того, время выполнения заданий, зафиксированное на страницах блицконтроля, позволяет ученику проследить динамику собственных успехов. </w:t>
      </w:r>
      <w:proofErr w:type="gramStart"/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Такие</w:t>
      </w:r>
      <w:proofErr w:type="gramEnd"/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блицконтроли я часто даю вне уроков, на дом. При такой работе даже самые флегматичные и медлительные дети не боятся экспериментировать и соревноваться с самим собой и товарищем на скорость выполнения заданий.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Итоговый контроль позволяет проверить знания учащегося после изучения темы, раздела, в конце четверти или учебного года. Его цель – выявление результатов обучения. От учащегося следует чаще требовать самоконтроля при выполнении самостоятельной работы. После выполнения контрольной работы учащемуся необходимо дать время на ее проверку. </w:t>
      </w:r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Контрольные письменные работы проводятся после изучения темы или раздела в конце в конце четверти или года. Это удобный и быстрый способ контроля знаний, умений и навыков учащихся при условии продуманной системы содержания и организации контрольных работ. Письменные контрольные работы могут преследовать различные цели: проверку знания нумерации, законов или свойств арифметических действий (переместительное свойство сложения или умножения, порядок действий), вычислительных примеров, решения определенного вида задач, проверку навыков измерения, черчения. Проверку знаний свойств фигур и др. В зависимости от целей определяется и содержание контрольной работы. В контрольных работах за четверть или год  даются вопросы из разных разделов математики.  Контрольные работы за четверть или за год содержат, как правило, задачу и 10 – 12 примеров (примеры могут быть и сложные). В младших классах в контрольную работу включается практическая работа по измерению или построению. В старших классах измерительные и чертежные работы могут быть включены в общую контрольную работу отдельным заданием, а при текущей или тематической проверке знаний они могут быть даны учащимся и специально. Контрольная работа для учащихся, занимающихся по сниженной или индивидуальной программе, составляется в соответствии с этой программой. После выполнения работы учащимся необходимо дать время на ее проверку. 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Главная задача образовательного процесса заключается в том, что ученик должен учиться сам, а учитель осуществляет контроль его учебной деятельности. </w:t>
      </w:r>
    </w:p>
    <w:p w:rsidR="00FF55C7" w:rsidRDefault="00FF55C7" w:rsidP="003A05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062C" w:rsidRDefault="001F062C" w:rsidP="003A05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062C" w:rsidRDefault="001F062C" w:rsidP="003A05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062C" w:rsidRDefault="001F062C" w:rsidP="003A05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062C" w:rsidRDefault="001F062C" w:rsidP="003A05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062C" w:rsidRDefault="001F062C" w:rsidP="003A05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062C" w:rsidRDefault="001F062C" w:rsidP="003A05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062C" w:rsidRPr="003A05F5" w:rsidRDefault="001F062C" w:rsidP="003A05F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№ 1.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Что общего у этих выражений и чем они отличаются? 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>400 - 200</w:t>
      </w:r>
      <w:proofErr w:type="gramStart"/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и  (400 - 200) : 5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>2. Найди значения выражений (работа в группах)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proofErr w:type="gramStart"/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              36 : 2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>36</w:t>
      </w:r>
      <w:proofErr w:type="gramStart"/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              45 : 3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>48</w:t>
      </w:r>
      <w:proofErr w:type="gramStart"/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               65 : 5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>По какому признаку выражения распределены в два столбика?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>3. Сравни выражения. Сделай вывод.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>15 * 3                            56</w:t>
      </w:r>
      <w:proofErr w:type="gramStart"/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>159 *3                           560</w:t>
      </w:r>
      <w:proofErr w:type="gramStart"/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Распредели числа 23, 15, 12, 17, 24, 35, 48, 56 в два ряда. В первый ряд запиши числа, которые делятся на 4. Какие числа будут во втором ряду? 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>5. Что общего у чисел данного ряда? 21, 22, 23, 24, 25, 26, 27, 28, 29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>6. По какому признаку выражения распределены в два столбика?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>640 + 30         420 + 300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>250 + 40         240 + 500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>820 + 70         360 + 400</w:t>
      </w:r>
    </w:p>
    <w:p w:rsidR="00FF55C7" w:rsidRPr="003A05F5" w:rsidRDefault="00FF55C7" w:rsidP="003A05F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3A05F5">
        <w:rPr>
          <w:rFonts w:ascii="Times New Roman" w:eastAsia="Times New Roman" w:hAnsi="Times New Roman" w:cs="Times New Roman"/>
          <w:b/>
          <w:sz w:val="28"/>
          <w:szCs w:val="28"/>
        </w:rPr>
        <w:t>Приложени</w:t>
      </w:r>
      <w:proofErr w:type="spellEnd"/>
      <w:r w:rsidRPr="003A05F5">
        <w:rPr>
          <w:rFonts w:ascii="Times New Roman" w:eastAsia="Times New Roman" w:hAnsi="Times New Roman" w:cs="Times New Roman"/>
          <w:b/>
          <w:sz w:val="28"/>
          <w:szCs w:val="28"/>
        </w:rPr>
        <w:t xml:space="preserve"> № 2.</w:t>
      </w:r>
    </w:p>
    <w:p w:rsidR="00FF55C7" w:rsidRPr="003A05F5" w:rsidRDefault="007E4458" w:rsidP="003A05F5">
      <w:pPr>
        <w:spacing w:after="0"/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color w:val="FF0000"/>
          <w:sz w:val="28"/>
          <w:szCs w:val="28"/>
        </w:rPr>
        <w:t>3</w:t>
      </w:r>
      <w:r w:rsidRPr="003A05F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4</w:t>
      </w:r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   +   </w:t>
      </w:r>
      <w:r w:rsidRPr="003A05F5">
        <w:rPr>
          <w:rFonts w:ascii="Times New Roman" w:eastAsia="Times New Roman" w:hAnsi="Times New Roman" w:cs="Times New Roman"/>
          <w:color w:val="FF0000"/>
          <w:sz w:val="28"/>
          <w:szCs w:val="28"/>
        </w:rPr>
        <w:t>2</w:t>
      </w:r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3A05F5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proofErr w:type="spellEnd"/>
      <w:r w:rsidRPr="003A05F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  =</w:t>
      </w:r>
      <w:proofErr w:type="gramStart"/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  <w:proofErr w:type="gramEnd"/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Pr="003A05F5">
        <w:rPr>
          <w:rFonts w:ascii="Times New Roman" w:eastAsia="Times New Roman" w:hAnsi="Times New Roman" w:cs="Times New Roman"/>
          <w:color w:val="FF0000"/>
          <w:sz w:val="28"/>
          <w:szCs w:val="28"/>
        </w:rPr>
        <w:t>3</w:t>
      </w:r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 + </w:t>
      </w:r>
      <w:r w:rsidRPr="003A05F5">
        <w:rPr>
          <w:rFonts w:ascii="Times New Roman" w:eastAsia="Times New Roman" w:hAnsi="Times New Roman" w:cs="Times New Roman"/>
          <w:color w:val="FF0000"/>
          <w:sz w:val="28"/>
          <w:szCs w:val="28"/>
        </w:rPr>
        <w:t>2</w:t>
      </w:r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 =</w:t>
      </w:r>
      <w:r w:rsidRPr="003A05F5">
        <w:rPr>
          <w:rFonts w:ascii="Times New Roman" w:eastAsia="Times New Roman" w:hAnsi="Times New Roman" w:cs="Times New Roman"/>
          <w:color w:val="FF0000"/>
          <w:sz w:val="28"/>
          <w:szCs w:val="28"/>
        </w:rPr>
        <w:t>5</w:t>
      </w:r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 ,  </w:t>
      </w:r>
      <w:r w:rsidRPr="003A05F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4   </w:t>
      </w:r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+   </w:t>
      </w:r>
      <w:r w:rsidRPr="003A05F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2   </w:t>
      </w:r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 w:rsidRPr="003A05F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6  </w:t>
      </w:r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 ,   </w:t>
      </w:r>
      <w:r w:rsidRPr="003A05F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5  </w:t>
      </w:r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 w:rsidRPr="003A05F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6 </w:t>
      </w:r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Pr="003A05F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5  </w:t>
      </w:r>
      <w:r w:rsidRPr="003A05F5">
        <w:rPr>
          <w:rFonts w:ascii="Times New Roman" w:eastAsia="Times New Roman" w:hAnsi="Times New Roman" w:cs="Times New Roman"/>
          <w:sz w:val="28"/>
          <w:szCs w:val="28"/>
          <w:u w:val="single"/>
        </w:rPr>
        <w:t>6</w:t>
      </w:r>
    </w:p>
    <w:p w:rsidR="00FF55C7" w:rsidRPr="003A05F5" w:rsidRDefault="007E4458" w:rsidP="003A05F5">
      <w:pPr>
        <w:spacing w:after="0"/>
        <w:ind w:left="18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   7            </w:t>
      </w:r>
      <w:proofErr w:type="spellStart"/>
      <w:r w:rsidRPr="003A05F5">
        <w:rPr>
          <w:rFonts w:ascii="Times New Roman" w:eastAsia="Times New Roman" w:hAnsi="Times New Roman" w:cs="Times New Roman"/>
          <w:sz w:val="28"/>
          <w:szCs w:val="28"/>
        </w:rPr>
        <w:t>7</w:t>
      </w:r>
      <w:proofErr w:type="spellEnd"/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Pr="003A05F5">
        <w:rPr>
          <w:rFonts w:ascii="Times New Roman" w:eastAsia="Times New Roman" w:hAnsi="Times New Roman" w:cs="Times New Roman"/>
          <w:sz w:val="28"/>
          <w:szCs w:val="28"/>
        </w:rPr>
        <w:t>7</w:t>
      </w:r>
      <w:proofErr w:type="spellEnd"/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proofErr w:type="spellStart"/>
      <w:r w:rsidRPr="003A05F5">
        <w:rPr>
          <w:rFonts w:ascii="Times New Roman" w:eastAsia="Times New Roman" w:hAnsi="Times New Roman" w:cs="Times New Roman"/>
          <w:sz w:val="28"/>
          <w:szCs w:val="28"/>
        </w:rPr>
        <w:t>7</w:t>
      </w:r>
      <w:proofErr w:type="spellEnd"/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spellStart"/>
      <w:r w:rsidRPr="003A05F5">
        <w:rPr>
          <w:rFonts w:ascii="Times New Roman" w:eastAsia="Times New Roman" w:hAnsi="Times New Roman" w:cs="Times New Roman"/>
          <w:sz w:val="28"/>
          <w:szCs w:val="28"/>
        </w:rPr>
        <w:t>7</w:t>
      </w:r>
      <w:proofErr w:type="spellEnd"/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3A05F5">
        <w:rPr>
          <w:rFonts w:ascii="Times New Roman" w:eastAsia="Times New Roman" w:hAnsi="Times New Roman" w:cs="Times New Roman"/>
          <w:sz w:val="28"/>
          <w:szCs w:val="28"/>
        </w:rPr>
        <w:t>7</w:t>
      </w:r>
      <w:proofErr w:type="spellEnd"/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proofErr w:type="spellStart"/>
      <w:r w:rsidRPr="003A05F5">
        <w:rPr>
          <w:rFonts w:ascii="Times New Roman" w:eastAsia="Times New Roman" w:hAnsi="Times New Roman" w:cs="Times New Roman"/>
          <w:sz w:val="28"/>
          <w:szCs w:val="28"/>
        </w:rPr>
        <w:t>7</w:t>
      </w:r>
      <w:proofErr w:type="spellEnd"/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sz w:val="28"/>
          <w:szCs w:val="28"/>
        </w:rPr>
        <w:t>Рассмотрев данный пример, попытайтесь по образцам</w:t>
      </w:r>
      <w:r w:rsidR="001F06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05F5">
        <w:rPr>
          <w:rFonts w:ascii="Times New Roman" w:eastAsia="Times New Roman" w:hAnsi="Times New Roman" w:cs="Times New Roman"/>
          <w:sz w:val="28"/>
          <w:szCs w:val="28"/>
        </w:rPr>
        <w:t>разобраться в решении.</w:t>
      </w:r>
    </w:p>
    <w:p w:rsidR="00FF55C7" w:rsidRPr="003A05F5" w:rsidRDefault="00FF55C7" w:rsidP="003A05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b/>
          <w:sz w:val="28"/>
          <w:szCs w:val="28"/>
        </w:rPr>
        <w:t>Приложение № 3.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Например: 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sz w:val="28"/>
          <w:szCs w:val="28"/>
        </w:rPr>
        <w:t>-По примеру на сложение составить три примера – один на сложение и два на вычитание.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3 + 4 =7             4 + 3 =7 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sz w:val="28"/>
          <w:szCs w:val="28"/>
        </w:rPr>
        <w:t>- Выполнить действия 375</w:t>
      </w:r>
      <w:proofErr w:type="gramStart"/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 5, 34 * 8 с проверкой.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sz w:val="28"/>
          <w:szCs w:val="28"/>
        </w:rPr>
        <w:t>- Вставить пропущенную цифру</w:t>
      </w:r>
      <w:proofErr w:type="gramStart"/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 3 ...  5 = 165.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- Изменить вопрос в задаче так, чтобы она решалась не одним, а двумя действиями. 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sz w:val="28"/>
          <w:szCs w:val="28"/>
        </w:rPr>
        <w:t>-Придумать пример в задаче так, чтобы она решалась не одним, а двумя действиями.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- Придумать пример с заданным ответом. 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sz w:val="28"/>
          <w:szCs w:val="28"/>
        </w:rPr>
        <w:lastRenderedPageBreak/>
        <w:t>-Придумать пример определенного вида (на деление с остатком, пример, к решению которого удобно применить прием округления, перестановки сомножителей т.д.)</w:t>
      </w:r>
    </w:p>
    <w:p w:rsidR="00FF55C7" w:rsidRPr="003A05F5" w:rsidRDefault="00FF55C7" w:rsidP="003A05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b/>
          <w:sz w:val="28"/>
          <w:szCs w:val="28"/>
        </w:rPr>
        <w:t>Приложение № 4.</w:t>
      </w:r>
    </w:p>
    <w:p w:rsidR="001F062C" w:rsidRDefault="001F062C" w:rsidP="003A05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класс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1) дан пример на сложение 34 + 20 = 54, составить 2 примера на вычитание;</w:t>
      </w:r>
    </w:p>
    <w:p w:rsidR="00FF55C7" w:rsidRPr="003A05F5" w:rsidRDefault="001F062C" w:rsidP="003A05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даны примеры</w:t>
      </w:r>
      <w:r w:rsidR="007E4458"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>: 40 * 3= 120 выполнить действие и сделать проверку;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>3) вставить в пустую клетку цифру: 3</w:t>
      </w:r>
      <w:proofErr w:type="gramStart"/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 5 = 7         ?  * 8= 48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4) составить и решить задачу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по краткой записи;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по рисунку;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>- по выражению и решению;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>- по уравнению или по условию задачи составить   уравнение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5) найти ошибку в примере;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6) вместо звездочки в примере вставить нужную цифру; закончить решение примера.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>7) в таблице: из нескольких текстов выбрать текст, кот</w:t>
      </w:r>
      <w:r w:rsidR="001F062C">
        <w:rPr>
          <w:rFonts w:ascii="Times New Roman" w:eastAsia="Times New Roman" w:hAnsi="Times New Roman" w:cs="Times New Roman"/>
          <w:color w:val="000000"/>
          <w:sz w:val="28"/>
          <w:szCs w:val="28"/>
        </w:rPr>
        <w:t>орый является задачей. ( Почему</w:t>
      </w:r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?) 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Самостоятельная работа в 3 этапа.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а) задача в 1 действие;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б) изменить; чтобы она решалась в 2 действия;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в) составить задачу по арифметическому действию, выражению, уравнению,   чертежу, схеме или рисунку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г) карточки-задания по окончании темы, раздела; цепочки примеров.</w:t>
      </w:r>
    </w:p>
    <w:p w:rsidR="00FF55C7" w:rsidRPr="003A05F5" w:rsidRDefault="001F062C" w:rsidP="003A05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Блиц-контроль знаний.</w:t>
      </w:r>
    </w:p>
    <w:p w:rsidR="00FF55C7" w:rsidRPr="003A05F5" w:rsidRDefault="00FF55C7" w:rsidP="003A05F5">
      <w:pPr>
        <w:spacing w:after="0"/>
        <w:ind w:left="180" w:hanging="1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55C7" w:rsidRPr="003A05F5" w:rsidRDefault="007E4458" w:rsidP="003A05F5">
      <w:pPr>
        <w:spacing w:after="0"/>
        <w:ind w:left="180" w:hanging="1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b/>
          <w:sz w:val="28"/>
          <w:szCs w:val="28"/>
        </w:rPr>
        <w:t>Приложение № 5.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Пример: а) изменить вопрос так, чтобы задача решалась в 2 действия;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>б) чтобы задача решалась сложением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в) чтобы задача решалась вычитанием;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color w:val="000000"/>
          <w:sz w:val="28"/>
          <w:szCs w:val="28"/>
        </w:rPr>
        <w:t>г) составить задачу на разностное; кратное сравнение; на нахождение остатка или суммы.</w:t>
      </w:r>
    </w:p>
    <w:p w:rsidR="00FF55C7" w:rsidRPr="003A05F5" w:rsidRDefault="00FF55C7" w:rsidP="003A05F5">
      <w:pPr>
        <w:spacing w:after="0"/>
        <w:ind w:left="180" w:hanging="1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55C7" w:rsidRDefault="00FF55C7" w:rsidP="003A05F5">
      <w:pPr>
        <w:spacing w:after="0"/>
        <w:ind w:left="180" w:hanging="1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062C" w:rsidRDefault="001F062C" w:rsidP="003A05F5">
      <w:pPr>
        <w:spacing w:after="0"/>
        <w:ind w:left="180" w:hanging="1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062C" w:rsidRDefault="001F062C" w:rsidP="003A05F5">
      <w:pPr>
        <w:spacing w:after="0"/>
        <w:ind w:left="180" w:hanging="1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062C" w:rsidRPr="003A05F5" w:rsidRDefault="001F062C" w:rsidP="003A05F5">
      <w:pPr>
        <w:spacing w:after="0"/>
        <w:ind w:left="180" w:hanging="1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55C7" w:rsidRPr="003A05F5" w:rsidRDefault="00FF55C7" w:rsidP="003A05F5">
      <w:pPr>
        <w:spacing w:after="0"/>
        <w:ind w:left="180" w:hanging="1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Использованная литература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1. Перова М. Н. Методика </w:t>
      </w:r>
      <w:proofErr w:type="spellStart"/>
      <w:r w:rsidRPr="003A05F5">
        <w:rPr>
          <w:rFonts w:ascii="Times New Roman" w:eastAsia="Times New Roman" w:hAnsi="Times New Roman" w:cs="Times New Roman"/>
          <w:sz w:val="28"/>
          <w:szCs w:val="28"/>
        </w:rPr>
        <w:t>преподаванияматематики</w:t>
      </w:r>
      <w:proofErr w:type="spellEnd"/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 во вспомогательной школе: Учеб. </w:t>
      </w:r>
      <w:proofErr w:type="spellStart"/>
      <w:r w:rsidRPr="003A05F5">
        <w:rPr>
          <w:rFonts w:ascii="Times New Roman" w:eastAsia="Times New Roman" w:hAnsi="Times New Roman" w:cs="Times New Roman"/>
          <w:sz w:val="28"/>
          <w:szCs w:val="28"/>
        </w:rPr>
        <w:t>длястудентов</w:t>
      </w:r>
      <w:proofErr w:type="spellEnd"/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A05F5">
        <w:rPr>
          <w:rFonts w:ascii="Times New Roman" w:eastAsia="Times New Roman" w:hAnsi="Times New Roman" w:cs="Times New Roman"/>
          <w:sz w:val="28"/>
          <w:szCs w:val="28"/>
        </w:rPr>
        <w:t>дефектол</w:t>
      </w:r>
      <w:proofErr w:type="gramStart"/>
      <w:r w:rsidRPr="003A05F5">
        <w:rPr>
          <w:rFonts w:ascii="Times New Roman" w:eastAsia="Times New Roman" w:hAnsi="Times New Roman" w:cs="Times New Roman"/>
          <w:sz w:val="28"/>
          <w:szCs w:val="28"/>
        </w:rPr>
        <w:t>.ф</w:t>
      </w:r>
      <w:proofErr w:type="gramEnd"/>
      <w:r w:rsidRPr="003A05F5">
        <w:rPr>
          <w:rFonts w:ascii="Times New Roman" w:eastAsia="Times New Roman" w:hAnsi="Times New Roman" w:cs="Times New Roman"/>
          <w:sz w:val="28"/>
          <w:szCs w:val="28"/>
        </w:rPr>
        <w:t>ак.пед</w:t>
      </w:r>
      <w:proofErr w:type="spellEnd"/>
      <w:r w:rsidRPr="003A05F5">
        <w:rPr>
          <w:rFonts w:ascii="Times New Roman" w:eastAsia="Times New Roman" w:hAnsi="Times New Roman" w:cs="Times New Roman"/>
          <w:sz w:val="28"/>
          <w:szCs w:val="28"/>
        </w:rPr>
        <w:t>. института. - 2-е изд., перераб. - М.: Просвещение, 1984.- 352 с., ил.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sz w:val="28"/>
          <w:szCs w:val="28"/>
        </w:rPr>
        <w:t>2. Жигалкина Т. К., Бредихина Э.М. Математика. 3 класс</w:t>
      </w:r>
      <w:proofErr w:type="gramStart"/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gramEnd"/>
      <w:r w:rsidRPr="003A05F5">
        <w:rPr>
          <w:rFonts w:ascii="Times New Roman" w:eastAsia="Times New Roman" w:hAnsi="Times New Roman" w:cs="Times New Roman"/>
          <w:sz w:val="28"/>
          <w:szCs w:val="28"/>
        </w:rPr>
        <w:t>Книга для учителя.- М.: Дрофа, 2000.- 160 с.: ил.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3.Беденко М.В. Математика: Блицконтроль знаний: 4 класс, 2-е полугодие.- М.: 5 за знания, 2007.- 128 </w:t>
      </w:r>
      <w:proofErr w:type="gramStart"/>
      <w:r w:rsidRPr="003A05F5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3A05F5">
        <w:rPr>
          <w:rFonts w:ascii="Times New Roman" w:eastAsia="Times New Roman" w:hAnsi="Times New Roman" w:cs="Times New Roman"/>
          <w:sz w:val="28"/>
          <w:szCs w:val="28"/>
        </w:rPr>
        <w:t>.- (Серия: 5 за знания)</w:t>
      </w:r>
    </w:p>
    <w:p w:rsidR="00FF55C7" w:rsidRPr="003A05F5" w:rsidRDefault="007E4458" w:rsidP="003A05F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05F5">
        <w:rPr>
          <w:rFonts w:ascii="Times New Roman" w:eastAsia="Times New Roman" w:hAnsi="Times New Roman" w:cs="Times New Roman"/>
          <w:sz w:val="28"/>
          <w:szCs w:val="28"/>
        </w:rPr>
        <w:t xml:space="preserve">4. А.А. Свечников. Решение математических задач в 3-4 классах. </w:t>
      </w:r>
    </w:p>
    <w:p w:rsidR="00FF55C7" w:rsidRPr="003A05F5" w:rsidRDefault="00FF55C7" w:rsidP="003A05F5">
      <w:pPr>
        <w:spacing w:after="0"/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FF55C7" w:rsidRPr="003A05F5" w:rsidSect="00D57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55C7"/>
    <w:rsid w:val="000053BC"/>
    <w:rsid w:val="001F062C"/>
    <w:rsid w:val="003A05F5"/>
    <w:rsid w:val="007E4458"/>
    <w:rsid w:val="00D57C31"/>
    <w:rsid w:val="00FF5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C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2967</Words>
  <Characters>16915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4</cp:revision>
  <dcterms:created xsi:type="dcterms:W3CDTF">2018-01-15T14:21:00Z</dcterms:created>
  <dcterms:modified xsi:type="dcterms:W3CDTF">2018-01-22T14:24:00Z</dcterms:modified>
</cp:coreProperties>
</file>