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A3" w:rsidRPr="004509A3" w:rsidRDefault="004509A3" w:rsidP="004509A3">
      <w:pPr>
        <w:pStyle w:val="a3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4509A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Отдел по культуре администрации Балаковского муниципального района</w:t>
      </w:r>
    </w:p>
    <w:p w:rsidR="004509A3" w:rsidRDefault="004509A3" w:rsidP="004509A3">
      <w:pPr>
        <w:pStyle w:val="a3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4509A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муниципальное автономное учреждение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4509A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дополнительного образования</w:t>
      </w:r>
    </w:p>
    <w:p w:rsidR="000C652A" w:rsidRPr="000C652A" w:rsidRDefault="000C652A" w:rsidP="00A761DA">
      <w:pPr>
        <w:pStyle w:val="a3"/>
        <w:ind w:left="0"/>
        <w:jc w:val="center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«Детская школа </w:t>
      </w:r>
      <w:r w:rsidR="004509A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искусств №2 им. И.Я. Паницкого»</w:t>
      </w:r>
      <w:r w:rsidRPr="000C652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A54E76" w:rsidRPr="00DD0E7C" w:rsidRDefault="00A54E76" w:rsidP="00DD0E7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DD0E7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«Душой исполненные звуки»</w:t>
      </w:r>
    </w:p>
    <w:p w:rsidR="00A54E76" w:rsidRPr="000C652A" w:rsidRDefault="00A54E76" w:rsidP="00DD0E7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Сольный концерт фортепианного ансамбля преподавателей </w:t>
      </w:r>
    </w:p>
    <w:p w:rsidR="002F491C" w:rsidRPr="000C652A" w:rsidRDefault="00A54E76" w:rsidP="00DD0E7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Константиновой О.В. и Рябчиковой И.Б.</w:t>
      </w:r>
      <w:r w:rsidR="002F491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54E76" w:rsidRPr="000C652A" w:rsidRDefault="00A54E76" w:rsidP="00DD0E7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40ADB" w:rsidRPr="000C652A" w:rsidRDefault="00016EB7" w:rsidP="00A761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</w:t>
      </w:r>
      <w:r w:rsidR="00BD2DB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редставление достижений фортепианного ансамбля преподавателей Константиновой О.В. и Рябчиковой И.Б. в области совместного музицирования, популяризация жанра фортепианного ансамбля.</w:t>
      </w:r>
    </w:p>
    <w:p w:rsidR="00BD2DBC" w:rsidRPr="00DD0E7C" w:rsidRDefault="00016EB7" w:rsidP="00A761DA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Задачи.</w:t>
      </w:r>
      <w:r w:rsidR="00940ADB"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</w:t>
      </w:r>
    </w:p>
    <w:p w:rsidR="00940ADB" w:rsidRPr="000C652A" w:rsidRDefault="00016EB7" w:rsidP="00DD0E7C">
      <w:pPr>
        <w:spacing w:after="0" w:line="36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</w:t>
      </w:r>
      <w:r w:rsidR="00BD2DBC"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бучающие:</w:t>
      </w:r>
    </w:p>
    <w:p w:rsidR="00152844" w:rsidRPr="00DD0E7C" w:rsidRDefault="0052543B" w:rsidP="00DD0E7C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="00152844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овышение  мотивации  учащихся к  обучению  через  приобщение к   концертно-</w:t>
      </w:r>
      <w:r w:rsidR="00152844" w:rsidRPr="00DD0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исполнительской деятельности</w:t>
      </w:r>
      <w:r w:rsidRPr="00DD0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734856" w:rsidRPr="000C652A" w:rsidRDefault="00016EB7" w:rsidP="00DD0E7C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</w:t>
      </w:r>
      <w:r w:rsidR="00734856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накомство с основными особенностями </w:t>
      </w:r>
      <w:r w:rsidR="00734856" w:rsidRPr="000C652A">
        <w:rPr>
          <w:rFonts w:ascii="Times New Roman" w:eastAsia="Calibri" w:hAnsi="Times New Roman" w:cs="Times New Roman"/>
          <w:sz w:val="28"/>
          <w:szCs w:val="28"/>
        </w:rPr>
        <w:t>четырёхручного исполнения музыкальных произведений на одном инструменте и игры в ансамбле на двух</w:t>
      </w:r>
      <w:r w:rsidR="0052543B" w:rsidRPr="000C652A">
        <w:rPr>
          <w:rFonts w:ascii="Times New Roman" w:eastAsia="Calibri" w:hAnsi="Times New Roman" w:cs="Times New Roman"/>
          <w:sz w:val="28"/>
          <w:szCs w:val="28"/>
        </w:rPr>
        <w:t xml:space="preserve"> фортепиано;</w:t>
      </w:r>
    </w:p>
    <w:p w:rsidR="00A54E76" w:rsidRPr="00DD0E7C" w:rsidRDefault="0052543B" w:rsidP="00DD0E7C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eastAsia="Calibri" w:hAnsi="Times New Roman" w:cs="Times New Roman"/>
          <w:sz w:val="28"/>
          <w:szCs w:val="28"/>
        </w:rPr>
        <w:t>з</w:t>
      </w:r>
      <w:r w:rsidR="00AB0BB0" w:rsidRPr="000C652A">
        <w:rPr>
          <w:rFonts w:ascii="Times New Roman" w:eastAsia="Calibri" w:hAnsi="Times New Roman" w:cs="Times New Roman"/>
          <w:sz w:val="28"/>
          <w:szCs w:val="28"/>
        </w:rPr>
        <w:t>накомство с историей создания испол</w:t>
      </w:r>
      <w:r w:rsidR="0084460C" w:rsidRPr="000C652A">
        <w:rPr>
          <w:rFonts w:ascii="Times New Roman" w:eastAsia="Calibri" w:hAnsi="Times New Roman" w:cs="Times New Roman"/>
          <w:sz w:val="28"/>
          <w:szCs w:val="28"/>
        </w:rPr>
        <w:t>ненных на концерте произведений, характерными особенностями т</w:t>
      </w:r>
      <w:r w:rsidRPr="000C652A">
        <w:rPr>
          <w:rFonts w:ascii="Times New Roman" w:eastAsia="Calibri" w:hAnsi="Times New Roman" w:cs="Times New Roman"/>
          <w:sz w:val="28"/>
          <w:szCs w:val="28"/>
        </w:rPr>
        <w:t>ворческого почерка композиторов.</w:t>
      </w:r>
    </w:p>
    <w:p w:rsidR="00BD2DBC" w:rsidRPr="000C652A" w:rsidRDefault="00BD2DBC" w:rsidP="00DD0E7C">
      <w:pPr>
        <w:spacing w:after="0" w:line="360" w:lineRule="auto"/>
        <w:ind w:left="567" w:hanging="567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A54E76" w:rsidRPr="00DD0E7C" w:rsidRDefault="0052543B" w:rsidP="00DD0E7C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152844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оспитание художественно-эстетического вкуса слушателей через знакомство с музыкальными произведениями композиторов разных стран и эпох.</w:t>
      </w:r>
    </w:p>
    <w:p w:rsidR="00BD2DBC" w:rsidRPr="000C652A" w:rsidRDefault="00BD2DBC" w:rsidP="00DD0E7C">
      <w:pPr>
        <w:spacing w:after="0" w:line="360" w:lineRule="auto"/>
        <w:ind w:left="567" w:hanging="567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Развивающие:</w:t>
      </w:r>
    </w:p>
    <w:p w:rsidR="00152844" w:rsidRPr="000C652A" w:rsidRDefault="0052543B" w:rsidP="00DD0E7C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r w:rsidRPr="000C652A">
        <w:rPr>
          <w:sz w:val="28"/>
          <w:szCs w:val="28"/>
        </w:rPr>
        <w:t>ф</w:t>
      </w:r>
      <w:r w:rsidR="00152844" w:rsidRPr="000C652A">
        <w:rPr>
          <w:sz w:val="28"/>
          <w:szCs w:val="28"/>
        </w:rPr>
        <w:t>ормирование у учащихся устойчивого интереса к фортепианному искусству и потребности активного музи</w:t>
      </w:r>
      <w:r w:rsidRPr="000C652A">
        <w:rPr>
          <w:sz w:val="28"/>
          <w:szCs w:val="28"/>
        </w:rPr>
        <w:t>цирования на данном инструменте;</w:t>
      </w:r>
    </w:p>
    <w:p w:rsidR="00734856" w:rsidRPr="000C652A" w:rsidRDefault="0052543B" w:rsidP="00DD0E7C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567" w:hanging="567"/>
        <w:jc w:val="both"/>
        <w:rPr>
          <w:sz w:val="28"/>
          <w:szCs w:val="28"/>
        </w:rPr>
      </w:pPr>
      <w:r w:rsidRPr="000C652A">
        <w:rPr>
          <w:sz w:val="28"/>
          <w:szCs w:val="28"/>
        </w:rPr>
        <w:t>р</w:t>
      </w:r>
      <w:r w:rsidR="00734856" w:rsidRPr="000C652A">
        <w:rPr>
          <w:sz w:val="28"/>
          <w:szCs w:val="28"/>
        </w:rPr>
        <w:t>азвитие у слушателей способности к осознанному восприятию музыки</w:t>
      </w:r>
      <w:r w:rsidRPr="000C652A">
        <w:rPr>
          <w:sz w:val="28"/>
          <w:szCs w:val="28"/>
        </w:rPr>
        <w:t>;</w:t>
      </w:r>
    </w:p>
    <w:p w:rsidR="00DD0E7C" w:rsidRDefault="0052543B" w:rsidP="00DD0E7C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="001C6BF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азвитие  фантазии, воображения, эмоциональной отзывчивости  слушателей  путем  погружения  в  мир музыкальных образов.  </w:t>
      </w:r>
    </w:p>
    <w:p w:rsidR="00B878A8" w:rsidRPr="00B878A8" w:rsidRDefault="00B878A8" w:rsidP="00B878A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Форма проведения: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ольный концерт фортепианного ансамбля преподавателей Константиновой О.В. и Рябчиковой И.Б.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методической частью.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40ADB" w:rsidRPr="00DD0E7C" w:rsidRDefault="00A54E76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Процесс</w:t>
      </w:r>
      <w:r w:rsidR="001C6BFC"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подготовки мероприятия</w:t>
      </w:r>
      <w:r w:rsidR="00940ADB"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 </w:t>
      </w:r>
    </w:p>
    <w:p w:rsidR="00A54E76" w:rsidRPr="000C652A" w:rsidRDefault="00940ADB" w:rsidP="00DD0E7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sym w:font="Symbol" w:char="F0B7"/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A54E76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DD0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52543B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="001C6BF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одготовка концертной программы</w:t>
      </w:r>
      <w:r w:rsidR="0052543B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="00A809E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54E76" w:rsidRPr="000C652A" w:rsidRDefault="0052543B" w:rsidP="00DD0E7C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написание</w:t>
      </w:r>
      <w:r w:rsidR="00A54E76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сценария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A54E76" w:rsidRPr="000C652A" w:rsidRDefault="0052543B" w:rsidP="00DD0E7C">
      <w:pPr>
        <w:pStyle w:val="a3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создание </w:t>
      </w:r>
      <w:r w:rsidR="00A54E76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презентации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A54E76" w:rsidRPr="000C652A" w:rsidRDefault="0052543B" w:rsidP="00DD0E7C">
      <w:pPr>
        <w:pStyle w:val="a3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подготовка афиши;</w:t>
      </w:r>
    </w:p>
    <w:p w:rsidR="00940ADB" w:rsidRPr="000C652A" w:rsidRDefault="0052543B" w:rsidP="00DD0E7C">
      <w:pPr>
        <w:pStyle w:val="a3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праздничное оформление</w:t>
      </w:r>
      <w:r w:rsidR="00A809E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концертного зала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C6BF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16EB7" w:rsidRPr="000C652A" w:rsidRDefault="0052543B" w:rsidP="00A761D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Используемое о</w:t>
      </w:r>
      <w:r w:rsidR="00940ADB" w:rsidRPr="00DD0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борудование:</w:t>
      </w:r>
      <w:r w:rsidR="00940ADB" w:rsidRPr="00DD0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D2DB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два рояля, </w:t>
      </w:r>
      <w:r w:rsidR="00016EB7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ноутбук, мультимедийный проектор, проекционный экран, видеокамера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16EB7" w:rsidRPr="000C652A" w:rsidRDefault="00016EB7" w:rsidP="00DD0E7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мероприятия.</w:t>
      </w:r>
    </w:p>
    <w:p w:rsidR="00016EB7" w:rsidRPr="000C652A" w:rsidRDefault="00016EB7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Есть в музыке такая сила, </w:t>
      </w:r>
    </w:p>
    <w:p w:rsidR="00016EB7" w:rsidRPr="000C652A" w:rsidRDefault="00016EB7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A761D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такая тягостная власть, </w:t>
      </w:r>
    </w:p>
    <w:p w:rsidR="00016EB7" w:rsidRPr="000C652A" w:rsidRDefault="00016EB7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</w:t>
      </w:r>
      <w:r w:rsidR="00A761D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 </w:t>
      </w: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что стоит под нее подпасть, </w:t>
      </w:r>
    </w:p>
    <w:p w:rsidR="00016EB7" w:rsidRPr="000C652A" w:rsidRDefault="00016EB7" w:rsidP="00B878A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A761D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 жизнь покажется красивой</w:t>
      </w:r>
      <w:r w:rsidRPr="000C652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9177D3" w:rsidRPr="000C652A" w:rsidRDefault="00016EB7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Ведущий приглашает на сцену</w:t>
      </w:r>
      <w:r w:rsidR="002F491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представляет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фортепианный ансамбль преподавателей Константиновой О.В. и Рябчиковой И.Б.</w:t>
      </w:r>
      <w:r w:rsidR="002F491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177D3" w:rsidRDefault="009177D3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2F491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Уже первое совместное выступление музыкантов в марте 2013 года в Саратове на </w:t>
      </w:r>
      <w:r w:rsidR="002F491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="002F491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Международном конкурсе-фестивале «Весенний перезвон»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раскрыло большой творческий потенциал коллектива. Пианисты доказали, что владеют не только основными элементами ансамблевой техники, но и умеют найти артистический контакт, стремятся к чуткому сопереживанию музыке.</w:t>
      </w:r>
    </w:p>
    <w:p w:rsidR="00A761DA" w:rsidRPr="000C652A" w:rsidRDefault="00A761DA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177D3" w:rsidRPr="00A761DA" w:rsidRDefault="009177D3" w:rsidP="00A761D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Р. Шуман «Экспромт №3» 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Es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dur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из цикла "Восточные картины"</w:t>
      </w:r>
    </w:p>
    <w:p w:rsidR="00A761DA" w:rsidRPr="000C652A" w:rsidRDefault="00A761DA" w:rsidP="00A761D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5005BC" w:rsidRPr="000C652A" w:rsidRDefault="009177D3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Ведущий</w:t>
      </w:r>
      <w:r w:rsidR="00FB0BED"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005B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Фортепианный ансамбль ведёт активную творческую деятельность, принимая участие в концертных мероприятиях как школьного, так и городского </w:t>
      </w:r>
      <w:r w:rsidR="004C119D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уровня. За</w:t>
      </w:r>
      <w:r w:rsidR="005005B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время своего творческого сотрудничества дуэт стал победителем многих конкурсов муниципального, всероссийского и международного уровня. </w:t>
      </w:r>
    </w:p>
    <w:p w:rsidR="002F491C" w:rsidRPr="000C652A" w:rsidRDefault="005005BC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Яркой вершиной конкурсной деятельности фортепианного дуэта в 2015 году стало участие в Международном конкурсе «FLY DOLPHIN», Греция г. Афины. По итогам конкурса дуэт был награжден Дипломом GRAND PRIX и получил приглашение на Гала-концерт, прошедший в июле 2015 года во Франции (г. Канны). </w:t>
      </w:r>
    </w:p>
    <w:p w:rsidR="00804F67" w:rsidRPr="000C652A" w:rsidRDefault="00804F67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5005BC" w:rsidRPr="004509A3" w:rsidRDefault="005005BC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А. Дворжак «Славянский танец</w:t>
      </w:r>
      <w:r w:rsidR="00804F67"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№2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="00804F67"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ор. 46, 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moll</w:t>
      </w:r>
    </w:p>
    <w:p w:rsidR="00FB0BED" w:rsidRPr="000C652A" w:rsidRDefault="00FB0BED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04F67" w:rsidRPr="000C652A" w:rsidRDefault="00FB0BED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04F67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Безусловно, рояль – самый популярный клавишный инструмент в мире. Среди других музыкальных инструментов трудно найти такой же по разнообразию звучания: </w:t>
      </w:r>
      <w:r w:rsidR="00543F91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рояль способен быть и мощно звучащим</w:t>
      </w:r>
      <w:r w:rsidR="00756153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и нежно певучим, ему под силу и блестящие пассажи, и проникновенные, задушевные мелодии. Словом, рояль – инструмент-оркестр.</w:t>
      </w:r>
    </w:p>
    <w:p w:rsidR="00756153" w:rsidRPr="000C652A" w:rsidRDefault="00756153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Звучит рояль в просторном зале</w:t>
      </w:r>
    </w:p>
    <w:p w:rsidR="00756153" w:rsidRPr="000C652A" w:rsidRDefault="00756153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 люди слушают его.</w:t>
      </w:r>
    </w:p>
    <w:p w:rsidR="00756153" w:rsidRPr="000C652A" w:rsidRDefault="00756153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Живут на клавишах рояля</w:t>
      </w:r>
    </w:p>
    <w:p w:rsidR="00756153" w:rsidRDefault="00756153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 торжество, и волшебство.</w:t>
      </w:r>
    </w:p>
    <w:p w:rsidR="00A761DA" w:rsidRPr="000C652A" w:rsidRDefault="00A761DA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:rsidR="00FB0BED" w:rsidRPr="00A761DA" w:rsidRDefault="00FB0BED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Р. Вагнер «Полонез»</w:t>
      </w:r>
    </w:p>
    <w:p w:rsidR="00A761DA" w:rsidRPr="000C652A" w:rsidRDefault="00A761DA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0BED" w:rsidRPr="000C652A" w:rsidRDefault="00FB0BED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Ведущий.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Ансамблевую игру можно разделить на два направления: фортепианный дуэт (четырёхручное исполнение на одном инструменте) и игра в ансамбле на двух и более инструментах.</w:t>
      </w:r>
    </w:p>
    <w:p w:rsidR="00FB0BED" w:rsidRPr="000C652A" w:rsidRDefault="00FB0BED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Четырёхручный дуэт – это единственный вид ансамбля, когда два музыканта-инструменталиста исполняют музыкальное произведение на одном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инструменте. Особенности игры в четыре руки лучше выявляются при сравнении ее с игрой на двух инструментах. Различия между ансамблями большие. Два инструмента дают исполнителям больше свободы, независимости в использовании регистров, педалей, в то время как близкое соседство пианистов за одной клавиатурой способствует их внутреннему единству, сопереживанию. Музыкальные произведения для двух инструментов тяготеют к большей виртуозности, а произведения, написанные для фортепиано в четыре руки – к большей камерности.</w:t>
      </w:r>
    </w:p>
    <w:p w:rsidR="00FB0BED" w:rsidRPr="000C652A" w:rsidRDefault="008509AB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 наш концерт «Вальс-мюзетт» Ф. Пуленка. Франсис Пуленк — один из самых обаятельных композиторов, которых дала миру Франция в XX столетии, сразу завоевавший авторитет и всеобщую любовь своим талантом — живым и</w:t>
      </w:r>
      <w:r w:rsidR="0070565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самобытным. </w:t>
      </w:r>
      <w:r w:rsidR="0070565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Его мелодии, подобно мелодиям Моцарта, Шуберта, Шопена, сочетают в себе обезоруживающую простоту, тонкость и психологическую глубину, служат выражением души человеческой.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70565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Франсис Пуленк — это сама музыка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— писал о нем Д. Мийо, — «я не знаю другой музыки, которая действовала бы столь же непосредственно, была бы столь же просто выражена и достигала бы цели с такой же безошибочностью». </w:t>
      </w:r>
    </w:p>
    <w:p w:rsidR="0070565E" w:rsidRPr="000C652A" w:rsidRDefault="0070565E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0BED" w:rsidRPr="00A761DA" w:rsidRDefault="00FB0BED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761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Ф. Пуленк «Вальс-мюзетт» из к/ф «Путешествие в Америку»</w:t>
      </w:r>
    </w:p>
    <w:p w:rsidR="0070565E" w:rsidRPr="000C652A" w:rsidRDefault="0070565E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0565E" w:rsidRDefault="0070565E" w:rsidP="00A761D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Валерий Сапаров принадлежит к числу тех немногих в каждой музыкальной культуре художников, результаты творческой деятельности которых не только этапы развития личности композитора, но и некоторые принципиально важные для современного искусства тенденции. Одна из важнейших тенденций нашего времени – поиски синтеза достижений в тех сферах музыкального искусства, которые условно называют «серьёзная» (композиторская) и «лёгкая» (популярная, эстрадная) музыка. </w:t>
      </w:r>
      <w:r w:rsidR="001B0C90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Валерий Сапаров – художник, инициативный и смело ищущий новые пути в искусстве, ориентирующийся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м</w:t>
      </w:r>
      <w:r w:rsidR="001B0C90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ассовую слушательскую аудиторию. В творческом </w:t>
      </w:r>
      <w:r w:rsidR="001B0C90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«багаже» композитора – произведения различных жанров: симфонические, камерные, сценические произведения, эстрадно-джазовая музыка и песни.</w:t>
      </w:r>
    </w:p>
    <w:p w:rsidR="00A761DA" w:rsidRPr="000C652A" w:rsidRDefault="00A761DA" w:rsidP="00A761D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B0C90" w:rsidRPr="00A761DA" w:rsidRDefault="0070565E" w:rsidP="00A761D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В. Сапаров «Вальс-скерцо»</w:t>
      </w:r>
    </w:p>
    <w:p w:rsidR="00DA2152" w:rsidRPr="000C652A" w:rsidRDefault="001B0C90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 w:rsidR="0072788C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«Возникло стихотворение, из которого родилась эта песня, случайно, — вспоминал поэт Алексей Сурков. — Оно не собиралось быть песней. И даже не претендовало стать печатаемым стихотворением. Это были шестнадцать «домашних» строк из письма жене, Софье Антоновне после одного очень трудного фронтового дня под Истрой.</w:t>
      </w:r>
      <w:r w:rsidR="00DA2152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феврале 1942 года к Алексею Суркову обратился композитор Константин Листов с просьбой срочно сочинить «что-нибудь, на что можно написать песню». Поэт вспомнил о стихотворении в домашнем послании, а спустя неделю композитор спел под гитару песню «В землянке». Песню с задушевными словами и легко запоминающимся мотивом очень быстро запели повсюду на фронтах — от Севастополя до Полярного. </w:t>
      </w:r>
    </w:p>
    <w:p w:rsidR="00DA2152" w:rsidRPr="000C652A" w:rsidRDefault="001C7ACB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2012 году уральским</w:t>
      </w:r>
      <w:r w:rsidR="00DA2152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композитор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</w:t>
      </w:r>
      <w:r w:rsidR="00DA2152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Андреем</w:t>
      </w:r>
      <w:r w:rsidR="00DA2152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Бызов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ом было написано пьеса для фортепиано в четыре руки «В землянке» на тему песни К. Листова. </w:t>
      </w:r>
    </w:p>
    <w:p w:rsidR="00DA2152" w:rsidRPr="000C652A" w:rsidRDefault="001C7ACB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А. Бызов – </w:t>
      </w:r>
      <w:r w:rsidR="00DA2152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выдающихся композиторов нашего времени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профессор кафедры народных инструментов Уральской государственной консерватории. Музыка Андрея Бызова – яркая, мелодически выразительная, одухотворенная, глубокая и эмоциональная, отражае</w:t>
      </w:r>
      <w:r w:rsidR="00DA2152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 духовный мир человека глубоко интеллигентного, обладающего яркой индивидуальностью, тонким вкусом.</w:t>
      </w:r>
    </w:p>
    <w:p w:rsidR="009530D9" w:rsidRPr="000C652A" w:rsidRDefault="009530D9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С восторгом ожидаю я мгновенья,</w:t>
      </w:r>
    </w:p>
    <w:p w:rsidR="009530D9" w:rsidRPr="000C652A" w:rsidRDefault="009530D9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Когда вокруг меня царит покой,</w:t>
      </w:r>
    </w:p>
    <w:p w:rsidR="009530D9" w:rsidRPr="000C652A" w:rsidRDefault="009530D9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Чтоб ощутить опять прикосновенье</w:t>
      </w:r>
    </w:p>
    <w:p w:rsidR="009530D9" w:rsidRPr="000C652A" w:rsidRDefault="009530D9" w:rsidP="00A761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Холодных клавиш тёплою рукой.</w:t>
      </w:r>
    </w:p>
    <w:p w:rsidR="009530D9" w:rsidRPr="000C652A" w:rsidRDefault="009530D9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Чтоб оживить волнующие звуки,</w:t>
      </w:r>
    </w:p>
    <w:p w:rsidR="009530D9" w:rsidRPr="000C652A" w:rsidRDefault="009530D9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Которые в душе уж рождены,</w:t>
      </w:r>
    </w:p>
    <w:p w:rsidR="009530D9" w:rsidRPr="000C652A" w:rsidRDefault="009530D9" w:rsidP="00DD0E7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 наблюдать, как ласковые руки</w:t>
      </w:r>
    </w:p>
    <w:p w:rsidR="001C7ACB" w:rsidRPr="00B878A8" w:rsidRDefault="009530D9" w:rsidP="00B878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A761D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Их бережно берут из тишины.</w:t>
      </w:r>
    </w:p>
    <w:p w:rsidR="001C7ACB" w:rsidRDefault="001C7ACB" w:rsidP="00A761D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А. Бызов «В землянке»</w:t>
      </w:r>
      <w:r w:rsidR="00A865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(на тему песни К. Листова)</w:t>
      </w:r>
    </w:p>
    <w:p w:rsidR="00A761DA" w:rsidRPr="000C652A" w:rsidRDefault="00A761DA" w:rsidP="00A761D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C7ACB" w:rsidRPr="000C652A" w:rsidRDefault="001C7ACB" w:rsidP="00A761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 </w:t>
      </w:r>
      <w:r w:rsidR="009530D9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Наряду</w:t>
      </w:r>
      <w:r w:rsidR="000C652A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русской, западно</w:t>
      </w:r>
      <w:r w:rsidR="009530D9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европейской музыкой, в концертном репертуаре фортепианного ансамбля широко представлены произведения современных отечественных композиторов. Среди них петербургский автор Леонид Левашкевич – уроженец Беларуси, лауреат международных конкурсов, яркий представитель современного русского неоромантизма. </w:t>
      </w:r>
      <w:r w:rsidR="009530D9" w:rsidRPr="000C652A">
        <w:rPr>
          <w:rFonts w:ascii="Times New Roman" w:eastAsia="Calibri" w:hAnsi="Times New Roman" w:cs="Times New Roman"/>
          <w:sz w:val="28"/>
          <w:szCs w:val="28"/>
        </w:rPr>
        <w:t xml:space="preserve">Написанные в стиле произведений мировой классики, произведения Л. Левашкевича близки и понятны любому слушателю. Причины востребованности его музыки – мелодичность, высокая гармония, созидательное, жизнеутверждающее начало, а также разнообразие музыкальных жанров: оркестровые миниатюры, сочинения для вокала, вальсы, польки, мазурки, менуэты, танго, марши, регтаймы. </w:t>
      </w:r>
    </w:p>
    <w:p w:rsidR="00D31FA3" w:rsidRPr="000C652A" w:rsidRDefault="00D31FA3" w:rsidP="00DD0E7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A9D" w:rsidRPr="000C652A" w:rsidRDefault="009530D9" w:rsidP="00DD0E7C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52A">
        <w:rPr>
          <w:rFonts w:ascii="Times New Roman" w:eastAsia="Calibri" w:hAnsi="Times New Roman" w:cs="Times New Roman"/>
          <w:b/>
          <w:sz w:val="28"/>
          <w:szCs w:val="28"/>
        </w:rPr>
        <w:t xml:space="preserve">Л. Левашкевич  </w:t>
      </w:r>
      <w:r w:rsidR="00C91A9D" w:rsidRPr="000C652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C652A">
        <w:rPr>
          <w:rFonts w:ascii="Times New Roman" w:eastAsia="Calibri" w:hAnsi="Times New Roman" w:cs="Times New Roman"/>
          <w:b/>
          <w:sz w:val="28"/>
          <w:szCs w:val="28"/>
        </w:rPr>
        <w:t>Рождественская полька</w:t>
      </w:r>
      <w:r w:rsidR="00C91A9D" w:rsidRPr="000C652A">
        <w:rPr>
          <w:rFonts w:ascii="Times New Roman" w:eastAsia="Calibri" w:hAnsi="Times New Roman" w:cs="Times New Roman"/>
          <w:b/>
          <w:sz w:val="28"/>
          <w:szCs w:val="28"/>
        </w:rPr>
        <w:t>», «Прощальное танго», «Регтайм»</w:t>
      </w:r>
    </w:p>
    <w:p w:rsidR="00C91A9D" w:rsidRPr="000C652A" w:rsidRDefault="00C91A9D" w:rsidP="00DD0E7C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1FA3" w:rsidRDefault="00C91A9D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 w:rsidRPr="000C652A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в последние десятилетия интерес к жанру фортепианного ансамбля значительно возрос. Ежегодно устраиваются фестивали и конкурсы фортепианных ансамблей различного уровня.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Жанр фортепианного ансамбля претерпел значительные изменения: от домашнего музицирования до концертной эстрады. В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XX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веке композиторы стремятся уравновесить</w:t>
      </w:r>
      <w:r w:rsidR="00D31FA3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партии между собой и в тематическом, и в образном, и в техническом отношении. </w:t>
      </w:r>
    </w:p>
    <w:p w:rsidR="00A761DA" w:rsidRPr="000C652A" w:rsidRDefault="00A761DA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31FA3" w:rsidRDefault="00D31FA3" w:rsidP="00A761D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А. Серов «Вальс-минутка»</w:t>
      </w:r>
    </w:p>
    <w:p w:rsidR="00A761DA" w:rsidRPr="000C652A" w:rsidRDefault="00A761DA" w:rsidP="00A761D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31FA3" w:rsidRPr="000C652A" w:rsidRDefault="00D31FA3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Особый раздел в жизни музыканта-пианиста занимает концертмейстерская практика. Это особая грань мастерства пианиста, особое умение играть в едином ансамбле с солистом-инструменталистом или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вокалистом, это умение слышать, предчувствовать сиюминутные интерпретаторские желания солиста. Не задавить своим мощным рояльным звуком, а поддержать облагородить звучание солирующего инструмента</w:t>
      </w:r>
      <w:r w:rsidR="004365C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или голоса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в этом залог успеха.</w:t>
      </w:r>
      <w:r w:rsidR="004365CE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365CE" w:rsidRDefault="004365CE" w:rsidP="00A761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Сейчас рояль будет звучать в ансамбле с другими инструментами.</w:t>
      </w:r>
    </w:p>
    <w:p w:rsidR="00A761DA" w:rsidRPr="000C652A" w:rsidRDefault="00A761DA" w:rsidP="00A761D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365CE" w:rsidRPr="000C652A" w:rsidRDefault="004365CE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А. Спендиаров «Хайтарма»</w:t>
      </w:r>
    </w:p>
    <w:p w:rsidR="003138DB" w:rsidRPr="000C652A" w:rsidRDefault="003138DB" w:rsidP="00A761DA">
      <w:pPr>
        <w:spacing w:after="0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Исполняет инструментальное трио: Вишнякова И.В. (домра), </w:t>
      </w:r>
    </w:p>
    <w:p w:rsidR="003138DB" w:rsidRPr="000C652A" w:rsidRDefault="003138DB" w:rsidP="00A761DA">
      <w:pPr>
        <w:spacing w:after="0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Толкачева О.Е. (домра), Константинова О.В. (фортепиано)</w:t>
      </w:r>
    </w:p>
    <w:p w:rsidR="004365CE" w:rsidRPr="000C652A" w:rsidRDefault="004365CE" w:rsidP="00DD0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365CE" w:rsidRPr="000C652A" w:rsidRDefault="004365CE" w:rsidP="00A761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2A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="00065618" w:rsidRPr="000C652A">
        <w:rPr>
          <w:rFonts w:ascii="Times New Roman" w:eastAsia="Calibri" w:hAnsi="Times New Roman" w:cs="Times New Roman"/>
          <w:sz w:val="28"/>
          <w:szCs w:val="28"/>
        </w:rPr>
        <w:t xml:space="preserve">Работа концертмейстера с хоровым коллективом значительно отличается от работы концертмейстера с солистом-инструменталистом. </w:t>
      </w:r>
      <w:r w:rsidRPr="000C652A">
        <w:rPr>
          <w:rFonts w:ascii="Times New Roman" w:eastAsia="Calibri" w:hAnsi="Times New Roman" w:cs="Times New Roman"/>
          <w:sz w:val="28"/>
          <w:szCs w:val="28"/>
        </w:rPr>
        <w:t xml:space="preserve">Голос, как природный музыкальный инструмент, способен </w:t>
      </w:r>
      <w:r w:rsidR="00065618" w:rsidRPr="000C652A">
        <w:rPr>
          <w:rFonts w:ascii="Times New Roman" w:eastAsia="Calibri" w:hAnsi="Times New Roman" w:cs="Times New Roman"/>
          <w:sz w:val="28"/>
          <w:szCs w:val="28"/>
        </w:rPr>
        <w:t>воспроизводить различные оттенки звука: от нежнейшего  pianissimo, до мощного fortissimo, при этом оставаясь верным своей певческой природе. Профессиональный концертмейстер никогда не должен забывать об этом</w:t>
      </w:r>
      <w:r w:rsidR="003138DB" w:rsidRPr="000C652A">
        <w:rPr>
          <w:rFonts w:ascii="Times New Roman" w:eastAsia="Calibri" w:hAnsi="Times New Roman" w:cs="Times New Roman"/>
          <w:sz w:val="28"/>
          <w:szCs w:val="28"/>
        </w:rPr>
        <w:t>. Д</w:t>
      </w:r>
      <w:r w:rsidR="00065618" w:rsidRPr="000C652A">
        <w:rPr>
          <w:rFonts w:ascii="Times New Roman" w:eastAsia="Calibri" w:hAnsi="Times New Roman" w:cs="Times New Roman"/>
          <w:sz w:val="28"/>
          <w:szCs w:val="28"/>
        </w:rPr>
        <w:t>аже исполняя произведения, в которых встречается яркое, мощное forte</w:t>
      </w:r>
      <w:r w:rsidR="008C7145" w:rsidRPr="000C652A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3138DB" w:rsidRPr="000C652A">
        <w:rPr>
          <w:rFonts w:ascii="Times New Roman" w:eastAsia="Calibri" w:hAnsi="Times New Roman" w:cs="Times New Roman"/>
          <w:sz w:val="28"/>
          <w:szCs w:val="28"/>
        </w:rPr>
        <w:t xml:space="preserve">следует </w:t>
      </w:r>
      <w:r w:rsidR="008C7145" w:rsidRPr="000C652A">
        <w:rPr>
          <w:rFonts w:ascii="Times New Roman" w:eastAsia="Calibri" w:hAnsi="Times New Roman" w:cs="Times New Roman"/>
          <w:sz w:val="28"/>
          <w:szCs w:val="28"/>
        </w:rPr>
        <w:t>перех</w:t>
      </w:r>
      <w:r w:rsidR="003138DB" w:rsidRPr="000C652A">
        <w:rPr>
          <w:rFonts w:ascii="Times New Roman" w:eastAsia="Calibri" w:hAnsi="Times New Roman" w:cs="Times New Roman"/>
          <w:sz w:val="28"/>
          <w:szCs w:val="28"/>
        </w:rPr>
        <w:t>одить на форсированное звучание.</w:t>
      </w:r>
    </w:p>
    <w:p w:rsidR="008C7145" w:rsidRPr="000C652A" w:rsidRDefault="008C7145" w:rsidP="00DD0E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2A">
        <w:rPr>
          <w:rFonts w:ascii="Times New Roman" w:eastAsia="Calibri" w:hAnsi="Times New Roman" w:cs="Times New Roman"/>
          <w:sz w:val="28"/>
          <w:szCs w:val="28"/>
        </w:rPr>
        <w:t>Кроме того, концертмейстер, работающий с хоровым коллективом, должен знать основы дирижерской техники. Хор, дирижер и концертмейстер – единый творческий коллектив, слаженный ансамбль, успешная деятельность которого возможна только при полном согласии и взаимопонимании.</w:t>
      </w:r>
    </w:p>
    <w:p w:rsidR="00181E59" w:rsidRPr="000C652A" w:rsidRDefault="00181E59" w:rsidP="00DD0E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2A">
        <w:rPr>
          <w:rFonts w:ascii="Times New Roman" w:eastAsia="Calibri" w:hAnsi="Times New Roman" w:cs="Times New Roman"/>
          <w:b/>
          <w:sz w:val="28"/>
          <w:szCs w:val="28"/>
        </w:rPr>
        <w:t>Ведущий</w:t>
      </w:r>
      <w:r w:rsidRPr="000C652A">
        <w:rPr>
          <w:rFonts w:ascii="Times New Roman" w:eastAsia="Calibri" w:hAnsi="Times New Roman" w:cs="Times New Roman"/>
          <w:sz w:val="28"/>
          <w:szCs w:val="28"/>
        </w:rPr>
        <w:t xml:space="preserve"> приглашает на сцену старший хор «Глория» (руководитель Мамаджанова М.В., концертмейстер Рябчикова И.Б.).</w:t>
      </w:r>
    </w:p>
    <w:p w:rsidR="003138DB" w:rsidRPr="000C652A" w:rsidRDefault="00181E59" w:rsidP="00DD0E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52A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0C65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38DB" w:rsidRPr="000C652A">
        <w:rPr>
          <w:rFonts w:ascii="Times New Roman" w:eastAsia="Calibri" w:hAnsi="Times New Roman" w:cs="Times New Roman"/>
          <w:sz w:val="28"/>
          <w:szCs w:val="28"/>
        </w:rPr>
        <w:t>Работа концертмейстера специфична, трудна и, как правило, «остается в тени»</w:t>
      </w:r>
      <w:r w:rsidR="00BC6CC7" w:rsidRPr="000C652A">
        <w:rPr>
          <w:rFonts w:ascii="Times New Roman" w:eastAsia="Calibri" w:hAnsi="Times New Roman" w:cs="Times New Roman"/>
          <w:sz w:val="28"/>
          <w:szCs w:val="28"/>
        </w:rPr>
        <w:t>. Даже когда коллектив достигает блестящих творческих побед, работа концертмейстера «растворяется» в общей работе.</w:t>
      </w:r>
      <w:r w:rsidRPr="000C652A">
        <w:rPr>
          <w:rFonts w:ascii="Times New Roman" w:eastAsia="Calibri" w:hAnsi="Times New Roman" w:cs="Times New Roman"/>
          <w:sz w:val="28"/>
          <w:szCs w:val="28"/>
        </w:rPr>
        <w:t xml:space="preserve"> Однако</w:t>
      </w:r>
      <w:r w:rsidR="00BC6CC7" w:rsidRPr="000C652A">
        <w:rPr>
          <w:rFonts w:ascii="Times New Roman" w:eastAsia="Calibri" w:hAnsi="Times New Roman" w:cs="Times New Roman"/>
          <w:sz w:val="28"/>
          <w:szCs w:val="28"/>
        </w:rPr>
        <w:t xml:space="preserve"> в последнее время появились профессиональные конкурсы, на которых жюри имеет право отметить раб</w:t>
      </w:r>
      <w:r w:rsidRPr="000C652A">
        <w:rPr>
          <w:rFonts w:ascii="Times New Roman" w:eastAsia="Calibri" w:hAnsi="Times New Roman" w:cs="Times New Roman"/>
          <w:sz w:val="28"/>
          <w:szCs w:val="28"/>
        </w:rPr>
        <w:t>оту концертмейстера специальным дипломами, грамотами</w:t>
      </w:r>
      <w:r w:rsidR="00BC6CC7" w:rsidRPr="000C65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C652A">
        <w:rPr>
          <w:rFonts w:ascii="Times New Roman" w:eastAsia="Calibri" w:hAnsi="Times New Roman" w:cs="Times New Roman"/>
          <w:sz w:val="28"/>
          <w:szCs w:val="28"/>
        </w:rPr>
        <w:t xml:space="preserve">Так, в 2011 году по итогам Областного конкурса «Золотые огни </w:t>
      </w:r>
      <w:r w:rsidRPr="000C65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Саратова», проходившего в Саратовской государственной консерватории им. Л.В. Собинова, Рябчикова И.Б. была награждена дипломом «Лучший концертмейстер». </w:t>
      </w:r>
    </w:p>
    <w:p w:rsidR="003138DB" w:rsidRPr="000C652A" w:rsidRDefault="003138DB" w:rsidP="00DD0E7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145" w:rsidRDefault="00181E59" w:rsidP="00DD0E7C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52A">
        <w:rPr>
          <w:rFonts w:ascii="Times New Roman" w:eastAsia="Calibri" w:hAnsi="Times New Roman" w:cs="Times New Roman"/>
          <w:b/>
          <w:sz w:val="28"/>
          <w:szCs w:val="28"/>
        </w:rPr>
        <w:t>О. Буйновская «А душа просит музыки…»</w:t>
      </w:r>
    </w:p>
    <w:p w:rsidR="00B878A8" w:rsidRPr="00B878A8" w:rsidRDefault="00B878A8" w:rsidP="00B878A8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8A8">
        <w:rPr>
          <w:rFonts w:ascii="Times New Roman" w:eastAsia="Calibri" w:hAnsi="Times New Roman" w:cs="Times New Roman"/>
          <w:sz w:val="28"/>
          <w:szCs w:val="28"/>
        </w:rPr>
        <w:t>Исполняет: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старший хор «Глория» руководитель Мамаджанова М.В., концертмейстер Рябчикова И.Б.</w:t>
      </w:r>
    </w:p>
    <w:p w:rsidR="00DA2152" w:rsidRPr="000C652A" w:rsidRDefault="00DA2152" w:rsidP="00B878A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81E59" w:rsidRPr="000C652A" w:rsidRDefault="00181E59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Когда играет музыкант,</w:t>
      </w:r>
    </w:p>
    <w:p w:rsidR="00181E59" w:rsidRPr="000C652A" w:rsidRDefault="00181E59" w:rsidP="00A761DA">
      <w:pPr>
        <w:spacing w:after="0" w:line="360" w:lineRule="auto"/>
        <w:ind w:left="2127" w:hanging="141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        То ценят все его талант.</w:t>
      </w:r>
    </w:p>
    <w:p w:rsidR="00181E59" w:rsidRPr="000C652A" w:rsidRDefault="00181E59" w:rsidP="00A761DA">
      <w:pPr>
        <w:spacing w:after="0" w:line="360" w:lineRule="auto"/>
        <w:ind w:left="2127" w:hanging="141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        И я наверно потому,</w:t>
      </w:r>
    </w:p>
    <w:p w:rsidR="00DA2152" w:rsidRPr="000C652A" w:rsidRDefault="00181E59" w:rsidP="00A761DA">
      <w:pPr>
        <w:spacing w:after="0" w:line="360" w:lineRule="auto"/>
        <w:ind w:left="2127" w:hanging="141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        Чуть-чуть завидую ему.</w:t>
      </w:r>
    </w:p>
    <w:p w:rsidR="00181E59" w:rsidRPr="000C652A" w:rsidRDefault="004C119D" w:rsidP="00A761DA">
      <w:pPr>
        <w:spacing w:after="0" w:line="360" w:lineRule="auto"/>
        <w:ind w:left="2127" w:hanging="1418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                 </w:t>
      </w:r>
      <w:r w:rsidR="000C652A"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Он может в</w:t>
      </w:r>
      <w:r w:rsidR="00181E59"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миг заставить нас,</w:t>
      </w:r>
    </w:p>
    <w:p w:rsidR="00181E59" w:rsidRPr="000C652A" w:rsidRDefault="00181E59" w:rsidP="00A761DA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Запеть или пуститься в пляс.</w:t>
      </w:r>
    </w:p>
    <w:p w:rsidR="00181E59" w:rsidRPr="000C652A" w:rsidRDefault="000C652A" w:rsidP="00A761DA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А загрустит – </w:t>
      </w:r>
      <w:r w:rsidR="00181E59"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 мы грустим,</w:t>
      </w:r>
    </w:p>
    <w:p w:rsidR="00181E59" w:rsidRPr="000C652A" w:rsidRDefault="004C119D" w:rsidP="00A761DA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Под звуки музыки мы</w:t>
      </w:r>
      <w:r w:rsidR="00181E59"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с ним.</w:t>
      </w:r>
    </w:p>
    <w:p w:rsidR="004C119D" w:rsidRPr="000C652A" w:rsidRDefault="004C119D" w:rsidP="00A761DA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Чем музыкант – не чародей?</w:t>
      </w:r>
    </w:p>
    <w:p w:rsidR="004C119D" w:rsidRPr="000C652A" w:rsidRDefault="004C119D" w:rsidP="00A761DA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 его руках – сердца людей.</w:t>
      </w:r>
    </w:p>
    <w:p w:rsidR="004C119D" w:rsidRPr="000C652A" w:rsidRDefault="004C119D" w:rsidP="00A761DA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Он может всех вокруг порой</w:t>
      </w:r>
    </w:p>
    <w:p w:rsidR="004C119D" w:rsidRPr="000C652A" w:rsidRDefault="004C119D" w:rsidP="00B878A8">
      <w:pPr>
        <w:spacing w:after="0" w:line="360" w:lineRule="auto"/>
        <w:ind w:left="2127" w:hanging="142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Заворожить своей игрой!</w:t>
      </w:r>
    </w:p>
    <w:p w:rsidR="00804F67" w:rsidRDefault="004C119D" w:rsidP="00A761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65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Наш концерт подошел к концу. Спасибо за внимание, до новых встреч!</w:t>
      </w: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8657D" w:rsidRDefault="00A8657D" w:rsidP="00B878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878A8" w:rsidRDefault="00B878A8" w:rsidP="00C20C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78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Список концертных номеров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Р. Шуман «Экспромт №3» </w:t>
      </w: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Es</w:t>
      </w: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dur</w:t>
      </w: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 цикла "Восточные картины"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878A8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 Дворжак «Славянский танец №2» ор. 46, e-moll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Р. Вагнер «Полонез»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Ф. Пуленк «Вальс-мюзетт» из к/ф «Путешествие в Америку»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В. Сапаров «Вальс-скерцо»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 Бызов «В землянке»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(на тему песни К. Листова)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Л. Левашкевич  «Рождественская полька»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Л. Левашкевич  «Прощальное танго»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line="360" w:lineRule="auto"/>
        <w:ind w:left="709" w:hanging="709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Л. Левашкевич  «Регтайм»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 Серов «Вальс-минутка»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 Спендиаров «Хайтарма»</w:t>
      </w:r>
      <w:r w:rsidR="00C20C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657D" w:rsidRPr="00A8657D" w:rsidRDefault="00A8657D" w:rsidP="00C20C96">
      <w:pPr>
        <w:pStyle w:val="a3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65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О. Буйновская «А душа просит музыки…»</w:t>
      </w:r>
    </w:p>
    <w:sectPr w:rsidR="00A8657D" w:rsidRPr="00A8657D" w:rsidSect="00427BA2">
      <w:foot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E7" w:rsidRDefault="008128E7" w:rsidP="008128E7">
      <w:pPr>
        <w:spacing w:after="0" w:line="240" w:lineRule="auto"/>
      </w:pPr>
      <w:r>
        <w:separator/>
      </w:r>
    </w:p>
  </w:endnote>
  <w:endnote w:type="continuationSeparator" w:id="0">
    <w:p w:rsidR="008128E7" w:rsidRDefault="008128E7" w:rsidP="0081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256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7BA2" w:rsidRPr="00DD0E7C" w:rsidRDefault="00427BA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0E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0E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0E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33F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D0E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7BA2" w:rsidRDefault="00427B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E7" w:rsidRDefault="008128E7" w:rsidP="008128E7">
      <w:pPr>
        <w:spacing w:after="0" w:line="240" w:lineRule="auto"/>
      </w:pPr>
      <w:r>
        <w:separator/>
      </w:r>
    </w:p>
  </w:footnote>
  <w:footnote w:type="continuationSeparator" w:id="0">
    <w:p w:rsidR="008128E7" w:rsidRDefault="008128E7" w:rsidP="00812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67B"/>
    <w:multiLevelType w:val="hybridMultilevel"/>
    <w:tmpl w:val="3EC8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6BC4"/>
    <w:multiLevelType w:val="hybridMultilevel"/>
    <w:tmpl w:val="26FCF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B24075"/>
    <w:multiLevelType w:val="hybridMultilevel"/>
    <w:tmpl w:val="FFAE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01DE8"/>
    <w:multiLevelType w:val="hybridMultilevel"/>
    <w:tmpl w:val="C7161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C40FA0"/>
    <w:multiLevelType w:val="hybridMultilevel"/>
    <w:tmpl w:val="B77E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A677A"/>
    <w:multiLevelType w:val="hybridMultilevel"/>
    <w:tmpl w:val="185C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D3933"/>
    <w:multiLevelType w:val="hybridMultilevel"/>
    <w:tmpl w:val="38A23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D311D"/>
    <w:multiLevelType w:val="hybridMultilevel"/>
    <w:tmpl w:val="E062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DB"/>
    <w:rsid w:val="00016EB7"/>
    <w:rsid w:val="00065618"/>
    <w:rsid w:val="000C652A"/>
    <w:rsid w:val="00152844"/>
    <w:rsid w:val="00181E59"/>
    <w:rsid w:val="001B0C90"/>
    <w:rsid w:val="001C6BFC"/>
    <w:rsid w:val="001C7ACB"/>
    <w:rsid w:val="002F491C"/>
    <w:rsid w:val="003138DB"/>
    <w:rsid w:val="003A2C2C"/>
    <w:rsid w:val="00427BA2"/>
    <w:rsid w:val="004365CE"/>
    <w:rsid w:val="004466E8"/>
    <w:rsid w:val="004509A3"/>
    <w:rsid w:val="004C119D"/>
    <w:rsid w:val="005005BC"/>
    <w:rsid w:val="0052543B"/>
    <w:rsid w:val="00543F91"/>
    <w:rsid w:val="00702B03"/>
    <w:rsid w:val="0070565E"/>
    <w:rsid w:val="0072788C"/>
    <w:rsid w:val="00734856"/>
    <w:rsid w:val="00756153"/>
    <w:rsid w:val="00804F67"/>
    <w:rsid w:val="008128E7"/>
    <w:rsid w:val="0084460C"/>
    <w:rsid w:val="008509AB"/>
    <w:rsid w:val="008C7145"/>
    <w:rsid w:val="009177D3"/>
    <w:rsid w:val="00940ADB"/>
    <w:rsid w:val="009530D9"/>
    <w:rsid w:val="009C70B8"/>
    <w:rsid w:val="00A54E76"/>
    <w:rsid w:val="00A761DA"/>
    <w:rsid w:val="00A809EE"/>
    <w:rsid w:val="00A8657D"/>
    <w:rsid w:val="00AB0BB0"/>
    <w:rsid w:val="00B45CF2"/>
    <w:rsid w:val="00B878A8"/>
    <w:rsid w:val="00BC6CC7"/>
    <w:rsid w:val="00BD2DBC"/>
    <w:rsid w:val="00C20C96"/>
    <w:rsid w:val="00C91A9D"/>
    <w:rsid w:val="00D31FA3"/>
    <w:rsid w:val="00DA2152"/>
    <w:rsid w:val="00DD0E7C"/>
    <w:rsid w:val="00F333F0"/>
    <w:rsid w:val="00F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40ADB"/>
  </w:style>
  <w:style w:type="paragraph" w:styleId="a3">
    <w:name w:val="List Paragraph"/>
    <w:basedOn w:val="a"/>
    <w:uiPriority w:val="34"/>
    <w:qFormat/>
    <w:rsid w:val="004466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8E7"/>
  </w:style>
  <w:style w:type="paragraph" w:styleId="a7">
    <w:name w:val="footer"/>
    <w:basedOn w:val="a"/>
    <w:link w:val="a8"/>
    <w:uiPriority w:val="99"/>
    <w:unhideWhenUsed/>
    <w:rsid w:val="0081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40ADB"/>
  </w:style>
  <w:style w:type="paragraph" w:styleId="a3">
    <w:name w:val="List Paragraph"/>
    <w:basedOn w:val="a"/>
    <w:uiPriority w:val="34"/>
    <w:qFormat/>
    <w:rsid w:val="004466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1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8E7"/>
  </w:style>
  <w:style w:type="paragraph" w:styleId="a7">
    <w:name w:val="footer"/>
    <w:basedOn w:val="a"/>
    <w:link w:val="a8"/>
    <w:uiPriority w:val="99"/>
    <w:unhideWhenUsed/>
    <w:rsid w:val="00812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2018-01-12T09:11:00Z</cp:lastPrinted>
  <dcterms:created xsi:type="dcterms:W3CDTF">2018-01-10T15:24:00Z</dcterms:created>
  <dcterms:modified xsi:type="dcterms:W3CDTF">2018-01-15T17:03:00Z</dcterms:modified>
</cp:coreProperties>
</file>