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57" w:rsidRPr="008A7341" w:rsidRDefault="009B138A" w:rsidP="000C5DB2">
      <w:pPr>
        <w:pStyle w:val="p1"/>
        <w:shd w:val="clear" w:color="auto" w:fill="FFFFFF"/>
        <w:spacing w:after="0" w:afterAutospacing="0" w:line="360" w:lineRule="auto"/>
        <w:jc w:val="center"/>
        <w:rPr>
          <w:rStyle w:val="a3"/>
          <w:b w:val="0"/>
          <w:bCs w:val="0"/>
          <w:color w:val="000000"/>
          <w:sz w:val="28"/>
          <w:szCs w:val="28"/>
        </w:rPr>
      </w:pPr>
      <w:r>
        <w:rPr>
          <w:rStyle w:val="s2"/>
          <w:b/>
          <w:bCs/>
          <w:caps/>
          <w:color w:val="000000"/>
          <w:sz w:val="28"/>
          <w:szCs w:val="28"/>
        </w:rPr>
        <w:t>О</w:t>
      </w:r>
      <w:r w:rsidR="00142307">
        <w:rPr>
          <w:rStyle w:val="s2"/>
          <w:b/>
          <w:bCs/>
          <w:caps/>
          <w:color w:val="000000"/>
          <w:sz w:val="28"/>
          <w:szCs w:val="28"/>
        </w:rPr>
        <w:t xml:space="preserve">СНОВЫ </w:t>
      </w:r>
      <w:r w:rsidR="00142307" w:rsidRPr="008A7341">
        <w:rPr>
          <w:rStyle w:val="s2"/>
          <w:b/>
          <w:bCs/>
          <w:caps/>
          <w:color w:val="000000"/>
          <w:sz w:val="28"/>
          <w:szCs w:val="28"/>
        </w:rPr>
        <w:t>ФОРМИРОВАНИЯ</w:t>
      </w:r>
      <w:r w:rsidRPr="008A7341">
        <w:rPr>
          <w:b/>
          <w:color w:val="000000"/>
          <w:sz w:val="28"/>
          <w:szCs w:val="28"/>
        </w:rPr>
        <w:t xml:space="preserve"> </w:t>
      </w:r>
      <w:r w:rsidR="008A7341" w:rsidRPr="008A7341">
        <w:rPr>
          <w:b/>
          <w:color w:val="000000"/>
          <w:sz w:val="28"/>
          <w:szCs w:val="28"/>
        </w:rPr>
        <w:t xml:space="preserve">У </w:t>
      </w:r>
      <w:r w:rsidR="008A7341">
        <w:rPr>
          <w:b/>
          <w:color w:val="000000"/>
          <w:sz w:val="28"/>
          <w:szCs w:val="28"/>
        </w:rPr>
        <w:t xml:space="preserve">ОБУЧАЮЩЕГОСЯ </w:t>
      </w:r>
      <w:r w:rsidR="00142307" w:rsidRPr="008A7341">
        <w:rPr>
          <w:rStyle w:val="s2"/>
          <w:b/>
          <w:bCs/>
          <w:caps/>
          <w:color w:val="000000"/>
          <w:sz w:val="28"/>
          <w:szCs w:val="28"/>
        </w:rPr>
        <w:t>ДЕЙСТВИЯ ПОСТАНОВКИ УЧЕБНОЙ ПРОБЛЕМЫ</w:t>
      </w:r>
    </w:p>
    <w:p w:rsidR="005F6857" w:rsidRPr="009B138A" w:rsidRDefault="005F6857" w:rsidP="009B138A">
      <w:pPr>
        <w:spacing w:line="240" w:lineRule="auto"/>
        <w:jc w:val="right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</w:pPr>
      <w:r w:rsidRPr="009B138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«Чем легче учителю учить, тем труднее ученикам учиться. Чем труднее учителю, тем легче ученику. Чем больше будет учитель сам учиться, обдумывать каждый урок и соизмерять с силами ученика, чем больше будет следить за ходом мысли ученика, чем больше вызывать на вопросы и ответы, тем легче будет учиться ученик».</w:t>
      </w:r>
    </w:p>
    <w:p w:rsidR="009B138A" w:rsidRDefault="005F6857" w:rsidP="009B138A">
      <w:pPr>
        <w:spacing w:after="0" w:line="360" w:lineRule="auto"/>
        <w:jc w:val="right"/>
        <w:rPr>
          <w:rStyle w:val="a3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</w:pPr>
      <w:r w:rsidRPr="0095280E">
        <w:rPr>
          <w:rStyle w:val="a3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Л.Н. Толстой </w:t>
      </w:r>
      <w:r w:rsidR="009B138A" w:rsidRPr="0095280E">
        <w:rPr>
          <w:rStyle w:val="a3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</w:t>
      </w:r>
    </w:p>
    <w:p w:rsidR="00E3072A" w:rsidRDefault="00C42BBA" w:rsidP="00E3072A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3072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 требованиях ФГОС</w:t>
      </w:r>
      <w:r w:rsidR="00E3072A" w:rsidRPr="00E3072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НОО особое значение</w:t>
      </w:r>
      <w:r w:rsidRPr="00E3072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E3072A" w:rsidRPr="00E3072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уделяется формированию и развитию учебных действий, среди которых, постановка и решение </w:t>
      </w:r>
      <w:r w:rsidR="00E3072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проблемы, формулирование проблемы.</w:t>
      </w:r>
    </w:p>
    <w:p w:rsidR="00307B8B" w:rsidRDefault="00E3072A" w:rsidP="00307B8B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E3072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Практика показывает, что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к</w:t>
      </w:r>
      <w:r w:rsidRPr="00D47B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лючевым событием современного урока является постановка и решение учебной проблемы.  ФГОС НОО, </w:t>
      </w:r>
      <w:proofErr w:type="gramStart"/>
      <w:r w:rsidRPr="00D47B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построенный</w:t>
      </w:r>
      <w:proofErr w:type="gramEnd"/>
      <w:r w:rsidRPr="00D47B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на методологических основаниях культурно-исторического системно-деятельностного подхода, 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определяет</w:t>
      </w:r>
      <w:r w:rsidRPr="00D47B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«… на первое место не информированность ученика, а умение разрешать проблемы, возникающие… в познании и объяснен</w:t>
      </w:r>
      <w:r w:rsidR="000C5DB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ии явлений действительности…» </w:t>
      </w:r>
      <w:bookmarkStart w:id="0" w:name="_GoBack"/>
      <w:bookmarkEnd w:id="0"/>
    </w:p>
    <w:p w:rsidR="00D47B21" w:rsidRDefault="00D47B21" w:rsidP="00307B8B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На </w:t>
      </w:r>
      <w:r w:rsidRPr="00D47B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уроке, построенном </w:t>
      </w:r>
      <w:r w:rsidR="00A2701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в логике дея</w:t>
      </w:r>
      <w:r w:rsidRPr="00D47B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тельностн</w:t>
      </w:r>
      <w:r w:rsidR="00A2701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ого подхода</w:t>
      </w:r>
      <w:r w:rsidRPr="00D47B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, </w:t>
      </w:r>
      <w:proofErr w:type="gramStart"/>
      <w:r w:rsidR="00A2701A" w:rsidRPr="008A734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обучающийся</w:t>
      </w:r>
      <w:proofErr w:type="gramEnd"/>
      <w:r w:rsidR="00BE4388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не</w:t>
      </w:r>
      <w:r w:rsidRPr="00D47B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усваивает готовое знание, изложенное учителем, а «открывает» новое знание в процессе собственной учебной деятельности. </w:t>
      </w:r>
      <w:r w:rsidR="00EF291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Урок </w:t>
      </w:r>
      <w:r w:rsidR="00EF2912" w:rsidRPr="008A734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предполагает</w:t>
      </w:r>
      <w:r w:rsidRPr="008A734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прохождение </w:t>
      </w:r>
      <w:r w:rsidR="00EF2912" w:rsidRPr="008A734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учеником</w:t>
      </w:r>
      <w:r w:rsidRPr="00D47B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необходимых этапов учебной деятельности: 1) постановка учебной проблемы; 2) решение учебной проблемы; 3) овладение учебными действиями, осознание способа их выполнения; 4) рефлексивные самоконтроль и самооценка выполняемых действий.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="00307B8B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В данной статье рассмотрим первые два этапа учебной деятельности.</w:t>
      </w:r>
    </w:p>
    <w:p w:rsidR="003D235C" w:rsidRDefault="00307B8B" w:rsidP="003D235C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Постановка учебной проблемы</w:t>
      </w:r>
      <w:r w:rsidR="00D47B21" w:rsidRPr="00D47B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характеризуется рядом признаков, важнейшими из которых являются: а) представленное в явном виде </w:t>
      </w:r>
      <w:r w:rsidR="00D47B21" w:rsidRPr="003D235C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</w:rPr>
        <w:t>противоречие</w:t>
      </w:r>
      <w:r w:rsidR="00D47B21" w:rsidRPr="00D47B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между ранее изученными знаниями, способами действий и новым материалом; б) реальная </w:t>
      </w:r>
      <w:r w:rsidR="00D47B21" w:rsidRPr="003D235C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</w:rPr>
        <w:t>трудность</w:t>
      </w:r>
      <w:r w:rsidR="00D47B21" w:rsidRPr="00D47B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в выполнении заданий; в) </w:t>
      </w:r>
      <w:r w:rsidR="00D47B21" w:rsidRPr="003D235C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</w:rPr>
        <w:t>цель</w:t>
      </w:r>
      <w:r w:rsidR="00D47B21" w:rsidRPr="00D47B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действия. </w:t>
      </w:r>
      <w:r w:rsidR="003D235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</w:p>
    <w:p w:rsidR="00DB2BFC" w:rsidRDefault="00307B8B" w:rsidP="003D235C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lastRenderedPageBreak/>
        <w:t xml:space="preserve">Одним </w:t>
      </w:r>
      <w:proofErr w:type="gramStart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из</w:t>
      </w:r>
      <w:proofErr w:type="gramEnd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proofErr w:type="gramStart"/>
      <w:r w:rsidR="0062431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важнейшим</w:t>
      </w:r>
      <w:proofErr w:type="gramEnd"/>
      <w:r w:rsidR="0062431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условием организации образовательного процесса является  создание мотивации </w:t>
      </w:r>
      <w:r w:rsidR="00DB2BF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при переходе к новой теме</w:t>
      </w:r>
      <w:r w:rsidR="00523C4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:</w:t>
      </w:r>
    </w:p>
    <w:p w:rsidR="00523C45" w:rsidRDefault="00523C45" w:rsidP="00523C45">
      <w:pPr>
        <w:pStyle w:val="a8"/>
        <w:numPr>
          <w:ilvl w:val="0"/>
          <w:numId w:val="1"/>
        </w:numPr>
        <w:spacing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Создание яркого пятна на уроке, т.е. включение эмоциональной сферы ребенка и развитие познавательного интереса.</w:t>
      </w:r>
    </w:p>
    <w:p w:rsidR="00523C45" w:rsidRDefault="00523C45" w:rsidP="006D3AF8">
      <w:pPr>
        <w:pStyle w:val="a8"/>
        <w:numPr>
          <w:ilvl w:val="0"/>
          <w:numId w:val="1"/>
        </w:numPr>
        <w:spacing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Актуализация имеющегося у ребенка языкового опыта  и инициирование взгляда детей на известные языковые явления с новой неожиданной стороны.</w:t>
      </w:r>
    </w:p>
    <w:p w:rsidR="00765DD2" w:rsidRDefault="00523C45" w:rsidP="00765DD2">
      <w:pPr>
        <w:pStyle w:val="a8"/>
        <w:numPr>
          <w:ilvl w:val="0"/>
          <w:numId w:val="1"/>
        </w:num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Постановка учебной п</w:t>
      </w:r>
      <w:r w:rsidR="00091E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роблемы (ПУП).</w:t>
      </w:r>
      <w:r w:rsid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</w:p>
    <w:p w:rsidR="0062431C" w:rsidRPr="00705145" w:rsidRDefault="00E37F1D" w:rsidP="0062431C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Первый</w:t>
      </w:r>
      <w:r w:rsidR="00523C45" w:rsidRP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="0062431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способ заключается в том, что педагог стремит</w:t>
      </w:r>
      <w:r w:rsidR="00523C45" w:rsidRP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ся создать у </w:t>
      </w:r>
      <w:r w:rsidRP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обучающегося</w:t>
      </w:r>
      <w:r w:rsidR="0062431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="00523C45" w:rsidRP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мотива</w:t>
      </w:r>
      <w:r w:rsidR="00F668C3" w:rsidRP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цию к изучению нового материала</w:t>
      </w:r>
      <w:r w:rsidR="00523C45" w:rsidRP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, путем предъявл</w:t>
      </w:r>
      <w:r w:rsidR="0062431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ения интересного занимательного материала.  В</w:t>
      </w:r>
      <w:r w:rsidR="00523C45" w:rsidRP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лингвистическом </w:t>
      </w:r>
      <w:proofErr w:type="gramStart"/>
      <w:r w:rsidR="00523C45" w:rsidRP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отношении</w:t>
      </w:r>
      <w:proofErr w:type="gramEnd"/>
      <w:r w:rsidR="00523C45" w:rsidRP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мате</w:t>
      </w:r>
      <w:r w:rsidR="00F668C3" w:rsidRP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риалов, это могут быть</w:t>
      </w:r>
      <w:r w:rsidR="00523C45" w:rsidRP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: сказки, ребусы, истории, загадки, которые </w:t>
      </w:r>
      <w:r w:rsidR="0062431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развивают мотивацию к познавательной деятельности</w:t>
      </w:r>
      <w:r w:rsidR="0062431C" w:rsidRPr="0070514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. </w:t>
      </w:r>
    </w:p>
    <w:p w:rsidR="00EF20D1" w:rsidRPr="00705145" w:rsidRDefault="0062431C" w:rsidP="0062431C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70514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В </w:t>
      </w:r>
      <w:proofErr w:type="gramStart"/>
      <w:r w:rsidRPr="0070514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качестве</w:t>
      </w:r>
      <w:proofErr w:type="gramEnd"/>
      <w:r w:rsidRPr="0070514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примера приведем фрагмент урока по теме: </w:t>
      </w:r>
      <w:r w:rsidR="00523C45" w:rsidRPr="0070514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Родственные слова, 2 класс.</w:t>
      </w:r>
      <w:r w:rsidR="00F668C3" w:rsidRPr="0070514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</w:p>
    <w:p w:rsidR="00F668C3" w:rsidRPr="0062431C" w:rsidRDefault="00F668C3" w:rsidP="00A13700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62431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Пошли однажды слова гусь, гусыня, гусенок на прогулку, а на встречу ползет гусеница. Гусеница обрадовалась и закричала: </w:t>
      </w:r>
    </w:p>
    <w:p w:rsidR="00EF20D1" w:rsidRPr="0062431C" w:rsidRDefault="00F668C3" w:rsidP="00EF20D1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62431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- Здравствуйте, родственники!</w:t>
      </w:r>
      <w:r w:rsidR="00EF20D1" w:rsidRPr="0062431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</w:t>
      </w:r>
      <w:r w:rsidRPr="0062431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А слова гусь, гусыня и гусенок, нахмурились и зашипели:</w:t>
      </w:r>
      <w:r w:rsidR="00EF20D1" w:rsidRPr="0062431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 </w:t>
      </w:r>
    </w:p>
    <w:p w:rsidR="00F668C3" w:rsidRPr="0062431C" w:rsidRDefault="00F668C3" w:rsidP="00EF20D1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62431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- Какие мы тебе родственники иди своей дорогой.</w:t>
      </w:r>
    </w:p>
    <w:p w:rsidR="00091E21" w:rsidRPr="0062431C" w:rsidRDefault="00091E21" w:rsidP="00EF20D1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62431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- Ребята, как вы думаете, почему слова гусь, гусыня, гусенок, отказались пр</w:t>
      </w:r>
      <w:r w:rsidR="003D235C" w:rsidRPr="0062431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изнавать гусеницу родственницей?</w:t>
      </w:r>
      <w:r w:rsidRPr="0062431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</w:t>
      </w:r>
    </w:p>
    <w:p w:rsidR="00A13700" w:rsidRDefault="00A13700" w:rsidP="00A13700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="00EF20D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 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 При втором</w:t>
      </w:r>
      <w:r w:rsidR="0095280E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способ</w:t>
      </w:r>
      <w:r w:rsidR="0070514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е создания</w:t>
      </w:r>
      <w:r w:rsidR="0095280E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мотивации</w:t>
      </w:r>
      <w:r w:rsidR="0062431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, педагог стремит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ся</w:t>
      </w:r>
      <w:r w:rsidR="0070514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использовать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имеющийся опыт и знания 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учащихся</w:t>
      </w:r>
      <w:r w:rsidR="0070514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, и 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перенести </w:t>
      </w:r>
      <w:r w:rsidR="0070514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их </w:t>
      </w:r>
      <w:r w:rsidR="00765D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на известные  языковые явления с  новой неожиданной стороны. </w:t>
      </w:r>
    </w:p>
    <w:p w:rsidR="00091E21" w:rsidRPr="00765DD2" w:rsidRDefault="00091E21" w:rsidP="006D3AF8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765DD2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</w:t>
      </w:r>
      <w:r w:rsidR="00705145" w:rsidRPr="0070514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Приведем пример:</w:t>
      </w:r>
      <w:r w:rsidR="0070514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="00705145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т</w:t>
      </w:r>
      <w:r w:rsidRPr="00765DD2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ема урока: «Родственные слова» (жизненная ситуация) </w:t>
      </w:r>
    </w:p>
    <w:p w:rsidR="00091E21" w:rsidRPr="00705145" w:rsidRDefault="00091E21" w:rsidP="006D3AF8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705145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- Ребята, с кем вы живете дома? Как люди живут в мире?</w:t>
      </w:r>
    </w:p>
    <w:p w:rsidR="00091E21" w:rsidRPr="00705145" w:rsidRDefault="00091E21" w:rsidP="006D3AF8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705145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- Семьями.</w:t>
      </w:r>
    </w:p>
    <w:p w:rsidR="00091E21" w:rsidRPr="00705145" w:rsidRDefault="00091E21" w:rsidP="006D3AF8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705145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- А кем приходятся люди, живущие в одной семье?</w:t>
      </w:r>
    </w:p>
    <w:p w:rsidR="00091E21" w:rsidRPr="00705145" w:rsidRDefault="00091E21" w:rsidP="006D3AF8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705145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lastRenderedPageBreak/>
        <w:t>- Родственниками.</w:t>
      </w:r>
    </w:p>
    <w:p w:rsidR="00091E21" w:rsidRPr="00705145" w:rsidRDefault="00091E21" w:rsidP="006D3AF8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705145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- Среди людей есть родственники, ребята, а есть ли у слов родственники? Вот на этот вопрос мы будем искать ответ на уроке.</w:t>
      </w:r>
    </w:p>
    <w:p w:rsidR="007F17D0" w:rsidRDefault="00EF20D1" w:rsidP="00FD00C9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     </w:t>
      </w:r>
      <w:r w:rsidR="00091E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="0061508B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Третий путь </w:t>
      </w:r>
      <w:r w:rsidR="00FD00C9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наиболее </w:t>
      </w:r>
      <w:r w:rsidR="007F17D0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трудный,</w:t>
      </w:r>
      <w:r w:rsidR="00FD00C9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в тоже время </w:t>
      </w:r>
      <w:r w:rsidR="00091E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эффективный </w:t>
      </w:r>
      <w:r w:rsidR="0013450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с точки зрения перехода </w:t>
      </w:r>
      <w:r w:rsidR="00091E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к новой теме, так как именно при постановке проблемы открываются возможности </w:t>
      </w:r>
      <w:r w:rsidR="007F17D0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для формирования у ребенка</w:t>
      </w:r>
      <w:r w:rsidR="0013450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, глубоких знаний; возможности для формирования УУД, а именно умение ставить и решать учебную проблему, совершать рефлексивное действие по осознанию границ своего знания и незнания, совершать действие моделирование и др. </w:t>
      </w:r>
    </w:p>
    <w:p w:rsidR="007F17D0" w:rsidRPr="0013450A" w:rsidRDefault="009A2177" w:rsidP="0013450A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9A217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Рассмотрим</w:t>
      </w:r>
      <w:r w:rsidR="00A548E5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модель </w:t>
      </w:r>
      <w:r w:rsidR="007F17D0" w:rsidRPr="007F17D0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учебной проблемы</w:t>
      </w:r>
      <w:r w:rsidR="0013450A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3450A" w:rsidRPr="0013450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которая включает следующие этапы:</w:t>
      </w:r>
    </w:p>
    <w:p w:rsidR="00091E21" w:rsidRDefault="007F17D0" w:rsidP="006D3AF8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ПУП включает ряд этапов.</w:t>
      </w:r>
    </w:p>
    <w:p w:rsidR="007F17D0" w:rsidRPr="00A548E5" w:rsidRDefault="00A548E5" w:rsidP="00A548E5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lang w:val="en-US"/>
        </w:rPr>
        <w:t>I</w:t>
      </w:r>
      <w:r w:rsidRPr="00A548E5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.</w:t>
      </w:r>
      <w:r w:rsidR="007F17D0" w:rsidRPr="00A548E5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Актуализация ранее изученных сведений, т.е. рефлексивное осознание границ своего знания.</w:t>
      </w:r>
    </w:p>
    <w:p w:rsidR="007F17D0" w:rsidRDefault="007F17D0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Отметим, </w:t>
      </w:r>
      <w:r w:rsidR="00831D2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что на данном этапе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актуализируются </w:t>
      </w:r>
      <w:r w:rsidR="0007585E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не любые ранее изученные сведения, а только те, по отношению к которым новый материал вступает в противоречие  или сообщает действительно, что-то новое. </w:t>
      </w:r>
    </w:p>
    <w:p w:rsidR="0007585E" w:rsidRDefault="0013450A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Приведем </w:t>
      </w:r>
      <w:r w:rsidR="0007585E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пример, тема: </w:t>
      </w:r>
      <w:r w:rsidR="009A217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«Мягкий знак на конце шипящих», 3 класс</w:t>
      </w:r>
    </w:p>
    <w:p w:rsidR="00C27595" w:rsidRDefault="0013450A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С этой целью педагог использует  на доске слова:</w:t>
      </w:r>
      <w:r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</w:t>
      </w:r>
      <w:r w:rsidR="009B138A"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д</w:t>
      </w:r>
      <w:r w:rsidR="0007585E"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верь</w:t>
      </w:r>
      <w:r w:rsidR="009B138A"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, з</w:t>
      </w:r>
      <w:r w:rsidR="0007585E"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верь</w:t>
      </w:r>
      <w:r w:rsidR="009B138A"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, т</w:t>
      </w:r>
      <w:r w:rsidR="00C27595"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ень</w:t>
      </w:r>
      <w:r w:rsidR="009B138A"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, м</w:t>
      </w:r>
      <w:r w:rsidR="00C27595"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ель</w:t>
      </w:r>
    </w:p>
    <w:p w:rsidR="00A548E5" w:rsidRPr="00A548E5" w:rsidRDefault="0013450A" w:rsidP="00A548E5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- </w:t>
      </w:r>
      <w:r w:rsidR="00C2759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Прочитайте. Что общего в написании этих слов? Зачем мы написали мягкий знак? </w:t>
      </w:r>
      <w:r w:rsidR="00C27595" w:rsidRPr="009A2177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(чтобы обозначить мягкость предшествующего согласного)</w:t>
      </w:r>
      <w:r w:rsidR="00C2759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Для чего нужен мягкий </w:t>
      </w:r>
      <w:r w:rsidR="009A217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знак в словах? (</w:t>
      </w:r>
      <w:r w:rsidR="009A2177" w:rsidRPr="009A2177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мягкий знак указывает на мягкость предшествующего согласного)</w:t>
      </w:r>
    </w:p>
    <w:p w:rsidR="0013450A" w:rsidRPr="00A548E5" w:rsidRDefault="00A548E5" w:rsidP="00A548E5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lang w:val="en-US"/>
        </w:rPr>
        <w:t>II</w:t>
      </w:r>
      <w:r w:rsidRPr="00A548E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.</w:t>
      </w:r>
      <w:r w:rsidRPr="00A548E5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</w:t>
      </w:r>
      <w:r w:rsidR="00C27595" w:rsidRPr="00A548E5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Осознание разрыва в знаниях.</w:t>
      </w:r>
      <w:r w:rsidR="00C27595" w:rsidRPr="00A548E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</w:p>
    <w:p w:rsidR="00C27595" w:rsidRPr="0013450A" w:rsidRDefault="00C27595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13450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Предъя</w:t>
      </w:r>
      <w:r w:rsidR="002922DC" w:rsidRPr="0013450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вление задания, которого учащиеся</w:t>
      </w:r>
      <w:r w:rsidRPr="0013450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не </w:t>
      </w:r>
      <w:r w:rsidR="002922DC" w:rsidRPr="0013450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могут</w:t>
      </w:r>
      <w:r w:rsidR="009720D2" w:rsidRPr="0013450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выполнить, опираясь на имеющиеся знания.</w:t>
      </w:r>
    </w:p>
    <w:p w:rsidR="009720D2" w:rsidRDefault="009720D2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На  доске </w:t>
      </w:r>
      <w:r w:rsidR="0013450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учитель предлагает для обучающихся </w:t>
      </w:r>
      <w:r w:rsidR="009A217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="009B138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второй столбик слов: </w:t>
      </w:r>
      <w:r w:rsidR="009B138A"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н</w:t>
      </w:r>
      <w:r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очь</w:t>
      </w:r>
      <w:r w:rsidR="009B138A"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, м</w:t>
      </w:r>
      <w:r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ощь</w:t>
      </w:r>
      <w:r w:rsidR="009B138A"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, р</w:t>
      </w:r>
      <w:r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ожь</w:t>
      </w:r>
      <w:r w:rsidR="009B138A"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, б</w:t>
      </w:r>
      <w:r w:rsidRPr="0013450A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рошь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</w:p>
    <w:p w:rsidR="009720D2" w:rsidRDefault="009720D2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Прочитайте. </w:t>
      </w:r>
      <w:r w:rsidR="0013450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Что общего в написании слов? З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ачем в этих словах употребляется мягкий знак?  </w:t>
      </w:r>
      <w:r w:rsidRPr="009A2177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(показатель мягкости)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</w:p>
    <w:p w:rsidR="009720D2" w:rsidRDefault="009720D2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lastRenderedPageBreak/>
        <w:t xml:space="preserve">- Стоп, ребята. Давайте посмотрим, какой </w:t>
      </w:r>
      <w:r w:rsidR="009A217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согласный 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звук в слове рожь</w:t>
      </w:r>
      <w:r w:rsidR="009A217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последний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?</w:t>
      </w:r>
      <w:r w:rsidR="008C1A13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Ночь?</w:t>
      </w:r>
    </w:p>
    <w:p w:rsidR="009720D2" w:rsidRPr="008C1A13" w:rsidRDefault="009720D2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- </w:t>
      </w:r>
      <w:r w:rsidRPr="009720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[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ш</w:t>
      </w:r>
      <w:r w:rsidRPr="009720D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]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– непарный </w:t>
      </w:r>
      <w:r w:rsidR="008C1A13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твердый, </w:t>
      </w:r>
      <w:r w:rsidR="008C1A13" w:rsidRPr="008C1A13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[</w:t>
      </w:r>
      <w:proofErr w:type="gramStart"/>
      <w:r w:rsidR="008C1A13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ч</w:t>
      </w:r>
      <w:proofErr w:type="gramEnd"/>
      <w:r w:rsidR="008C1A13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’</w:t>
      </w:r>
      <w:r w:rsidR="008C1A13" w:rsidRPr="008C1A13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]</w:t>
      </w:r>
      <w:r w:rsidR="008C1A13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– непарный, мягкий</w:t>
      </w:r>
    </w:p>
    <w:p w:rsidR="009720D2" w:rsidRDefault="009720D2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- </w:t>
      </w:r>
      <w:proofErr w:type="gramStart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А</w:t>
      </w:r>
      <w:proofErr w:type="gramEnd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зачем же нужен мягкий зн</w:t>
      </w:r>
      <w:r w:rsidR="008C1A13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ак, если непарный твердый звук</w:t>
      </w:r>
      <w:r w:rsidR="008C1A13" w:rsidRPr="008C1A13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/ </w:t>
      </w:r>
      <w:r w:rsidR="008C1A13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непарный мягкий?</w:t>
      </w:r>
      <w:r w:rsidR="009A217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Зачем здесь пишется мягкий знак?</w:t>
      </w:r>
    </w:p>
    <w:p w:rsidR="008C1A13" w:rsidRPr="008C1A13" w:rsidRDefault="008C1A13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- Ребята, мы с вами смогли объяснить.</w:t>
      </w:r>
    </w:p>
    <w:p w:rsidR="0013450A" w:rsidRDefault="008C1A13" w:rsidP="008C1A13">
      <w:pPr>
        <w:spacing w:after="0" w:line="360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C1A13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     </w:t>
      </w:r>
      <w:r w:rsidR="00EF20D1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 </w:t>
      </w:r>
      <w:r w:rsidRPr="008C1A13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Pr="008C1A13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lang w:val="en-US"/>
        </w:rPr>
        <w:t>III</w:t>
      </w:r>
      <w:r w:rsidRPr="008C1A13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. </w:t>
      </w:r>
      <w:r w:rsidRPr="00ED5BB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Осознание причин затруднений </w:t>
      </w:r>
      <w:r w:rsidRPr="00ED5BB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(рефлексивное ос</w:t>
      </w:r>
      <w:r w:rsidR="00ED5BBC" w:rsidRPr="00ED5BB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ознание границ своего незнания, </w:t>
      </w:r>
      <w:r w:rsidR="00ED5BBC" w:rsidRPr="00ED5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путём выявления новых условий, в которых находятся изучаемые факты, явления).</w:t>
      </w:r>
      <w:r w:rsidR="00ED5BBC" w:rsidRPr="00ED5B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C1A13" w:rsidRDefault="008C1A13" w:rsidP="008C1A13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Осознание того,</w:t>
      </w:r>
      <w:r w:rsidR="002922D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каких знаний не хватает учащимся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, чтобы выполнить задание.</w:t>
      </w:r>
    </w:p>
    <w:p w:rsidR="00953082" w:rsidRDefault="00953082" w:rsidP="008C1A13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-Итак, </w:t>
      </w:r>
      <w:r w:rsidR="002922D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ребята, 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у нас возникла проблема. Давайте вернемся к словам первого </w:t>
      </w:r>
      <w:r w:rsidR="00ED5BB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столбика. В слове дверь, буква 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р. Каки</w:t>
      </w:r>
      <w:r w:rsidR="00ED5BB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е звуки может обозначать буква </w:t>
      </w:r>
      <w:proofErr w:type="gramStart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р</w:t>
      </w:r>
      <w:proofErr w:type="gramEnd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?</w:t>
      </w:r>
    </w:p>
    <w:p w:rsidR="00953082" w:rsidRPr="00ED5BBC" w:rsidRDefault="00953082" w:rsidP="008C1A13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ED5BB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- [</w:t>
      </w:r>
      <w:proofErr w:type="gramStart"/>
      <w:r w:rsidRPr="00ED5BB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р</w:t>
      </w:r>
      <w:proofErr w:type="gramEnd"/>
      <w:r w:rsidRPr="00ED5BB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]- [р’]. </w:t>
      </w:r>
    </w:p>
    <w:p w:rsidR="00953082" w:rsidRDefault="00953082" w:rsidP="008C1A13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- Какой звук в данном слове?</w:t>
      </w:r>
    </w:p>
    <w:p w:rsidR="00953082" w:rsidRPr="00ED5BBC" w:rsidRDefault="00953082" w:rsidP="008C1A13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ED5BB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- [</w:t>
      </w:r>
      <w:proofErr w:type="gramStart"/>
      <w:r w:rsidRPr="00ED5BB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р</w:t>
      </w:r>
      <w:proofErr w:type="gramEnd"/>
      <w:r w:rsidRPr="00ED5BB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’].</w:t>
      </w:r>
    </w:p>
    <w:p w:rsidR="00953082" w:rsidRDefault="00953082" w:rsidP="008C1A13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95308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- 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Как вы догадались</w:t>
      </w:r>
      <w:r w:rsidR="00ED5BB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?</w:t>
      </w:r>
      <w:r w:rsidR="00C8109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(</w:t>
      </w:r>
      <w:r w:rsidR="00ED5BB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есть </w:t>
      </w:r>
      <w:r w:rsidR="00C8109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мягкий знак). 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Скажите, а зачем нужно специально показывать, что </w:t>
      </w:r>
      <w:r w:rsidR="00C8109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буква обозначает мягкий звук?</w:t>
      </w:r>
    </w:p>
    <w:p w:rsidR="00C81097" w:rsidRDefault="00C81097" w:rsidP="006D3AF8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ED5BBC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- так как буква может обозначать два звука мягкий и твердый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. </w:t>
      </w:r>
    </w:p>
    <w:p w:rsidR="00C81097" w:rsidRDefault="00C81097" w:rsidP="006D3AF8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- </w:t>
      </w:r>
      <w:r w:rsidR="00ED5BB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Зачем мы употребляем мягкий знак?</w:t>
      </w:r>
    </w:p>
    <w:p w:rsidR="00893F76" w:rsidRDefault="00893F76" w:rsidP="006D3AF8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- Рассмотрим второй столбик,  ночь </w:t>
      </w:r>
      <w:r w:rsidRPr="00893F76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[</w:t>
      </w:r>
      <w:proofErr w:type="gramStart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ч</w:t>
      </w:r>
      <w:proofErr w:type="gramEnd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’</w:t>
      </w:r>
      <w:r w:rsidRPr="00893F76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]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– мягкий звук, брошь – </w:t>
      </w:r>
      <w:r w:rsidRPr="00893F76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[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ш</w:t>
      </w:r>
      <w:r w:rsidRPr="00893F76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]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– твердый звук. Можем мы объяснить, почему мягкий знак пишем? А, что общего у этих звуков? (они шипящие)</w:t>
      </w:r>
    </w:p>
    <w:p w:rsidR="00E37A22" w:rsidRPr="00E37A22" w:rsidRDefault="00EF20D1" w:rsidP="006D3AF8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       </w:t>
      </w:r>
      <w:r w:rsidR="00E37A22" w:rsidRPr="00E37A22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lang w:val="en-US"/>
        </w:rPr>
        <w:t>IV</w:t>
      </w:r>
      <w:r w:rsidR="00E37A22" w:rsidRPr="00E37A22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. Формулировка проблемы</w:t>
      </w:r>
    </w:p>
    <w:p w:rsidR="00E37A22" w:rsidRDefault="00E37A22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Зачем употребляется мягкий знак после шипящих? Или</w:t>
      </w:r>
      <w:proofErr w:type="gramStart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З</w:t>
      </w:r>
      <w:proofErr w:type="gramEnd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ачем в словах на шипящий нужен мягкий знак?</w:t>
      </w:r>
    </w:p>
    <w:p w:rsidR="00E37A22" w:rsidRPr="00E37A22" w:rsidRDefault="00E37A22" w:rsidP="00A548E5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E37A22">
        <w:rPr>
          <w:rStyle w:val="a3"/>
          <w:rFonts w:ascii="Times New Roman" w:hAnsi="Times New Roman" w:cs="Times New Roman"/>
          <w:b w:val="0"/>
          <w:i/>
          <w:i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28F4F" wp14:editId="20E09527">
                <wp:simplePos x="0" y="0"/>
                <wp:positionH relativeFrom="column">
                  <wp:posOffset>709930</wp:posOffset>
                </wp:positionH>
                <wp:positionV relativeFrom="paragraph">
                  <wp:posOffset>273050</wp:posOffset>
                </wp:positionV>
                <wp:extent cx="1647825" cy="12001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E5" w:rsidRPr="00E37A22" w:rsidRDefault="00A548E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E37A22">
                              <w:rPr>
                                <w:sz w:val="144"/>
                                <w:szCs w:val="144"/>
                              </w:rPr>
                              <w:t>?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 xml:space="preserve"> 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5.9pt;margin-top:21.5pt;width:129.7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" filled="f" stroked="f">
                <v:textbox>
                  <w:txbxContent>
                    <w:p w:rsidR="00A548E5" w:rsidRPr="00E37A22" w:rsidRDefault="00A548E5">
                      <w:pPr>
                        <w:rPr>
                          <w:sz w:val="144"/>
                          <w:szCs w:val="144"/>
                        </w:rPr>
                      </w:pPr>
                      <w:r w:rsidRPr="00E37A22">
                        <w:rPr>
                          <w:sz w:val="144"/>
                          <w:szCs w:val="144"/>
                        </w:rPr>
                        <w:t>?</w:t>
                      </w:r>
                      <w:r>
                        <w:rPr>
                          <w:sz w:val="144"/>
                          <w:szCs w:val="144"/>
                        </w:rPr>
                        <w:t xml:space="preserve"> Ь</w:t>
                      </w:r>
                    </w:p>
                  </w:txbxContent>
                </v:textbox>
              </v:shape>
            </w:pict>
          </mc:Fallback>
        </mc:AlternateContent>
      </w:r>
      <w:r w:rsidRPr="00E37A22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lang w:val="en-US"/>
        </w:rPr>
        <w:t>V</w:t>
      </w:r>
      <w:r w:rsidRPr="00E37A22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. Моделирование</w:t>
      </w:r>
    </w:p>
    <w:p w:rsidR="00E37A22" w:rsidRDefault="00A548E5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softHyphen/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softHyphen/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softHyphen/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softHyphen/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softHyphen/>
        <w:t>____</w:t>
      </w:r>
      <w:r w:rsidR="00E37A2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ЧЬ</w:t>
      </w:r>
    </w:p>
    <w:p w:rsidR="00C81097" w:rsidRDefault="00A548E5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____</w:t>
      </w:r>
      <w:r w:rsidR="00E37A2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ЩЬ</w:t>
      </w:r>
    </w:p>
    <w:p w:rsidR="00E37A22" w:rsidRDefault="00A548E5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____</w:t>
      </w:r>
      <w:r w:rsidR="00E37A2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ЖЬ</w:t>
      </w:r>
    </w:p>
    <w:p w:rsidR="00E37A22" w:rsidRPr="00893F76" w:rsidRDefault="00A548E5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lastRenderedPageBreak/>
        <w:t>_____</w:t>
      </w:r>
      <w:r w:rsidR="00E37A2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ШЬ</w:t>
      </w:r>
    </w:p>
    <w:p w:rsidR="00E37A22" w:rsidRDefault="00E37A22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Проблема отражает </w:t>
      </w:r>
      <w:r w:rsidRPr="008369B6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u w:val="single"/>
        </w:rPr>
        <w:t>вопрос</w:t>
      </w:r>
      <w:r w:rsidR="008369B6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, а цель, 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отражает к какому </w:t>
      </w:r>
      <w:r w:rsidRPr="008369B6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u w:val="single"/>
        </w:rPr>
        <w:t>результату</w:t>
      </w:r>
      <w:r w:rsidR="008369B6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u w:val="single"/>
        </w:rPr>
        <w:t>,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мы должны прийти на уроке.</w:t>
      </w:r>
    </w:p>
    <w:p w:rsidR="00E37A22" w:rsidRDefault="006D3AF8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-</w:t>
      </w:r>
      <w:r w:rsidR="00E37A22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Ребята, цель нашего урока </w:t>
      </w:r>
      <w:r w:rsidR="008369B6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получить (добыть) знания о том, зачем пишется мягкий знак после шипящих и при каких условиях он не пишется. </w:t>
      </w:r>
    </w:p>
    <w:p w:rsidR="008369B6" w:rsidRPr="00A548E5" w:rsidRDefault="00A548E5" w:rsidP="0013450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A548E5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     </w:t>
      </w:r>
      <w:r w:rsidRPr="00A548E5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lang w:val="en-US"/>
        </w:rPr>
        <w:t>VI</w:t>
      </w:r>
      <w:r w:rsidRPr="00A548E5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. Этап решения проблемы</w:t>
      </w:r>
    </w:p>
    <w:p w:rsidR="00A548E5" w:rsidRDefault="008369B6" w:rsidP="00A548E5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9B138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Решить учебную проблему – ответить на вопрос, добыть те знания, которые представлены в формулировке правила или определения.</w:t>
      </w:r>
      <w:r w:rsidR="009B138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</w:p>
    <w:p w:rsidR="00A548E5" w:rsidRDefault="008369B6" w:rsidP="00A548E5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9B138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Решение учебной проблемы складывается из нескольких </w:t>
      </w:r>
      <w:r w:rsidR="00A548E5" w:rsidRPr="009B138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этапов,</w:t>
      </w:r>
      <w:r w:rsidRPr="009B138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и каждый этап соответствует тому знанию, которое мы добываем.</w:t>
      </w:r>
    </w:p>
    <w:p w:rsidR="008369B6" w:rsidRPr="009B138A" w:rsidRDefault="00A548E5" w:rsidP="00A548E5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С этой целью педагог использует на доске слова.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2833"/>
        <w:gridCol w:w="2837"/>
        <w:gridCol w:w="2820"/>
      </w:tblGrid>
      <w:tr w:rsidR="004151E4" w:rsidRPr="009B138A" w:rsidTr="009B138A">
        <w:trPr>
          <w:trHeight w:val="399"/>
        </w:trPr>
        <w:tc>
          <w:tcPr>
            <w:tcW w:w="2833" w:type="dxa"/>
          </w:tcPr>
          <w:p w:rsidR="004151E4" w:rsidRPr="009B138A" w:rsidRDefault="004151E4" w:rsidP="0013450A">
            <w:pPr>
              <w:pStyle w:val="a8"/>
              <w:spacing w:line="360" w:lineRule="auto"/>
              <w:ind w:left="0"/>
              <w:jc w:val="both"/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</w:pPr>
            <w:r w:rsidRPr="009B138A"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ночь</w:t>
            </w:r>
          </w:p>
        </w:tc>
        <w:tc>
          <w:tcPr>
            <w:tcW w:w="2837" w:type="dxa"/>
          </w:tcPr>
          <w:p w:rsidR="004151E4" w:rsidRPr="009B138A" w:rsidRDefault="004151E4" w:rsidP="0013450A">
            <w:pPr>
              <w:pStyle w:val="a8"/>
              <w:spacing w:line="360" w:lineRule="auto"/>
              <w:ind w:left="0"/>
              <w:jc w:val="both"/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</w:pPr>
            <w:r w:rsidRPr="009B138A"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грач</w:t>
            </w:r>
          </w:p>
        </w:tc>
        <w:tc>
          <w:tcPr>
            <w:tcW w:w="2820" w:type="dxa"/>
          </w:tcPr>
          <w:p w:rsidR="004151E4" w:rsidRPr="009B138A" w:rsidRDefault="004151E4" w:rsidP="0013450A">
            <w:pPr>
              <w:pStyle w:val="a8"/>
              <w:spacing w:line="360" w:lineRule="auto"/>
              <w:ind w:left="0"/>
              <w:jc w:val="both"/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</w:pPr>
            <w:r w:rsidRPr="009B138A"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дач</w:t>
            </w:r>
          </w:p>
        </w:tc>
      </w:tr>
      <w:tr w:rsidR="004151E4" w:rsidRPr="009B138A" w:rsidTr="009B138A">
        <w:trPr>
          <w:trHeight w:val="399"/>
        </w:trPr>
        <w:tc>
          <w:tcPr>
            <w:tcW w:w="2833" w:type="dxa"/>
          </w:tcPr>
          <w:p w:rsidR="004151E4" w:rsidRPr="009B138A" w:rsidRDefault="004151E4" w:rsidP="0013450A">
            <w:pPr>
              <w:pStyle w:val="a8"/>
              <w:spacing w:line="360" w:lineRule="auto"/>
              <w:ind w:left="0"/>
              <w:jc w:val="both"/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</w:pPr>
            <w:r w:rsidRPr="009B138A"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мощь</w:t>
            </w:r>
          </w:p>
        </w:tc>
        <w:tc>
          <w:tcPr>
            <w:tcW w:w="2837" w:type="dxa"/>
          </w:tcPr>
          <w:p w:rsidR="004151E4" w:rsidRPr="009B138A" w:rsidRDefault="004151E4" w:rsidP="0013450A">
            <w:pPr>
              <w:pStyle w:val="a8"/>
              <w:spacing w:line="360" w:lineRule="auto"/>
              <w:ind w:left="0"/>
              <w:jc w:val="both"/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</w:pPr>
            <w:r w:rsidRPr="009B138A"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плащ</w:t>
            </w:r>
          </w:p>
        </w:tc>
        <w:tc>
          <w:tcPr>
            <w:tcW w:w="2820" w:type="dxa"/>
          </w:tcPr>
          <w:p w:rsidR="004151E4" w:rsidRPr="009B138A" w:rsidRDefault="004151E4" w:rsidP="0013450A">
            <w:pPr>
              <w:pStyle w:val="a8"/>
              <w:spacing w:line="360" w:lineRule="auto"/>
              <w:ind w:left="0"/>
              <w:jc w:val="both"/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</w:pPr>
            <w:r w:rsidRPr="009B138A"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туч</w:t>
            </w:r>
          </w:p>
        </w:tc>
      </w:tr>
      <w:tr w:rsidR="004151E4" w:rsidRPr="009B138A" w:rsidTr="009B138A">
        <w:trPr>
          <w:trHeight w:val="399"/>
        </w:trPr>
        <w:tc>
          <w:tcPr>
            <w:tcW w:w="2833" w:type="dxa"/>
          </w:tcPr>
          <w:p w:rsidR="004151E4" w:rsidRPr="009B138A" w:rsidRDefault="004151E4" w:rsidP="0013450A">
            <w:pPr>
              <w:pStyle w:val="a8"/>
              <w:spacing w:line="360" w:lineRule="auto"/>
              <w:ind w:left="0"/>
              <w:jc w:val="both"/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</w:pPr>
            <w:r w:rsidRPr="009B138A"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рожь</w:t>
            </w:r>
          </w:p>
        </w:tc>
        <w:tc>
          <w:tcPr>
            <w:tcW w:w="2837" w:type="dxa"/>
          </w:tcPr>
          <w:p w:rsidR="004151E4" w:rsidRPr="009B138A" w:rsidRDefault="004151E4" w:rsidP="0013450A">
            <w:pPr>
              <w:pStyle w:val="a8"/>
              <w:spacing w:line="360" w:lineRule="auto"/>
              <w:ind w:left="0"/>
              <w:jc w:val="both"/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</w:pPr>
            <w:r w:rsidRPr="009B138A"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нож</w:t>
            </w:r>
          </w:p>
        </w:tc>
        <w:tc>
          <w:tcPr>
            <w:tcW w:w="2820" w:type="dxa"/>
          </w:tcPr>
          <w:p w:rsidR="004151E4" w:rsidRPr="009B138A" w:rsidRDefault="004151E4" w:rsidP="0013450A">
            <w:pPr>
              <w:pStyle w:val="a8"/>
              <w:spacing w:line="360" w:lineRule="auto"/>
              <w:ind w:left="0"/>
              <w:jc w:val="both"/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</w:pPr>
            <w:r w:rsidRPr="009B138A"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задач</w:t>
            </w:r>
          </w:p>
        </w:tc>
      </w:tr>
      <w:tr w:rsidR="004151E4" w:rsidRPr="009B138A" w:rsidTr="009B138A">
        <w:trPr>
          <w:trHeight w:val="399"/>
        </w:trPr>
        <w:tc>
          <w:tcPr>
            <w:tcW w:w="2833" w:type="dxa"/>
          </w:tcPr>
          <w:p w:rsidR="004151E4" w:rsidRPr="009B138A" w:rsidRDefault="004151E4" w:rsidP="0013450A">
            <w:pPr>
              <w:pStyle w:val="a8"/>
              <w:spacing w:line="360" w:lineRule="auto"/>
              <w:ind w:left="0"/>
              <w:jc w:val="both"/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</w:pPr>
            <w:r w:rsidRPr="009B138A"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брошь</w:t>
            </w:r>
          </w:p>
        </w:tc>
        <w:tc>
          <w:tcPr>
            <w:tcW w:w="2837" w:type="dxa"/>
          </w:tcPr>
          <w:p w:rsidR="004151E4" w:rsidRPr="009B138A" w:rsidRDefault="004151E4" w:rsidP="0013450A">
            <w:pPr>
              <w:pStyle w:val="a8"/>
              <w:spacing w:line="360" w:lineRule="auto"/>
              <w:ind w:left="0"/>
              <w:jc w:val="both"/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</w:pPr>
            <w:r w:rsidRPr="009B138A"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шалаш</w:t>
            </w:r>
          </w:p>
        </w:tc>
        <w:tc>
          <w:tcPr>
            <w:tcW w:w="2820" w:type="dxa"/>
          </w:tcPr>
          <w:p w:rsidR="004151E4" w:rsidRPr="009B138A" w:rsidRDefault="004151E4" w:rsidP="0013450A">
            <w:pPr>
              <w:pStyle w:val="a8"/>
              <w:spacing w:line="360" w:lineRule="auto"/>
              <w:ind w:left="0"/>
              <w:jc w:val="both"/>
              <w:rPr>
                <w:rStyle w:val="a3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4151E4" w:rsidRPr="009B138A" w:rsidRDefault="009B138A" w:rsidP="0013450A">
      <w:pPr>
        <w:pStyle w:val="a8"/>
        <w:spacing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9B138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        </w:t>
      </w:r>
      <w:r w:rsidR="004151E4" w:rsidRPr="009B138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Про</w:t>
      </w:r>
      <w:r w:rsidR="002922D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читайте слова 2 столбика. Скажите</w:t>
      </w:r>
      <w:r w:rsidR="004151E4" w:rsidRPr="009B138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, что общего в этих словах? (шипящий) Подчеркните. Что еще общего?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="004151E4" w:rsidRPr="009B138A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1 условие – на шипящий</w:t>
      </w:r>
    </w:p>
    <w:p w:rsidR="004151E4" w:rsidRDefault="004151E4" w:rsidP="0013450A">
      <w:pPr>
        <w:pStyle w:val="a8"/>
        <w:spacing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2 условие – все существительные</w:t>
      </w:r>
    </w:p>
    <w:p w:rsidR="004151E4" w:rsidRDefault="004151E4" w:rsidP="0013450A">
      <w:pPr>
        <w:pStyle w:val="a8"/>
        <w:spacing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3 условие – 1 столбик – слова </w:t>
      </w:r>
      <w:proofErr w:type="spellStart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ж.р</w:t>
      </w:r>
      <w:proofErr w:type="spellEnd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., 2 столбик – слова  </w:t>
      </w:r>
      <w:proofErr w:type="spellStart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м.р</w:t>
      </w:r>
      <w:proofErr w:type="spellEnd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.</w:t>
      </w:r>
    </w:p>
    <w:p w:rsidR="003147DB" w:rsidRDefault="002922DC" w:rsidP="0013450A">
      <w:pPr>
        <w:pStyle w:val="a8"/>
        <w:spacing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Ч</w:t>
      </w:r>
      <w:r w:rsidR="003147DB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то же получается, что у существительных  </w:t>
      </w:r>
      <w:proofErr w:type="spellStart"/>
      <w:r w:rsidR="003147DB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ж.р</w:t>
      </w:r>
      <w:proofErr w:type="spellEnd"/>
      <w:r w:rsidR="003147DB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. – пишется мягкий знак, а у сущ., </w:t>
      </w:r>
      <w:proofErr w:type="spellStart"/>
      <w:r w:rsidR="003147DB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м.р</w:t>
      </w:r>
      <w:proofErr w:type="spellEnd"/>
      <w:r w:rsidR="003147DB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. – нет. Зачем же пишется мягкий знак в словах на шипящий?</w:t>
      </w:r>
    </w:p>
    <w:p w:rsidR="003147DB" w:rsidRDefault="003147DB" w:rsidP="0013450A">
      <w:pPr>
        <w:pStyle w:val="a8"/>
        <w:spacing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- он указывает на род</w:t>
      </w:r>
    </w:p>
    <w:p w:rsidR="003147DB" w:rsidRDefault="003147DB" w:rsidP="0013450A">
      <w:pPr>
        <w:pStyle w:val="a8"/>
        <w:spacing w:line="360" w:lineRule="auto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- Мы ответили на вопрос? Сделаем вывод.</w:t>
      </w:r>
    </w:p>
    <w:p w:rsidR="003147DB" w:rsidRDefault="00566214" w:rsidP="0013450A">
      <w:pPr>
        <w:pStyle w:val="a8"/>
        <w:spacing w:line="360" w:lineRule="auto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- Посмотрим на другое условие, если существительное, </w:t>
      </w:r>
      <w:proofErr w:type="spellStart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ж.р</w:t>
      </w:r>
      <w:proofErr w:type="spellEnd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. </w:t>
      </w:r>
      <w:proofErr w:type="spellStart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мн.ч</w:t>
      </w:r>
      <w:proofErr w:type="spellEnd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. (3 столбик)</w:t>
      </w:r>
    </w:p>
    <w:p w:rsidR="00566214" w:rsidRDefault="00566214" w:rsidP="0013450A">
      <w:pPr>
        <w:pStyle w:val="a8"/>
        <w:spacing w:line="360" w:lineRule="auto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- Мягкий знак на конце существительных </w:t>
      </w:r>
      <w:proofErr w:type="spellStart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ж.р</w:t>
      </w:r>
      <w:proofErr w:type="spellEnd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. </w:t>
      </w:r>
      <w:proofErr w:type="spellStart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мн</w:t>
      </w:r>
      <w:proofErr w:type="gramStart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.ч</w:t>
      </w:r>
      <w:proofErr w:type="spellEnd"/>
      <w:proofErr w:type="gramEnd"/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не пишется</w:t>
      </w:r>
      <w:r w:rsidR="003C3B6F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.</w:t>
      </w:r>
    </w:p>
    <w:p w:rsidR="006D3AF8" w:rsidRDefault="003C3B6F" w:rsidP="0013450A">
      <w:pPr>
        <w:pStyle w:val="a8"/>
        <w:spacing w:line="360" w:lineRule="auto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Какие знания приобрели. Зачем нужен мягкий знак? При каких условиях пишется? А при каких не пишется?</w:t>
      </w:r>
    </w:p>
    <w:p w:rsidR="00257903" w:rsidRPr="000C5DB2" w:rsidRDefault="009B138A" w:rsidP="000C5DB2">
      <w:pPr>
        <w:pStyle w:val="a8"/>
        <w:spacing w:line="36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lastRenderedPageBreak/>
        <w:t xml:space="preserve">   Таким образом, </w:t>
      </w:r>
      <w:r w:rsidR="001743F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использование данных статьи  позволяет  </w:t>
      </w:r>
      <w:r w:rsidRPr="001743F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целый комплекс профессиональных действий по развитию УУД: рефлексивного осознания границ знания и незнания, </w:t>
      </w:r>
      <w:proofErr w:type="spellStart"/>
      <w:r w:rsidRPr="001743F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смыслообразования</w:t>
      </w:r>
      <w:proofErr w:type="spellEnd"/>
      <w:r w:rsidRPr="001743FC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, целеполагания, моделирования.</w:t>
      </w:r>
    </w:p>
    <w:sectPr w:rsidR="00257903" w:rsidRPr="000C5DB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8E5" w:rsidRDefault="00A548E5" w:rsidP="005F6857">
      <w:pPr>
        <w:spacing w:after="0" w:line="240" w:lineRule="auto"/>
      </w:pPr>
      <w:r>
        <w:separator/>
      </w:r>
    </w:p>
  </w:endnote>
  <w:endnote w:type="continuationSeparator" w:id="0">
    <w:p w:rsidR="00A548E5" w:rsidRDefault="00A548E5" w:rsidP="005F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881207"/>
      <w:docPartObj>
        <w:docPartGallery w:val="Page Numbers (Bottom of Page)"/>
        <w:docPartUnique/>
      </w:docPartObj>
    </w:sdtPr>
    <w:sdtEndPr/>
    <w:sdtContent>
      <w:p w:rsidR="00A548E5" w:rsidRDefault="00A548E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DB2">
          <w:rPr>
            <w:noProof/>
          </w:rPr>
          <w:t>6</w:t>
        </w:r>
        <w:r>
          <w:fldChar w:fldCharType="end"/>
        </w:r>
      </w:p>
    </w:sdtContent>
  </w:sdt>
  <w:p w:rsidR="00A548E5" w:rsidRDefault="00A548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8E5" w:rsidRDefault="00A548E5" w:rsidP="005F6857">
      <w:pPr>
        <w:spacing w:after="0" w:line="240" w:lineRule="auto"/>
      </w:pPr>
      <w:r>
        <w:separator/>
      </w:r>
    </w:p>
  </w:footnote>
  <w:footnote w:type="continuationSeparator" w:id="0">
    <w:p w:rsidR="00A548E5" w:rsidRDefault="00A548E5" w:rsidP="005F6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000A"/>
    <w:multiLevelType w:val="hybridMultilevel"/>
    <w:tmpl w:val="5640266C"/>
    <w:lvl w:ilvl="0" w:tplc="F89C3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43D36"/>
    <w:multiLevelType w:val="hybridMultilevel"/>
    <w:tmpl w:val="CD1C3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F0A97"/>
    <w:multiLevelType w:val="hybridMultilevel"/>
    <w:tmpl w:val="CD0E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50600"/>
    <w:multiLevelType w:val="hybridMultilevel"/>
    <w:tmpl w:val="E12260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C1A81"/>
    <w:multiLevelType w:val="hybridMultilevel"/>
    <w:tmpl w:val="8B4443BA"/>
    <w:lvl w:ilvl="0" w:tplc="AC027E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9C19B4"/>
    <w:multiLevelType w:val="hybridMultilevel"/>
    <w:tmpl w:val="7F7E890A"/>
    <w:lvl w:ilvl="0" w:tplc="963881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F0D663B"/>
    <w:multiLevelType w:val="hybridMultilevel"/>
    <w:tmpl w:val="5D6ED94E"/>
    <w:lvl w:ilvl="0" w:tplc="8828E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71"/>
    <w:rsid w:val="000554AE"/>
    <w:rsid w:val="0007585E"/>
    <w:rsid w:val="00091E21"/>
    <w:rsid w:val="000C5DB2"/>
    <w:rsid w:val="0013450A"/>
    <w:rsid w:val="00142307"/>
    <w:rsid w:val="001743FC"/>
    <w:rsid w:val="00257903"/>
    <w:rsid w:val="002922DC"/>
    <w:rsid w:val="002B506F"/>
    <w:rsid w:val="002F1467"/>
    <w:rsid w:val="00307B8B"/>
    <w:rsid w:val="003147DB"/>
    <w:rsid w:val="00364871"/>
    <w:rsid w:val="003C3B6F"/>
    <w:rsid w:val="003D235C"/>
    <w:rsid w:val="004151E4"/>
    <w:rsid w:val="004524FC"/>
    <w:rsid w:val="00453AD0"/>
    <w:rsid w:val="00523C45"/>
    <w:rsid w:val="00566214"/>
    <w:rsid w:val="005F6857"/>
    <w:rsid w:val="0061508B"/>
    <w:rsid w:val="0062431C"/>
    <w:rsid w:val="006D3AF8"/>
    <w:rsid w:val="00705145"/>
    <w:rsid w:val="00743038"/>
    <w:rsid w:val="00765DD2"/>
    <w:rsid w:val="007723D9"/>
    <w:rsid w:val="007730D4"/>
    <w:rsid w:val="007F17D0"/>
    <w:rsid w:val="00831D21"/>
    <w:rsid w:val="008369B6"/>
    <w:rsid w:val="00887253"/>
    <w:rsid w:val="00893F76"/>
    <w:rsid w:val="008A7341"/>
    <w:rsid w:val="008C1A13"/>
    <w:rsid w:val="0095280E"/>
    <w:rsid w:val="00953082"/>
    <w:rsid w:val="009720D2"/>
    <w:rsid w:val="00992ECB"/>
    <w:rsid w:val="009A2177"/>
    <w:rsid w:val="009B138A"/>
    <w:rsid w:val="009E3E9F"/>
    <w:rsid w:val="00A13700"/>
    <w:rsid w:val="00A2701A"/>
    <w:rsid w:val="00A343FB"/>
    <w:rsid w:val="00A548E5"/>
    <w:rsid w:val="00BC1771"/>
    <w:rsid w:val="00BE4388"/>
    <w:rsid w:val="00BF23AD"/>
    <w:rsid w:val="00C27595"/>
    <w:rsid w:val="00C42BBA"/>
    <w:rsid w:val="00C74F64"/>
    <w:rsid w:val="00C81097"/>
    <w:rsid w:val="00D060F8"/>
    <w:rsid w:val="00D47B21"/>
    <w:rsid w:val="00DB2BFC"/>
    <w:rsid w:val="00E269A2"/>
    <w:rsid w:val="00E3072A"/>
    <w:rsid w:val="00E37A22"/>
    <w:rsid w:val="00E37F1D"/>
    <w:rsid w:val="00ED5BBC"/>
    <w:rsid w:val="00EF20D1"/>
    <w:rsid w:val="00EF2912"/>
    <w:rsid w:val="00F63454"/>
    <w:rsid w:val="00F668C3"/>
    <w:rsid w:val="00FD00C9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857"/>
    <w:rPr>
      <w:b/>
      <w:bCs/>
    </w:rPr>
  </w:style>
  <w:style w:type="paragraph" w:styleId="a4">
    <w:name w:val="header"/>
    <w:basedOn w:val="a"/>
    <w:link w:val="a5"/>
    <w:uiPriority w:val="99"/>
    <w:unhideWhenUsed/>
    <w:rsid w:val="005F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6857"/>
  </w:style>
  <w:style w:type="paragraph" w:styleId="a6">
    <w:name w:val="footer"/>
    <w:basedOn w:val="a"/>
    <w:link w:val="a7"/>
    <w:uiPriority w:val="99"/>
    <w:unhideWhenUsed/>
    <w:rsid w:val="005F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6857"/>
  </w:style>
  <w:style w:type="paragraph" w:styleId="a8">
    <w:name w:val="List Paragraph"/>
    <w:basedOn w:val="a"/>
    <w:uiPriority w:val="34"/>
    <w:qFormat/>
    <w:rsid w:val="00523C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3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7A2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1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14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42307"/>
  </w:style>
  <w:style w:type="character" w:customStyle="1" w:styleId="apple-converted-space">
    <w:name w:val="apple-converted-space"/>
    <w:basedOn w:val="a0"/>
    <w:rsid w:val="00ED5BBC"/>
  </w:style>
  <w:style w:type="paragraph" w:customStyle="1" w:styleId="p8">
    <w:name w:val="p8"/>
    <w:basedOn w:val="a"/>
    <w:rsid w:val="006D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D3AF8"/>
  </w:style>
  <w:style w:type="paragraph" w:customStyle="1" w:styleId="p10">
    <w:name w:val="p10"/>
    <w:basedOn w:val="a"/>
    <w:rsid w:val="006D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6D3AF8"/>
  </w:style>
  <w:style w:type="character" w:styleId="ac">
    <w:name w:val="Hyperlink"/>
    <w:basedOn w:val="a0"/>
    <w:uiPriority w:val="99"/>
    <w:semiHidden/>
    <w:unhideWhenUsed/>
    <w:rsid w:val="009E3E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857"/>
    <w:rPr>
      <w:b/>
      <w:bCs/>
    </w:rPr>
  </w:style>
  <w:style w:type="paragraph" w:styleId="a4">
    <w:name w:val="header"/>
    <w:basedOn w:val="a"/>
    <w:link w:val="a5"/>
    <w:uiPriority w:val="99"/>
    <w:unhideWhenUsed/>
    <w:rsid w:val="005F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6857"/>
  </w:style>
  <w:style w:type="paragraph" w:styleId="a6">
    <w:name w:val="footer"/>
    <w:basedOn w:val="a"/>
    <w:link w:val="a7"/>
    <w:uiPriority w:val="99"/>
    <w:unhideWhenUsed/>
    <w:rsid w:val="005F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6857"/>
  </w:style>
  <w:style w:type="paragraph" w:styleId="a8">
    <w:name w:val="List Paragraph"/>
    <w:basedOn w:val="a"/>
    <w:uiPriority w:val="34"/>
    <w:qFormat/>
    <w:rsid w:val="00523C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3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7A2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1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14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42307"/>
  </w:style>
  <w:style w:type="character" w:customStyle="1" w:styleId="apple-converted-space">
    <w:name w:val="apple-converted-space"/>
    <w:basedOn w:val="a0"/>
    <w:rsid w:val="00ED5BBC"/>
  </w:style>
  <w:style w:type="paragraph" w:customStyle="1" w:styleId="p8">
    <w:name w:val="p8"/>
    <w:basedOn w:val="a"/>
    <w:rsid w:val="006D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D3AF8"/>
  </w:style>
  <w:style w:type="paragraph" w:customStyle="1" w:styleId="p10">
    <w:name w:val="p10"/>
    <w:basedOn w:val="a"/>
    <w:rsid w:val="006D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6D3AF8"/>
  </w:style>
  <w:style w:type="character" w:styleId="ac">
    <w:name w:val="Hyperlink"/>
    <w:basedOn w:val="a0"/>
    <w:uiPriority w:val="99"/>
    <w:semiHidden/>
    <w:unhideWhenUsed/>
    <w:rsid w:val="009E3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F5C85085</Template>
  <TotalTime>562</TotalTime>
  <Pages>6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А. Бушуева</dc:creator>
  <cp:lastModifiedBy>Любовь А. Бушуева</cp:lastModifiedBy>
  <cp:revision>10</cp:revision>
  <dcterms:created xsi:type="dcterms:W3CDTF">2016-03-14T04:15:00Z</dcterms:created>
  <dcterms:modified xsi:type="dcterms:W3CDTF">2018-01-18T08:02:00Z</dcterms:modified>
</cp:coreProperties>
</file>