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A3" w:rsidRDefault="004847A3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4847A3">
        <w:rPr>
          <w:noProof/>
          <w:color w:val="auto"/>
          <w:lang w:bidi="ar-SA"/>
        </w:rPr>
        <w:drawing>
          <wp:inline distT="0" distB="0" distL="0" distR="0" wp14:anchorId="0B8EBC96" wp14:editId="7DE58820">
            <wp:extent cx="6586855" cy="9307830"/>
            <wp:effectExtent l="0" t="0" r="0" b="0"/>
            <wp:docPr id="1" name="Рисунок 1" descr="C:\Users\user\Pictures\2018-01-16\программа ов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6\программа овз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93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br w:type="page"/>
      </w:r>
    </w:p>
    <w:p w:rsidR="00CC4050" w:rsidRDefault="00CC4050">
      <w:pPr>
        <w:pStyle w:val="30"/>
        <w:shd w:val="clear" w:color="auto" w:fill="auto"/>
        <w:spacing w:after="289"/>
        <w:rPr>
          <w:color w:val="auto"/>
        </w:rPr>
      </w:pPr>
      <w:r>
        <w:rPr>
          <w:color w:val="auto"/>
        </w:rPr>
        <w:lastRenderedPageBreak/>
        <w:t xml:space="preserve">Программа </w:t>
      </w:r>
    </w:p>
    <w:p w:rsidR="00C30815" w:rsidRPr="00BD1136" w:rsidRDefault="008D2671">
      <w:pPr>
        <w:pStyle w:val="30"/>
        <w:shd w:val="clear" w:color="auto" w:fill="auto"/>
        <w:spacing w:after="289"/>
        <w:rPr>
          <w:color w:val="auto"/>
        </w:rPr>
      </w:pPr>
      <w:r>
        <w:rPr>
          <w:color w:val="auto"/>
        </w:rPr>
        <w:t>Духовно-нравственное воспитание</w:t>
      </w:r>
      <w:r w:rsidR="00FD2E4B" w:rsidRPr="00BD1136">
        <w:rPr>
          <w:color w:val="auto"/>
        </w:rPr>
        <w:t xml:space="preserve"> </w:t>
      </w:r>
      <w:r w:rsidR="00E91781">
        <w:rPr>
          <w:color w:val="auto"/>
        </w:rPr>
        <w:t xml:space="preserve"> </w:t>
      </w:r>
      <w:r w:rsidR="00FD2E4B" w:rsidRPr="00BD1136">
        <w:rPr>
          <w:color w:val="auto"/>
        </w:rPr>
        <w:t>обучающи</w:t>
      </w:r>
      <w:r w:rsidR="00E91781">
        <w:rPr>
          <w:color w:val="auto"/>
        </w:rPr>
        <w:t>хся  с ограниченными возможностями</w:t>
      </w:r>
      <w:r w:rsidR="00FD2E4B" w:rsidRPr="00BD1136">
        <w:rPr>
          <w:color w:val="auto"/>
        </w:rPr>
        <w:t xml:space="preserve"> здоровья</w:t>
      </w:r>
      <w:r w:rsidR="00BD1136">
        <w:rPr>
          <w:color w:val="auto"/>
        </w:rPr>
        <w:t xml:space="preserve"> через систему воспитательных мероприятий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Школа - важнейший период становления личности, когда закладываются предпосылки гражданских качеств, формируются ответственность и способность ребенка к уважению и пониманию других людей.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 xml:space="preserve">Уже </w:t>
      </w:r>
      <w:r w:rsidR="00A07E39">
        <w:t xml:space="preserve">в </w:t>
      </w:r>
      <w:r>
        <w:t>младшем школьном возрасте происходит активное</w:t>
      </w:r>
      <w:r w:rsidR="004847A3">
        <w:t xml:space="preserve"> накопление нравственного опыта,</w:t>
      </w:r>
      <w:r>
        <w:t xml:space="preserve"> и обраще</w:t>
      </w:r>
      <w:r w:rsidR="004847A3">
        <w:t>ние</w:t>
      </w:r>
      <w:r w:rsidR="00A07E39">
        <w:t xml:space="preserve"> к духовной жизни начинается с </w:t>
      </w:r>
      <w:r>
        <w:t>нравственного самоопределения и становления самосознания. Систематическое духовно-нравственное воспитание ребенка с первых лет жизни обеспечивает его адекватное социальное развитие и гармоничное формирование личности.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Тема нравственного воспитания детей с ограниченными возможностями чрезвычайно актуальна.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Определение процесса воспитания очень многогранно, сам процесс очень сложен даже тогда, когда речь идет о здоровых детях. Разумеется, что он оказывается особенно сложным, когда воспитываются дети с отклонениями в развитии</w:t>
      </w:r>
      <w:r w:rsidR="004847A3">
        <w:t>. В</w:t>
      </w:r>
      <w:r>
        <w:t xml:space="preserve">оспитание необычных детей «требует» применения особых технологий, методов в работе педагога. </w:t>
      </w:r>
      <w:r>
        <w:rPr>
          <w:rStyle w:val="21"/>
        </w:rPr>
        <w:t>Трудность проблемы</w:t>
      </w:r>
      <w:r>
        <w:t xml:space="preserve"> нравственного воспитания детей с ограниченными возможностями здоровья определяется: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7"/>
        </w:tabs>
        <w:spacing w:before="0"/>
        <w:ind w:left="740" w:hanging="340"/>
      </w:pPr>
      <w:r>
        <w:t>недостаточностью исследования темы нравственного воспитания детей с ограниченными возможностями здоровья, поскольку нет специальных программ в заданном направлении (именно для детей с ограниченными возможностями здоровья);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7"/>
        </w:tabs>
        <w:spacing w:before="0" w:line="317" w:lineRule="exact"/>
        <w:ind w:left="740" w:hanging="340"/>
      </w:pPr>
      <w:r>
        <w:t>низким образовательным статусом семей детей с ОВЗ, которые зачастую относятся к категориям малообеспеченных, неблагополучных.</w:t>
      </w:r>
    </w:p>
    <w:p w:rsidR="00C30815" w:rsidRDefault="004847A3">
      <w:pPr>
        <w:pStyle w:val="20"/>
        <w:numPr>
          <w:ilvl w:val="0"/>
          <w:numId w:val="1"/>
        </w:numPr>
        <w:shd w:val="clear" w:color="auto" w:fill="auto"/>
        <w:tabs>
          <w:tab w:val="left" w:pos="767"/>
        </w:tabs>
        <w:spacing w:before="0"/>
        <w:ind w:left="740" w:hanging="340"/>
      </w:pPr>
      <w:r>
        <w:t xml:space="preserve">ростом </w:t>
      </w:r>
      <w:r w:rsidR="00FD2E4B">
        <w:t xml:space="preserve">количества детей с </w:t>
      </w:r>
      <w:r>
        <w:t>ОВЗ.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7"/>
        </w:tabs>
        <w:spacing w:before="0"/>
        <w:ind w:left="740" w:hanging="340"/>
      </w:pPr>
      <w:r>
        <w:t>недостаточной методической и практической базы для духовно</w:t>
      </w:r>
      <w:r>
        <w:softHyphen/>
      </w:r>
      <w:r w:rsidR="007B7A57">
        <w:t>-</w:t>
      </w:r>
      <w:r>
        <w:t>нравственного воспитания детей с ОВЗ.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Нельзя недооценивать роль духовно-нравственного воспитания детей с огран</w:t>
      </w:r>
      <w:r w:rsidR="00A07E39">
        <w:t>иченными возможностями здоровья. П</w:t>
      </w:r>
      <w:r>
        <w:t>оскольку оно способствует профилактике правонарушений; позволяет формировать духовный мир (ценностные ориентации) и нравственные качества такого ребенка, позволяя ему органично вписаться в общество; раскрывает творческий потенциал, расширяя возможности дальнейшего профессионального выбора; формирует прилежание в труде, способствует воспитанию трудолюбия (добровольное отношение к труду и честность); позволяет решить проблему социального инфантилизма.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Детей нужно специально знакомить с нравственными и безнравственными поступками, объяснять их смысл, давать им оценку. Так, например, детей нужно учить сопереживать друг другу, понимать, когда кто- нибудь из них оказывается в трудной ситуации и нуждается в помощи, показывать им, что помощь обязательно надо оказать, что это и есть хороший, нравственный поступок.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 xml:space="preserve">При подборе методического сопровождения необходимо опираться на жизненный опыт детей; использовать материал доступный для восприятия и </w:t>
      </w:r>
      <w:r>
        <w:lastRenderedPageBreak/>
        <w:t>осознания; применять те формы работы, которые позволят ребёнку на практике применять полученные навыки.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Огромное влияние на детей оказывают сказки, былины, притчи; они хорошо воспринимаются и усваиваются детьми. Сказки несут в себе глубокую народную мудрость, пронизанную христианской нравственностью. Совместный с детьми анализ различных ситуаций и характеров героев способствует формированию умений правильного поведения в тех или иных ситуациях.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 xml:space="preserve">Я пришла к выводу, что для решения вышестоящей проблемы необходимы разработка и реализация программы духовно-нравственного воспитания детей с ОВЗ через систему </w:t>
      </w:r>
      <w:r w:rsidR="004847A3">
        <w:t>внеклассных мероприятий</w:t>
      </w:r>
      <w:r>
        <w:t>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Т.о., предлагаемые мной формы, методики позволят создать в образовательных учреждениях воспитательное пространство, способствующее формированию и коррекции нравственных качеств и нравственного поведения учащихся.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rPr>
          <w:rStyle w:val="22"/>
        </w:rPr>
        <w:t xml:space="preserve">Ожидаемый результат </w:t>
      </w:r>
      <w:r>
        <w:t>заключается в усвоении ребёнком вечных ценностей; успешной социализации и адаптации учащихся в дальнейшей жизни.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>Данная система классных часов разработана для младших школьников с ОВЗ. Методическое обеспечение программы будет пополняться по мере её реализации.</w:t>
      </w:r>
    </w:p>
    <w:p w:rsidR="00C30815" w:rsidRDefault="00FD2E4B">
      <w:pPr>
        <w:pStyle w:val="30"/>
        <w:shd w:val="clear" w:color="auto" w:fill="auto"/>
        <w:spacing w:after="0" w:line="322" w:lineRule="exact"/>
        <w:ind w:left="3680"/>
        <w:jc w:val="left"/>
      </w:pPr>
      <w:r>
        <w:t>Пояснительная записка</w:t>
      </w:r>
    </w:p>
    <w:p w:rsidR="00C30815" w:rsidRDefault="00FD2E4B">
      <w:pPr>
        <w:pStyle w:val="20"/>
        <w:shd w:val="clear" w:color="auto" w:fill="auto"/>
        <w:spacing w:before="0"/>
        <w:ind w:firstLine="880"/>
      </w:pPr>
      <w:r>
        <w:t>Дети с ОВЗ в связи со свойственной им неразвитостью мышления, слабостью усвоения общих понятий и закономерностей сравнительно поздно начинают разбираться в вопросах общественного устройства, в понятиях морали и нравственности. Их представления о том, что хорошо и что плохо, в младшем школьном возрасте носят довольно поверхностный характер. Они узнают правила морали от учителей, от родителей, из книг, но не всегда могут действовать в соответствии с этими нормами либо воспользоваться ими в привычной конкретной ситуации, основываясь на рассуждениях. Поэтому такие дети по неразумению, либо по неустойчивости нравственных понятий, из-за внушаемости поддаются дурным влияниям и совершают неправильные действия. Нравственное воспитание и обучение учащихся с ОВЗ в благоприятных социальных условиях дает возможность не только сформировать у них позитивное мировоззрение, но и сделать его достаточно устойчивым.</w:t>
      </w:r>
      <w:r w:rsidR="00A07E39">
        <w:t>Педагог</w:t>
      </w:r>
      <w:r>
        <w:t xml:space="preserve"> может добиться того, чтобы убеждения учащихся, несмотря на некоторую, неизбежную на первых порах, ограниченность, соответствовали по содержанию основным нормам морали.</w:t>
      </w:r>
    </w:p>
    <w:p w:rsidR="00C30815" w:rsidRDefault="00FD2E4B">
      <w:pPr>
        <w:pStyle w:val="20"/>
        <w:shd w:val="clear" w:color="auto" w:fill="auto"/>
        <w:spacing w:before="0"/>
        <w:ind w:firstLine="900"/>
      </w:pPr>
      <w:r>
        <w:t>Воспитание детей с ОВЗ требует применения особых технологий, методов в работе педагога.</w:t>
      </w:r>
    </w:p>
    <w:p w:rsidR="00C30815" w:rsidRDefault="00FD2E4B">
      <w:pPr>
        <w:pStyle w:val="20"/>
        <w:shd w:val="clear" w:color="auto" w:fill="auto"/>
        <w:spacing w:before="0"/>
        <w:ind w:firstLine="740"/>
      </w:pPr>
      <w:r>
        <w:t xml:space="preserve">Образовательное учреждение ставит перед собой </w:t>
      </w:r>
      <w:r>
        <w:rPr>
          <w:rStyle w:val="22"/>
        </w:rPr>
        <w:t xml:space="preserve">задачу </w:t>
      </w:r>
      <w:r>
        <w:t>коррекции недостатков развития детей с ограниченными возможностями здоровья с учетом их возможностей, реабилитации и социализации в обществе. Эта задача решается путем включения в воспитательную работу системы классных часов духовно-нравственной направленности.</w:t>
      </w:r>
    </w:p>
    <w:p w:rsidR="00C30815" w:rsidRDefault="00FD2E4B">
      <w:pPr>
        <w:pStyle w:val="20"/>
        <w:shd w:val="clear" w:color="auto" w:fill="auto"/>
        <w:spacing w:before="0"/>
        <w:ind w:firstLine="440"/>
      </w:pPr>
      <w:r>
        <w:t xml:space="preserve">Данная программа разработана в соответствии с требованиями федерального государственного образовательного стандарта основного общего образования к структуре программы воспитания. Она определяет цели, задачи, планируемые результаты, содержание и организацию воспитания. Программа духовно-нравственного развития и социализации обучающихся с ограниченными </w:t>
      </w:r>
      <w:r>
        <w:lastRenderedPageBreak/>
        <w:t>возможностями здоровья направлена на формирование: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 с ограниченными возможностями здоровья, обеспечивающие их социальную успешность, развитие творческих способностей, сохранение и укрепление здоровья.</w:t>
      </w:r>
    </w:p>
    <w:p w:rsidR="00C30815" w:rsidRDefault="00FD2E4B">
      <w:pPr>
        <w:pStyle w:val="20"/>
        <w:shd w:val="clear" w:color="auto" w:fill="auto"/>
        <w:spacing w:before="0" w:after="304"/>
        <w:ind w:firstLine="740"/>
      </w:pPr>
      <w:r>
        <w:rPr>
          <w:rStyle w:val="22"/>
        </w:rPr>
        <w:t xml:space="preserve">Цель программы: </w:t>
      </w:r>
      <w:r>
        <w:t xml:space="preserve">создать условия для духовно-нравственного развития личности ребёнка с ограниченными возможностями здоровья </w:t>
      </w:r>
      <w:r w:rsidR="007B7A57">
        <w:t>через систему внеклассных мероприятий.</w:t>
      </w:r>
    </w:p>
    <w:p w:rsidR="00C30815" w:rsidRDefault="00FD2E4B">
      <w:pPr>
        <w:pStyle w:val="30"/>
        <w:shd w:val="clear" w:color="auto" w:fill="auto"/>
        <w:spacing w:after="0"/>
        <w:jc w:val="both"/>
      </w:pPr>
      <w:r>
        <w:t>Задачи.</w:t>
      </w:r>
    </w:p>
    <w:p w:rsidR="00C30815" w:rsidRDefault="00FD2E4B">
      <w:pPr>
        <w:pStyle w:val="30"/>
        <w:numPr>
          <w:ilvl w:val="0"/>
          <w:numId w:val="3"/>
        </w:numPr>
        <w:shd w:val="clear" w:color="auto" w:fill="auto"/>
        <w:tabs>
          <w:tab w:val="left" w:pos="308"/>
        </w:tabs>
        <w:spacing w:after="0"/>
        <w:jc w:val="both"/>
      </w:pPr>
      <w:r>
        <w:t>В области формирования личностной культуры:</w:t>
      </w:r>
    </w:p>
    <w:p w:rsidR="00C30815" w:rsidRDefault="00FD2E4B">
      <w:pPr>
        <w:pStyle w:val="20"/>
        <w:shd w:val="clear" w:color="auto" w:fill="auto"/>
        <w:spacing w:before="0" w:line="317" w:lineRule="exact"/>
        <w:ind w:firstLine="0"/>
      </w:pPr>
      <w:r>
        <w:t>-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579"/>
        </w:tabs>
        <w:spacing w:before="0"/>
        <w:ind w:firstLine="220"/>
      </w:pPr>
      <w: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результаты.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формирование стремления к доброте, правдивости, трудолюбию, вежливости;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развитие самостоятельности в выборе нравственной позиции; способность различать нравственное и безнравственное в литературе, жизненных ситуациях;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579"/>
        </w:tabs>
        <w:spacing w:before="0"/>
        <w:ind w:firstLine="0"/>
      </w:pPr>
      <w:r>
        <w:t>формирование навыков исследовательско - поисковой деятельности, публичных выступлений.</w:t>
      </w:r>
    </w:p>
    <w:p w:rsidR="00C30815" w:rsidRDefault="00FD2E4B">
      <w:pPr>
        <w:pStyle w:val="30"/>
        <w:numPr>
          <w:ilvl w:val="0"/>
          <w:numId w:val="3"/>
        </w:numPr>
        <w:shd w:val="clear" w:color="auto" w:fill="auto"/>
        <w:tabs>
          <w:tab w:val="left" w:pos="379"/>
        </w:tabs>
        <w:spacing w:after="0" w:line="322" w:lineRule="exact"/>
        <w:jc w:val="both"/>
      </w:pPr>
      <w:r>
        <w:t>В области формирования социальной культуры: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579"/>
        </w:tabs>
        <w:spacing w:before="0"/>
        <w:ind w:firstLine="220"/>
      </w:pPr>
      <w:r>
        <w:t>развитие навыков организации и осуществления сотрудничества с педагогами, сверстниками, родителями в решении общих проблем;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484"/>
        </w:tabs>
        <w:spacing w:before="0"/>
        <w:ind w:firstLine="220"/>
      </w:pPr>
      <w:r>
        <w:t>укрепление доверия к другим людям;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579"/>
        </w:tabs>
        <w:spacing w:before="0"/>
        <w:ind w:firstLine="220"/>
      </w:pPr>
      <w:r>
        <w:t>формирование коммуникативных навыков и готовности к взаимной помощи, навыков доброжелательного общения, умения бесконфликтно общаться;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формирование чувства патриотизма, гордости за свою страну;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  <w:tab w:val="left" w:pos="2340"/>
          <w:tab w:val="left" w:pos="3756"/>
          <w:tab w:val="left" w:pos="4183"/>
          <w:tab w:val="left" w:pos="7586"/>
        </w:tabs>
        <w:spacing w:before="0"/>
        <w:ind w:firstLine="0"/>
      </w:pPr>
      <w:r>
        <w:t>формирование</w:t>
      </w:r>
      <w:r>
        <w:tab/>
        <w:t>интереса</w:t>
      </w:r>
      <w:r>
        <w:tab/>
        <w:t>к</w:t>
      </w:r>
      <w:r>
        <w:tab/>
        <w:t>культурному наследию</w:t>
      </w:r>
      <w:r>
        <w:tab/>
        <w:t>своего народа;</w:t>
      </w:r>
    </w:p>
    <w:p w:rsidR="00C30815" w:rsidRDefault="00FD2E4B">
      <w:pPr>
        <w:pStyle w:val="20"/>
        <w:shd w:val="clear" w:color="auto" w:fill="auto"/>
        <w:spacing w:before="0"/>
        <w:ind w:firstLine="0"/>
      </w:pPr>
      <w:r>
        <w:t>христианским ценностям.</w:t>
      </w:r>
    </w:p>
    <w:p w:rsidR="00C30815" w:rsidRDefault="00FD2E4B">
      <w:pPr>
        <w:pStyle w:val="30"/>
        <w:numPr>
          <w:ilvl w:val="0"/>
          <w:numId w:val="3"/>
        </w:numPr>
        <w:shd w:val="clear" w:color="auto" w:fill="auto"/>
        <w:tabs>
          <w:tab w:val="left" w:pos="379"/>
        </w:tabs>
        <w:spacing w:after="0" w:line="322" w:lineRule="exact"/>
        <w:jc w:val="both"/>
      </w:pPr>
      <w:r>
        <w:t>В области формирования семейной культуры: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формирование отношения к семье как основе российского общества;</w:t>
      </w:r>
    </w:p>
    <w:p w:rsidR="00C30815" w:rsidRDefault="00FD2E4B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формирование у обучающегося уважительного отношения к родителям, осознанного, заботливого отношения к старшим и младшим;</w:t>
      </w:r>
    </w:p>
    <w:p w:rsidR="00930F0E" w:rsidRDefault="00FD2E4B" w:rsidP="00930F0E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формирование представления о семейных ценностях, тендерных семейных ролях и уважения к ним;</w:t>
      </w:r>
    </w:p>
    <w:p w:rsidR="00C30815" w:rsidRDefault="00FD2E4B" w:rsidP="00930F0E">
      <w:pPr>
        <w:pStyle w:val="20"/>
        <w:numPr>
          <w:ilvl w:val="0"/>
          <w:numId w:val="4"/>
        </w:numPr>
        <w:shd w:val="clear" w:color="auto" w:fill="auto"/>
        <w:tabs>
          <w:tab w:val="left" w:pos="264"/>
        </w:tabs>
        <w:spacing w:before="0"/>
        <w:ind w:firstLine="0"/>
      </w:pPr>
      <w:r>
        <w:t>знакомство</w:t>
      </w:r>
      <w:r>
        <w:tab/>
        <w:t>учащихся</w:t>
      </w:r>
      <w:r>
        <w:tab/>
        <w:t>с</w:t>
      </w:r>
      <w:r>
        <w:tab/>
        <w:t>культурно-историческими</w:t>
      </w:r>
      <w:r>
        <w:tab/>
        <w:t>и этническими</w:t>
      </w:r>
    </w:p>
    <w:p w:rsidR="00C30815" w:rsidRDefault="00FD2E4B">
      <w:pPr>
        <w:pStyle w:val="20"/>
        <w:shd w:val="clear" w:color="auto" w:fill="auto"/>
        <w:spacing w:before="0" w:after="300"/>
        <w:ind w:firstLine="0"/>
      </w:pPr>
      <w:r>
        <w:t>традициями российской семьи.</w:t>
      </w:r>
    </w:p>
    <w:p w:rsidR="00C30815" w:rsidRDefault="00FD2E4B">
      <w:pPr>
        <w:pStyle w:val="30"/>
        <w:shd w:val="clear" w:color="auto" w:fill="auto"/>
        <w:spacing w:after="0" w:line="322" w:lineRule="exact"/>
        <w:ind w:firstLine="220"/>
        <w:jc w:val="both"/>
      </w:pPr>
      <w:r>
        <w:t>Принципы организации содержания духовно-нравственного воспитания</w:t>
      </w:r>
    </w:p>
    <w:p w:rsidR="00C30815" w:rsidRDefault="00FD2E4B">
      <w:pPr>
        <w:pStyle w:val="30"/>
        <w:shd w:val="clear" w:color="auto" w:fill="auto"/>
        <w:spacing w:after="0" w:line="322" w:lineRule="exact"/>
        <w:ind w:right="40"/>
      </w:pPr>
      <w:r>
        <w:t>учащихся с ОВЗ:</w:t>
      </w:r>
    </w:p>
    <w:p w:rsidR="00C30815" w:rsidRDefault="00FD2E4B">
      <w:pPr>
        <w:pStyle w:val="30"/>
        <w:numPr>
          <w:ilvl w:val="0"/>
          <w:numId w:val="5"/>
        </w:numPr>
        <w:shd w:val="clear" w:color="auto" w:fill="auto"/>
        <w:tabs>
          <w:tab w:val="left" w:pos="749"/>
        </w:tabs>
        <w:spacing w:after="0" w:line="322" w:lineRule="exact"/>
        <w:jc w:val="both"/>
      </w:pPr>
      <w:r>
        <w:t>Принцип следования нравственному примеру</w:t>
      </w:r>
    </w:p>
    <w:p w:rsidR="00C30815" w:rsidRDefault="00FD2E4B" w:rsidP="00930F0E">
      <w:pPr>
        <w:pStyle w:val="20"/>
        <w:shd w:val="clear" w:color="auto" w:fill="auto"/>
        <w:spacing w:before="0"/>
        <w:ind w:firstLine="760"/>
      </w:pPr>
      <w:r>
        <w:t xml:space="preserve">Следование примеру — ведущий метод нравственного воспитания. Пример — это возможная модель выстраивания отношений ребёнка с другими людьми и с самим </w:t>
      </w:r>
      <w:r>
        <w:lastRenderedPageBreak/>
        <w:t xml:space="preserve">собой, образец ценностного выбора, совершённого значимым другим. Содержание бесед, сказок, виртуальных экскурсий </w:t>
      </w:r>
      <w:r w:rsidR="00930F0E">
        <w:t xml:space="preserve">должно быть наполнено примерами </w:t>
      </w:r>
      <w:r>
        <w:t>нравственного поведения.</w:t>
      </w:r>
    </w:p>
    <w:p w:rsidR="00C30815" w:rsidRDefault="00FD2E4B" w:rsidP="00930F0E">
      <w:pPr>
        <w:pStyle w:val="20"/>
        <w:shd w:val="clear" w:color="auto" w:fill="auto"/>
        <w:spacing w:before="0"/>
        <w:ind w:firstLine="760"/>
      </w:pPr>
      <w:r>
        <w:t>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C30815" w:rsidRDefault="00FD2E4B">
      <w:pPr>
        <w:pStyle w:val="30"/>
        <w:numPr>
          <w:ilvl w:val="0"/>
          <w:numId w:val="5"/>
        </w:numPr>
        <w:shd w:val="clear" w:color="auto" w:fill="auto"/>
        <w:tabs>
          <w:tab w:val="left" w:pos="769"/>
        </w:tabs>
        <w:spacing w:after="0" w:line="322" w:lineRule="exact"/>
        <w:jc w:val="both"/>
      </w:pPr>
      <w:r>
        <w:t>Принцип идентификации (персонификации)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t>Идентификация — устойчивое отождествление себя созначимым другим, стремление быть похожим на него.</w:t>
      </w:r>
    </w:p>
    <w:p w:rsidR="00C30815" w:rsidRDefault="00FD2E4B">
      <w:pPr>
        <w:pStyle w:val="20"/>
        <w:shd w:val="clear" w:color="auto" w:fill="auto"/>
        <w:spacing w:before="0" w:after="300"/>
        <w:ind w:firstLine="760"/>
      </w:pPr>
      <w:r>
        <w:t>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персонифицированные идеалы —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Персонифицированные идеалы являются действенными средствами нравственного воспитания ребёнка.</w:t>
      </w:r>
    </w:p>
    <w:p w:rsidR="00C30815" w:rsidRDefault="00FD2E4B">
      <w:pPr>
        <w:pStyle w:val="30"/>
        <w:shd w:val="clear" w:color="auto" w:fill="auto"/>
        <w:spacing w:after="0" w:line="322" w:lineRule="exact"/>
        <w:ind w:right="40"/>
      </w:pPr>
      <w:r>
        <w:t>Содержание, формы и методы духовно-нравственного воспитания</w:t>
      </w:r>
    </w:p>
    <w:p w:rsidR="00C30815" w:rsidRDefault="00FD2E4B">
      <w:pPr>
        <w:pStyle w:val="30"/>
        <w:shd w:val="clear" w:color="auto" w:fill="auto"/>
        <w:spacing w:after="0" w:line="322" w:lineRule="exact"/>
        <w:ind w:right="40"/>
      </w:pPr>
      <w:r>
        <w:t>младших школьников с ОВЗ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t>Система классных часов — это не только цикл уроков, а содержание, связанное с государственными праздничными датами, православным календарём и его праздниками. Все темы мастер - классов, проектов, рисунков, игр - драматизаций, подбор художественных произведений, сказок, былин посвящены целостному духовно-нравственному развитию личности ребёнка с ОВЗ.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rPr>
          <w:rStyle w:val="22"/>
        </w:rPr>
        <w:t xml:space="preserve">Под содержанием программы </w:t>
      </w:r>
      <w:r>
        <w:t>предусматривается система ценностей, понятий, идеалов, нравственных действий, поступков, подлежащих осмыслению в ходе воспитательного процесса.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t xml:space="preserve">Содержание программы предусматривает осуществление различных </w:t>
      </w:r>
      <w:r>
        <w:rPr>
          <w:rStyle w:val="22"/>
        </w:rPr>
        <w:t>видов деятельности</w:t>
      </w:r>
      <w:r>
        <w:t>: мастер-классы, проектная деятельность, драматизация, тренинговые упражнения социальных навыков, виртуальные экскурсии, выездные экскурсии</w:t>
      </w:r>
      <w:r w:rsidR="00862898">
        <w:t xml:space="preserve">, встреча с гостями, рисование </w:t>
      </w:r>
      <w:r>
        <w:t>и т.д.</w:t>
      </w:r>
    </w:p>
    <w:p w:rsidR="00C30815" w:rsidRDefault="00FD2E4B">
      <w:pPr>
        <w:pStyle w:val="30"/>
        <w:shd w:val="clear" w:color="auto" w:fill="auto"/>
        <w:spacing w:after="0" w:line="322" w:lineRule="exact"/>
        <w:ind w:right="40"/>
      </w:pPr>
      <w:r>
        <w:t>Содержание программы:</w:t>
      </w:r>
    </w:p>
    <w:p w:rsidR="00C30815" w:rsidRDefault="00FD2E4B">
      <w:pPr>
        <w:pStyle w:val="30"/>
        <w:numPr>
          <w:ilvl w:val="0"/>
          <w:numId w:val="6"/>
        </w:numPr>
        <w:shd w:val="clear" w:color="auto" w:fill="auto"/>
        <w:tabs>
          <w:tab w:val="left" w:pos="315"/>
        </w:tabs>
        <w:spacing w:after="0" w:line="322" w:lineRule="exact"/>
        <w:jc w:val="both"/>
      </w:pPr>
      <w:r>
        <w:t>Воспитание гражданственности, патриотизма: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760" w:hanging="340"/>
        <w:jc w:val="left"/>
      </w:pPr>
      <w:r>
        <w:t>элементарные представления о национальных героях и важнейших событиях истории России 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760" w:hanging="340"/>
        <w:jc w:val="left"/>
      </w:pPr>
      <w:r>
        <w:t>интерес к государственным праздникам и важнейшим событиям в жизни России;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760" w:hanging="340"/>
        <w:jc w:val="left"/>
      </w:pPr>
      <w:r>
        <w:t>стремление активно участвовать в делах класса, школы, семьи, своего города;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420" w:firstLine="0"/>
      </w:pPr>
      <w:r>
        <w:t>любовь к образовательному учреждению, своему городу, народу, России;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420" w:firstLine="0"/>
      </w:pPr>
      <w:r>
        <w:t>уважение к защитникам Родины;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69"/>
        </w:tabs>
        <w:spacing w:before="0"/>
        <w:ind w:left="420" w:firstLine="0"/>
      </w:pPr>
      <w:r>
        <w:lastRenderedPageBreak/>
        <w:t>умение отвечать за свои поступки;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негативное отношение к нарушениям порядка в классе, дома, на улице, к невыполнению человеком своих обязанностей.</w:t>
      </w:r>
    </w:p>
    <w:p w:rsidR="00C30815" w:rsidRDefault="00FD2E4B">
      <w:pPr>
        <w:pStyle w:val="30"/>
        <w:numPr>
          <w:ilvl w:val="0"/>
          <w:numId w:val="6"/>
        </w:numPr>
        <w:shd w:val="clear" w:color="auto" w:fill="auto"/>
        <w:tabs>
          <w:tab w:val="left" w:pos="627"/>
        </w:tabs>
        <w:spacing w:after="0" w:line="322" w:lineRule="exact"/>
        <w:ind w:left="240"/>
        <w:jc w:val="both"/>
      </w:pPr>
      <w:r>
        <w:t>Воспитание нравственных чувств и этического сознания: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первоначальные представления о базовых национальных российских ценностях;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различение хороших и плохих поступков;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представления о правилах поведения в музеях, храмах, дома, на природе;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уважительное отношение к родителям, старшим, доброжелательное отношение к сверстникам и младшим;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установление дружеских взаимоотношений в коллективе, основанных на взаимопомощи и взаимной поддержке;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бережное, гуманное отношение ко всему живому;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стремление избегать плохих поступков, не капризничать, не быть упрямым; умение признаться в плохом поступке и проанализировать его;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отрицательное отношение к аморальным поступкам, грубости, оскорбительным словам и действиям.</w:t>
      </w:r>
    </w:p>
    <w:p w:rsidR="00C30815" w:rsidRDefault="00FD2E4B">
      <w:pPr>
        <w:pStyle w:val="30"/>
        <w:numPr>
          <w:ilvl w:val="0"/>
          <w:numId w:val="6"/>
        </w:numPr>
        <w:shd w:val="clear" w:color="auto" w:fill="auto"/>
        <w:tabs>
          <w:tab w:val="left" w:pos="632"/>
        </w:tabs>
        <w:spacing w:after="0" w:line="322" w:lineRule="exact"/>
        <w:ind w:left="240"/>
        <w:jc w:val="left"/>
      </w:pPr>
      <w:r>
        <w:t>Воспитание трудолюбия, творческого отношения к учению, труду, жизни: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первоначальные представления о роли труда, значении творчества в жизни человека и общества;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уважение к труду и творчеству старших и сверстников;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 w:line="326" w:lineRule="exact"/>
        <w:ind w:left="740" w:hanging="340"/>
      </w:pPr>
      <w:r>
        <w:t>первоначальные навыки коллективной работы, в том числе при разработке творческих проектов;</w:t>
      </w:r>
    </w:p>
    <w:p w:rsidR="00C30815" w:rsidRDefault="00FD2E4B">
      <w:pPr>
        <w:pStyle w:val="30"/>
        <w:numPr>
          <w:ilvl w:val="0"/>
          <w:numId w:val="6"/>
        </w:numPr>
        <w:shd w:val="clear" w:color="auto" w:fill="auto"/>
        <w:tabs>
          <w:tab w:val="left" w:pos="498"/>
        </w:tabs>
        <w:spacing w:after="0" w:line="326" w:lineRule="exact"/>
        <w:jc w:val="both"/>
      </w:pPr>
      <w:r>
        <w:t>Воспитание ценностного отношения к природе, окружающей среде (экологическое воспитание):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 w:line="326" w:lineRule="exact"/>
        <w:ind w:left="740" w:hanging="340"/>
      </w:pPr>
      <w:r>
        <w:t>элементарный опыт природоохранительной деятельности;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бережное отношение к растениям и животным.</w:t>
      </w:r>
    </w:p>
    <w:p w:rsidR="00C30815" w:rsidRDefault="00FD2E4B">
      <w:pPr>
        <w:pStyle w:val="30"/>
        <w:numPr>
          <w:ilvl w:val="0"/>
          <w:numId w:val="6"/>
        </w:numPr>
        <w:shd w:val="clear" w:color="auto" w:fill="auto"/>
        <w:tabs>
          <w:tab w:val="left" w:pos="498"/>
        </w:tabs>
        <w:spacing w:after="0" w:line="322" w:lineRule="exact"/>
        <w:jc w:val="both"/>
      </w:pPr>
      <w: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интерес к чтению, произведениям искусства, детским спектаклям, концертам, выставкам, музеям;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интерес к занятиям художественным творчеством;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43"/>
        </w:tabs>
        <w:spacing w:before="0"/>
        <w:ind w:left="740" w:hanging="340"/>
      </w:pPr>
      <w:r>
        <w:t>отрицательное отношение к некрасивым поступкам .</w:t>
      </w:r>
    </w:p>
    <w:p w:rsidR="00C30815" w:rsidRDefault="00FD2E4B">
      <w:pPr>
        <w:pStyle w:val="30"/>
        <w:shd w:val="clear" w:color="auto" w:fill="auto"/>
        <w:spacing w:after="0"/>
      </w:pPr>
      <w:r>
        <w:t>Ожидаемые результаты:</w:t>
      </w:r>
    </w:p>
    <w:p w:rsidR="00C30815" w:rsidRDefault="00FD2E4B">
      <w:pPr>
        <w:pStyle w:val="20"/>
        <w:shd w:val="clear" w:color="auto" w:fill="auto"/>
        <w:spacing w:before="0" w:line="317" w:lineRule="exact"/>
        <w:ind w:firstLine="760"/>
      </w:pPr>
      <w:r>
        <w:t>Результат в данном случае - это принятие учащимися конкретных духовных ценностей: правил или идей. Это принятие может произойти на словах, т.е. осознание ценностей, оценка поступков, заявление своей позиции; на деле, т.е. проявляться в действиях человека, в его поступках. Только при наличии действий, поступков можно говорить о том, что принятие некой духовной ценности развивает соответствующее душевное качество человеческой личности. Иными словами, если дети с ОВЗ осознают, что такое «справедливость», «честность», «правдивость», «любовь к ближнему», и в разных жизненных ситуациях стремятся поступать в соответствии с этими понятиями, то можно отметить эффективность данной программы.</w:t>
      </w:r>
    </w:p>
    <w:p w:rsidR="00C30815" w:rsidRDefault="00FD2E4B">
      <w:pPr>
        <w:pStyle w:val="20"/>
        <w:shd w:val="clear" w:color="auto" w:fill="auto"/>
        <w:spacing w:before="0" w:after="296" w:line="317" w:lineRule="exact"/>
        <w:ind w:firstLine="760"/>
      </w:pPr>
      <w:r>
        <w:lastRenderedPageBreak/>
        <w:t>Посредством наблюдения за детьми на уроках, внеурочной деятельности, внеклассных мероприятиях необходимо отслеживать речь детей, поступки, мотивацию действий и на основании анализ наблюдений сделать вывод том, насколько учителю удалось внести свой вклад в решение задач воспитания - принятия детьми нравственных ценностей.</w:t>
      </w:r>
    </w:p>
    <w:p w:rsidR="00C30815" w:rsidRDefault="007B7A57">
      <w:pPr>
        <w:pStyle w:val="30"/>
        <w:shd w:val="clear" w:color="auto" w:fill="auto"/>
        <w:spacing w:after="0" w:line="322" w:lineRule="exact"/>
      </w:pPr>
      <w:r>
        <w:t>Совместная деятельность воспитателя</w:t>
      </w:r>
      <w:r w:rsidR="00FD2E4B">
        <w:t xml:space="preserve"> с семьёй</w:t>
      </w:r>
    </w:p>
    <w:p w:rsidR="00C30815" w:rsidRDefault="00FD2E4B">
      <w:pPr>
        <w:pStyle w:val="20"/>
        <w:shd w:val="clear" w:color="auto" w:fill="auto"/>
        <w:spacing w:before="0"/>
        <w:ind w:firstLine="420"/>
      </w:pPr>
      <w:r>
        <w:t xml:space="preserve">Необходимо выстраивать с родителями </w:t>
      </w:r>
      <w:r>
        <w:rPr>
          <w:rStyle w:val="22"/>
        </w:rPr>
        <w:t xml:space="preserve">партнёрские отношения </w:t>
      </w:r>
      <w:r>
        <w:t>- формулировать взаимные интересы, договариваться и реализовывать эти договоренности так, чтобы родители захотели добровольно участвовать в жизни класса.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t xml:space="preserve">Учителям, в свою очередь, нужно содействовать родителям в решении индивидуальных проблем воспитания детей. Для этого недостаточно проводить родительские собрания, а нужно </w:t>
      </w:r>
      <w:r>
        <w:rPr>
          <w:rStyle w:val="22"/>
        </w:rPr>
        <w:t>привлекать родителей к подготовке и проведению классных часов</w:t>
      </w:r>
      <w:r>
        <w:t>: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73"/>
        </w:tabs>
        <w:spacing w:before="0"/>
        <w:ind w:firstLine="420"/>
      </w:pPr>
      <w:r>
        <w:t>сообща с детьми и родителями готовить мероприятия,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73"/>
        </w:tabs>
        <w:spacing w:before="0" w:line="341" w:lineRule="exact"/>
        <w:ind w:firstLine="420"/>
      </w:pPr>
      <w:r>
        <w:t>организовывать пространство класса,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73"/>
        </w:tabs>
        <w:spacing w:before="0" w:line="326" w:lineRule="exact"/>
        <w:ind w:left="760" w:hanging="340"/>
        <w:jc w:val="left"/>
      </w:pPr>
      <w:r>
        <w:t>привлекать родителей к поисковой деятельности детей, созданию проектов,</w:t>
      </w:r>
    </w:p>
    <w:p w:rsidR="00C30815" w:rsidRDefault="00FD2E4B">
      <w:pPr>
        <w:pStyle w:val="20"/>
        <w:numPr>
          <w:ilvl w:val="0"/>
          <w:numId w:val="1"/>
        </w:numPr>
        <w:shd w:val="clear" w:color="auto" w:fill="auto"/>
        <w:tabs>
          <w:tab w:val="left" w:pos="773"/>
        </w:tabs>
        <w:spacing w:before="0" w:line="317" w:lineRule="exact"/>
        <w:ind w:left="760" w:hanging="340"/>
        <w:jc w:val="left"/>
      </w:pPr>
      <w:r>
        <w:t xml:space="preserve">изготовлению костюмов и поделок, но только на основе добровольного участия </w:t>
      </w:r>
      <w:bookmarkStart w:id="0" w:name="_GoBack"/>
      <w:bookmarkEnd w:id="0"/>
      <w:r>
        <w:t>родителей.</w:t>
      </w:r>
    </w:p>
    <w:p w:rsidR="00C30815" w:rsidRDefault="00FD2E4B">
      <w:pPr>
        <w:pStyle w:val="20"/>
        <w:shd w:val="clear" w:color="auto" w:fill="auto"/>
        <w:spacing w:before="0" w:after="296" w:line="317" w:lineRule="exact"/>
        <w:ind w:firstLine="0"/>
      </w:pPr>
      <w:r>
        <w:t>В этих рамках вполне можно и нужно вести педагогическое просвещение родителей учеников - объяснять им цель и смысл данной системы классных часов на протяжении всего периода обучения в начальной школе.</w:t>
      </w:r>
    </w:p>
    <w:p w:rsidR="00C30815" w:rsidRDefault="00FD2E4B">
      <w:pPr>
        <w:pStyle w:val="30"/>
        <w:shd w:val="clear" w:color="auto" w:fill="auto"/>
        <w:spacing w:after="0" w:line="322" w:lineRule="exact"/>
      </w:pPr>
      <w:r>
        <w:t>Осуществление внешних связей</w:t>
      </w:r>
    </w:p>
    <w:p w:rsidR="00C30815" w:rsidRDefault="00FD2E4B">
      <w:pPr>
        <w:pStyle w:val="20"/>
        <w:shd w:val="clear" w:color="auto" w:fill="auto"/>
        <w:spacing w:before="0"/>
        <w:ind w:firstLine="760"/>
      </w:pPr>
      <w:r>
        <w:t>Духовно-нравственное развитие и воспитание обучающихся на ступени начального общего образования осуществляются не только образовательным учреждением, но культурными и общественными организациями.</w:t>
      </w:r>
    </w:p>
    <w:p w:rsidR="00C30815" w:rsidRDefault="00FD2E4B">
      <w:pPr>
        <w:pStyle w:val="30"/>
        <w:shd w:val="clear" w:color="auto" w:fill="auto"/>
        <w:spacing w:after="0" w:line="322" w:lineRule="exact"/>
        <w:ind w:firstLine="760"/>
        <w:jc w:val="both"/>
      </w:pPr>
      <w:r>
        <w:t>Взаимодействие образовательного учреждения, учреждений дополнительного образования и общественных организаций имеет</w:t>
      </w:r>
    </w:p>
    <w:p w:rsidR="00C30815" w:rsidRDefault="00FD2E4B">
      <w:pPr>
        <w:pStyle w:val="30"/>
        <w:shd w:val="clear" w:color="auto" w:fill="auto"/>
        <w:spacing w:after="0" w:line="322" w:lineRule="exact"/>
        <w:ind w:right="700"/>
        <w:jc w:val="both"/>
      </w:pPr>
      <w:r>
        <w:t>решающее значение для организации нравственного уклада жизни обучающегося.</w:t>
      </w:r>
    </w:p>
    <w:p w:rsidR="00C30815" w:rsidRDefault="00FD2E4B" w:rsidP="00A07E39">
      <w:pPr>
        <w:pStyle w:val="20"/>
        <w:shd w:val="clear" w:color="auto" w:fill="auto"/>
        <w:spacing w:before="0" w:line="240" w:lineRule="auto"/>
        <w:ind w:firstLine="0"/>
      </w:pPr>
      <w:r>
        <w:t xml:space="preserve">При этом могут быть использованы различные </w:t>
      </w:r>
      <w:r>
        <w:rPr>
          <w:rStyle w:val="22"/>
        </w:rPr>
        <w:t>формы взаимодействия</w:t>
      </w:r>
      <w:r>
        <w:t>:</w:t>
      </w:r>
    </w:p>
    <w:p w:rsidR="00A07E39" w:rsidRDefault="00FD2E4B" w:rsidP="00A07E39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right="700" w:firstLine="0"/>
      </w:pPr>
      <w:r>
        <w:t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воспитания обучающихся с ОВЗ на ступени начального общего образования;</w:t>
      </w:r>
    </w:p>
    <w:p w:rsidR="00C30815" w:rsidRDefault="00FD2E4B" w:rsidP="00A07E39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right="700" w:firstLine="0"/>
      </w:pPr>
      <w:r>
        <w:t xml:space="preserve">Посещение </w:t>
      </w:r>
      <w:r w:rsidR="007B7A57">
        <w:t>краеведческого музея</w:t>
      </w:r>
      <w:r>
        <w:t>;</w:t>
      </w:r>
    </w:p>
    <w:p w:rsidR="00C30815" w:rsidRDefault="00FD2E4B" w:rsidP="00A07E39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firstLine="0"/>
      </w:pPr>
      <w:r>
        <w:t>Приглашение гостей из общественных организаци</w:t>
      </w:r>
      <w:r w:rsidR="007B7A57">
        <w:t>й</w:t>
      </w:r>
      <w:r>
        <w:t>;</w:t>
      </w:r>
    </w:p>
    <w:p w:rsidR="00C30815" w:rsidRDefault="00FD2E4B" w:rsidP="004C59A2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ind w:right="700" w:firstLine="0"/>
      </w:pPr>
      <w:r>
        <w:t>Проведение совместных мероприятий по направлениям духовно</w:t>
      </w:r>
      <w:r w:rsidR="007B7A57">
        <w:t>-</w:t>
      </w:r>
      <w:r>
        <w:t xml:space="preserve">нравственного воспитания в образовательном учреждении совместно с </w:t>
      </w:r>
      <w:r w:rsidR="000C73DD">
        <w:t>Домом народного творчества, Межпоселенческой библиотекой,</w:t>
      </w:r>
      <w:r>
        <w:t xml:space="preserve"> Музыкальной школой.</w:t>
      </w:r>
    </w:p>
    <w:p w:rsidR="00FE4ACA" w:rsidRDefault="00FE4ACA" w:rsidP="00FE4ACA">
      <w:pPr>
        <w:pStyle w:val="20"/>
        <w:shd w:val="clear" w:color="auto" w:fill="auto"/>
        <w:tabs>
          <w:tab w:val="left" w:pos="744"/>
        </w:tabs>
        <w:spacing w:before="0" w:line="240" w:lineRule="auto"/>
        <w:ind w:right="700" w:firstLine="0"/>
      </w:pPr>
    </w:p>
    <w:p w:rsidR="00FE4ACA" w:rsidRDefault="00FE4ACA" w:rsidP="004C59A2">
      <w:pPr>
        <w:pStyle w:val="20"/>
        <w:shd w:val="clear" w:color="auto" w:fill="auto"/>
        <w:spacing w:before="0" w:line="240" w:lineRule="auto"/>
        <w:ind w:right="700" w:firstLine="0"/>
      </w:pPr>
    </w:p>
    <w:p w:rsidR="00FE4ACA" w:rsidRPr="004C59A2" w:rsidRDefault="00FE4ACA" w:rsidP="00FE4ACA">
      <w:pPr>
        <w:pStyle w:val="20"/>
        <w:shd w:val="clear" w:color="auto" w:fill="auto"/>
        <w:tabs>
          <w:tab w:val="left" w:pos="744"/>
        </w:tabs>
        <w:spacing w:before="0" w:line="240" w:lineRule="auto"/>
        <w:ind w:right="700" w:firstLine="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79"/>
        <w:gridCol w:w="4419"/>
        <w:gridCol w:w="3499"/>
      </w:tblGrid>
      <w:tr w:rsidR="00FE4ACA" w:rsidRPr="004C59A2" w:rsidTr="00386138">
        <w:trPr>
          <w:trHeight w:val="272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499" w:type="dxa"/>
          </w:tcPr>
          <w:p w:rsidR="00FE4ACA" w:rsidRPr="004C59A2" w:rsidRDefault="004C59A2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участника програм</w:t>
            </w:r>
            <w:r w:rsidR="006E7219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</w:tr>
      <w:tr w:rsidR="00FE4ACA" w:rsidRPr="004C59A2" w:rsidTr="00F721DC">
        <w:trPr>
          <w:trHeight w:val="619"/>
        </w:trPr>
        <w:tc>
          <w:tcPr>
            <w:tcW w:w="2579" w:type="dxa"/>
          </w:tcPr>
          <w:p w:rsidR="00FE4ACA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  <w:r w:rsidR="004C5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навыков «Все мы разные и что </w:t>
            </w:r>
            <w:r w:rsidR="00F721DC" w:rsidRPr="004C59A2">
              <w:rPr>
                <w:rFonts w:ascii="Times New Roman" w:hAnsi="Times New Roman" w:cs="Times New Roman"/>
                <w:sz w:val="28"/>
                <w:szCs w:val="28"/>
              </w:rPr>
              <w:t>ж?</w:t>
            </w: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9" w:type="dxa"/>
          </w:tcPr>
          <w:p w:rsidR="00FE4ACA" w:rsidRPr="004C59A2" w:rsidRDefault="006E721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тренинга</w:t>
            </w:r>
          </w:p>
        </w:tc>
      </w:tr>
      <w:tr w:rsidR="00FE4ACA" w:rsidRPr="004C59A2" w:rsidTr="00386138">
        <w:trPr>
          <w:trHeight w:val="545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Классный час «Классный коллектив»</w:t>
            </w:r>
          </w:p>
        </w:tc>
        <w:tc>
          <w:tcPr>
            <w:tcW w:w="3499" w:type="dxa"/>
          </w:tcPr>
          <w:p w:rsidR="00FE4ACA" w:rsidRPr="004C59A2" w:rsidRDefault="006E721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1D10C7" w:rsidRPr="004C59A2" w:rsidTr="00386138">
        <w:trPr>
          <w:trHeight w:val="545"/>
        </w:trPr>
        <w:tc>
          <w:tcPr>
            <w:tcW w:w="2579" w:type="dxa"/>
          </w:tcPr>
          <w:p w:rsidR="001D10C7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1D10C7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«Моя малая родина»</w:t>
            </w:r>
          </w:p>
        </w:tc>
        <w:tc>
          <w:tcPr>
            <w:tcW w:w="3499" w:type="dxa"/>
          </w:tcPr>
          <w:p w:rsidR="001D10C7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E4ACA" w:rsidRPr="004C59A2" w:rsidTr="00386138">
        <w:trPr>
          <w:trHeight w:val="560"/>
        </w:trPr>
        <w:tc>
          <w:tcPr>
            <w:tcW w:w="2579" w:type="dxa"/>
          </w:tcPr>
          <w:p w:rsidR="00FE4ACA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Анкетирование «Нравственные понятия»</w:t>
            </w:r>
          </w:p>
        </w:tc>
        <w:tc>
          <w:tcPr>
            <w:tcW w:w="3499" w:type="dxa"/>
          </w:tcPr>
          <w:p w:rsidR="00FE4ACA" w:rsidRPr="004C59A2" w:rsidRDefault="006E721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анкетировании</w:t>
            </w:r>
          </w:p>
        </w:tc>
      </w:tr>
      <w:tr w:rsidR="00C15C3A" w:rsidRPr="004C59A2" w:rsidTr="00386138">
        <w:trPr>
          <w:trHeight w:val="560"/>
        </w:trPr>
        <w:tc>
          <w:tcPr>
            <w:tcW w:w="257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C3A"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«Дом мечты для моей семьи»</w:t>
            </w:r>
          </w:p>
        </w:tc>
        <w:tc>
          <w:tcPr>
            <w:tcW w:w="3499" w:type="dxa"/>
          </w:tcPr>
          <w:p w:rsidR="00C15C3A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</w:t>
            </w:r>
            <w:r w:rsidR="00F721DC">
              <w:rPr>
                <w:rFonts w:ascii="Times New Roman" w:hAnsi="Times New Roman" w:cs="Times New Roman"/>
                <w:sz w:val="28"/>
                <w:szCs w:val="28"/>
              </w:rPr>
              <w:t>всероссийском конкурсе</w:t>
            </w:r>
          </w:p>
        </w:tc>
      </w:tr>
      <w:tr w:rsidR="00FE4ACA" w:rsidRPr="004C59A2" w:rsidTr="00386138">
        <w:trPr>
          <w:trHeight w:val="545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6E7219">
              <w:rPr>
                <w:rFonts w:ascii="Times New Roman" w:hAnsi="Times New Roman" w:cs="Times New Roman"/>
                <w:sz w:val="28"/>
                <w:szCs w:val="28"/>
              </w:rPr>
              <w:t>крытое мероприятие «Слово о хлебе</w:t>
            </w: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9" w:type="dxa"/>
          </w:tcPr>
          <w:p w:rsidR="00FE4ACA" w:rsidRPr="004C59A2" w:rsidRDefault="006E7219" w:rsidP="006E7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Участие: выступление со стихами, песня.</w:t>
            </w:r>
          </w:p>
        </w:tc>
      </w:tr>
      <w:tr w:rsidR="00FE4ACA" w:rsidRPr="004C59A2" w:rsidTr="00386138">
        <w:trPr>
          <w:trHeight w:val="1104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Акция «Сердце отдано детям» </w:t>
            </w:r>
          </w:p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721DC" w:rsidRPr="004C59A2">
              <w:rPr>
                <w:rFonts w:ascii="Times New Roman" w:hAnsi="Times New Roman" w:cs="Times New Roman"/>
                <w:sz w:val="28"/>
                <w:szCs w:val="28"/>
              </w:rPr>
              <w:t>Поздравление</w:t>
            </w: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 на дому учителей-ветеранов педагогического труда)</w:t>
            </w:r>
          </w:p>
        </w:tc>
        <w:tc>
          <w:tcPr>
            <w:tcW w:w="3499" w:type="dxa"/>
          </w:tcPr>
          <w:p w:rsidR="00FE4ACA" w:rsidRPr="004C59A2" w:rsidRDefault="006E721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акции: поздравление </w:t>
            </w:r>
            <w:r w:rsidR="002919F9">
              <w:rPr>
                <w:rFonts w:ascii="Times New Roman" w:hAnsi="Times New Roman" w:cs="Times New Roman"/>
                <w:sz w:val="28"/>
                <w:szCs w:val="28"/>
              </w:rPr>
              <w:t>ветерана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вручение приглашения, открытки с </w:t>
            </w:r>
            <w:r w:rsidR="002919F9">
              <w:rPr>
                <w:rFonts w:ascii="Times New Roman" w:hAnsi="Times New Roman" w:cs="Times New Roman"/>
                <w:sz w:val="28"/>
                <w:szCs w:val="28"/>
              </w:rPr>
              <w:t>поздравлением</w:t>
            </w:r>
          </w:p>
        </w:tc>
      </w:tr>
      <w:tr w:rsidR="00FE4ACA" w:rsidRPr="004C59A2" w:rsidTr="00386138">
        <w:trPr>
          <w:trHeight w:val="560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Диагностика нравственной самооценки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анкетировании</w:t>
            </w:r>
          </w:p>
        </w:tc>
      </w:tr>
      <w:tr w:rsidR="00C15C3A" w:rsidRPr="004C59A2" w:rsidTr="00386138">
        <w:trPr>
          <w:trHeight w:val="560"/>
        </w:trPr>
        <w:tc>
          <w:tcPr>
            <w:tcW w:w="257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конкурсе экологического рисунка «ЭКО-ДРАЙВ»</w:t>
            </w:r>
          </w:p>
        </w:tc>
        <w:tc>
          <w:tcPr>
            <w:tcW w:w="3499" w:type="dxa"/>
          </w:tcPr>
          <w:p w:rsidR="00C15C3A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FE4ACA" w:rsidRPr="004C59A2" w:rsidTr="00386138">
        <w:trPr>
          <w:trHeight w:val="545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Знакомство с детскими притчами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E4ACA" w:rsidRPr="004C59A2" w:rsidTr="00386138">
        <w:trPr>
          <w:trHeight w:val="832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Мастер-к</w:t>
            </w:r>
            <w:r w:rsidR="002919F9">
              <w:rPr>
                <w:rFonts w:ascii="Times New Roman" w:hAnsi="Times New Roman" w:cs="Times New Roman"/>
                <w:sz w:val="28"/>
                <w:szCs w:val="28"/>
              </w:rPr>
              <w:t>ласс, совместно с работниками Дома народных умельцев</w:t>
            </w: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 «Рождественские гирлянды»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мастер-классе</w:t>
            </w:r>
          </w:p>
        </w:tc>
      </w:tr>
      <w:tr w:rsidR="00C15C3A" w:rsidRPr="004C59A2" w:rsidTr="00386138">
        <w:trPr>
          <w:trHeight w:val="832"/>
        </w:trPr>
        <w:tc>
          <w:tcPr>
            <w:tcW w:w="257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беседа </w:t>
            </w:r>
            <w:r w:rsidRPr="00C15C3A">
              <w:rPr>
                <w:rFonts w:ascii="Times New Roman" w:hAnsi="Times New Roman" w:cs="Times New Roman"/>
                <w:sz w:val="28"/>
                <w:szCs w:val="28"/>
              </w:rPr>
              <w:t>"Пусть тебя не назовут неряхой"</w:t>
            </w:r>
          </w:p>
        </w:tc>
        <w:tc>
          <w:tcPr>
            <w:tcW w:w="3499" w:type="dxa"/>
          </w:tcPr>
          <w:p w:rsidR="00C15C3A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C3A"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E4ACA" w:rsidRPr="004C59A2" w:rsidTr="00386138">
        <w:trPr>
          <w:trHeight w:val="272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Диагностика этики поведения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9F9">
              <w:rPr>
                <w:rFonts w:ascii="Times New Roman" w:hAnsi="Times New Roman" w:cs="Times New Roman"/>
                <w:sz w:val="28"/>
                <w:szCs w:val="28"/>
              </w:rPr>
              <w:t>Участие в анкетировании</w:t>
            </w:r>
          </w:p>
        </w:tc>
      </w:tr>
      <w:tr w:rsidR="00FE4ACA" w:rsidRPr="004C59A2" w:rsidTr="00386138">
        <w:trPr>
          <w:trHeight w:val="560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работа. </w:t>
            </w:r>
          </w:p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Защита проекта «Моя семья»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участие в проектной деятельности</w:t>
            </w:r>
          </w:p>
        </w:tc>
      </w:tr>
      <w:tr w:rsidR="00C15C3A" w:rsidRPr="004C59A2" w:rsidTr="00386138">
        <w:trPr>
          <w:trHeight w:val="560"/>
        </w:trPr>
        <w:tc>
          <w:tcPr>
            <w:tcW w:w="257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C15C3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«Правила хорошего тона»</w:t>
            </w:r>
          </w:p>
        </w:tc>
        <w:tc>
          <w:tcPr>
            <w:tcW w:w="3499" w:type="dxa"/>
          </w:tcPr>
          <w:p w:rsidR="00C15C3A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1D10C7" w:rsidRPr="004C59A2" w:rsidTr="00386138">
        <w:trPr>
          <w:trHeight w:val="560"/>
        </w:trPr>
        <w:tc>
          <w:tcPr>
            <w:tcW w:w="2579" w:type="dxa"/>
          </w:tcPr>
          <w:p w:rsidR="001D10C7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1D10C7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</w:t>
            </w:r>
          </w:p>
        </w:tc>
        <w:tc>
          <w:tcPr>
            <w:tcW w:w="3499" w:type="dxa"/>
          </w:tcPr>
          <w:p w:rsidR="001D10C7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экскурсии</w:t>
            </w:r>
          </w:p>
        </w:tc>
      </w:tr>
      <w:tr w:rsidR="00FE4ACA" w:rsidRPr="004C59A2" w:rsidTr="00386138">
        <w:trPr>
          <w:trHeight w:val="545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«Детям о блокадном Ленинграде» 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E4ACA" w:rsidRPr="004C59A2" w:rsidTr="00386138">
        <w:trPr>
          <w:trHeight w:val="560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Экскурсия в краеведческий музей</w:t>
            </w:r>
          </w:p>
        </w:tc>
        <w:tc>
          <w:tcPr>
            <w:tcW w:w="3499" w:type="dxa"/>
          </w:tcPr>
          <w:p w:rsidR="00FE4ACA" w:rsidRPr="004C59A2" w:rsidRDefault="002919F9" w:rsidP="0029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экскурсии</w:t>
            </w:r>
          </w:p>
        </w:tc>
      </w:tr>
      <w:tr w:rsidR="001D10C7" w:rsidRPr="004C59A2" w:rsidTr="00386138">
        <w:trPr>
          <w:trHeight w:val="560"/>
        </w:trPr>
        <w:tc>
          <w:tcPr>
            <w:tcW w:w="2579" w:type="dxa"/>
          </w:tcPr>
          <w:p w:rsidR="001D10C7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1D10C7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«Мои обязанности дома»</w:t>
            </w:r>
          </w:p>
        </w:tc>
        <w:tc>
          <w:tcPr>
            <w:tcW w:w="3499" w:type="dxa"/>
          </w:tcPr>
          <w:p w:rsidR="001D10C7" w:rsidRDefault="001D10C7" w:rsidP="0029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беседы. Изготовление рисунка по теме беседы</w:t>
            </w:r>
          </w:p>
        </w:tc>
      </w:tr>
      <w:tr w:rsidR="00FE4ACA" w:rsidRPr="004C59A2" w:rsidTr="00386138">
        <w:trPr>
          <w:trHeight w:val="832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Устный журнал «Мой небесный покровитель». История имени.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C15C3A">
              <w:rPr>
                <w:rFonts w:ascii="Times New Roman" w:hAnsi="Times New Roman" w:cs="Times New Roman"/>
                <w:sz w:val="28"/>
                <w:szCs w:val="28"/>
              </w:rPr>
              <w:t>доклада об имени. Публичное выступление.</w:t>
            </w:r>
          </w:p>
        </w:tc>
      </w:tr>
      <w:tr w:rsidR="00FE4ACA" w:rsidRPr="004C59A2" w:rsidTr="00386138">
        <w:trPr>
          <w:trHeight w:val="817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Знакомство с интернет-ресур</w:t>
            </w:r>
            <w:r w:rsidR="001D10C7">
              <w:rPr>
                <w:rFonts w:ascii="Times New Roman" w:hAnsi="Times New Roman" w:cs="Times New Roman"/>
                <w:sz w:val="28"/>
                <w:szCs w:val="28"/>
              </w:rPr>
              <w:t>сами. Обучение поиску информации.</w:t>
            </w:r>
          </w:p>
        </w:tc>
        <w:tc>
          <w:tcPr>
            <w:tcW w:w="3499" w:type="dxa"/>
          </w:tcPr>
          <w:p w:rsidR="00FE4ACA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компьютером</w:t>
            </w:r>
          </w:p>
        </w:tc>
      </w:tr>
      <w:tr w:rsidR="00FE4ACA" w:rsidRPr="004C59A2" w:rsidTr="00386138">
        <w:trPr>
          <w:trHeight w:val="1664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Доброта и любовь к ближнему. Материнская любовь. Изготовление подарка для мамы и разучивание поздравительного стиха.</w:t>
            </w:r>
          </w:p>
        </w:tc>
        <w:tc>
          <w:tcPr>
            <w:tcW w:w="3499" w:type="dxa"/>
          </w:tcPr>
          <w:p w:rsidR="00FE4ACA" w:rsidRPr="004C59A2" w:rsidRDefault="001D10C7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мастер-класса</w:t>
            </w:r>
          </w:p>
        </w:tc>
      </w:tr>
      <w:tr w:rsidR="00FE4ACA" w:rsidRPr="004C59A2" w:rsidTr="00386138">
        <w:trPr>
          <w:trHeight w:val="560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Диагностика нравственной мотивации</w:t>
            </w:r>
          </w:p>
        </w:tc>
        <w:tc>
          <w:tcPr>
            <w:tcW w:w="3499" w:type="dxa"/>
          </w:tcPr>
          <w:p w:rsidR="00FE4ACA" w:rsidRPr="004C59A2" w:rsidRDefault="002919F9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9F9">
              <w:rPr>
                <w:rFonts w:ascii="Times New Roman" w:hAnsi="Times New Roman" w:cs="Times New Roman"/>
                <w:sz w:val="28"/>
                <w:szCs w:val="28"/>
              </w:rPr>
              <w:t>Участие в анкетировании</w:t>
            </w:r>
          </w:p>
        </w:tc>
      </w:tr>
      <w:tr w:rsidR="00F721DC" w:rsidRPr="004C59A2" w:rsidTr="00386138">
        <w:trPr>
          <w:trHeight w:val="560"/>
        </w:trPr>
        <w:tc>
          <w:tcPr>
            <w:tcW w:w="2579" w:type="dxa"/>
          </w:tcPr>
          <w:p w:rsidR="00F721DC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721DC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детского фильм нравственной направленности «Щенок» с последующим обсуждением» </w:t>
            </w:r>
          </w:p>
        </w:tc>
        <w:tc>
          <w:tcPr>
            <w:tcW w:w="3499" w:type="dxa"/>
          </w:tcPr>
          <w:p w:rsidR="00F721DC" w:rsidRPr="002919F9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E4ACA" w:rsidRPr="004C59A2" w:rsidTr="00386138">
        <w:trPr>
          <w:trHeight w:val="1392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22 апреля - Международный День Земли.</w:t>
            </w:r>
          </w:p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Участие в субботнике. Изготовление тематических листовок.</w:t>
            </w:r>
          </w:p>
        </w:tc>
        <w:tc>
          <w:tcPr>
            <w:tcW w:w="3499" w:type="dxa"/>
          </w:tcPr>
          <w:p w:rsidR="00FE4ACA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субботника</w:t>
            </w:r>
          </w:p>
          <w:p w:rsidR="00F721DC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изготовлении листовок</w:t>
            </w:r>
          </w:p>
        </w:tc>
      </w:tr>
      <w:tr w:rsidR="00FE4ACA" w:rsidRPr="004C59A2" w:rsidTr="00386138">
        <w:trPr>
          <w:trHeight w:val="545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41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9A2">
              <w:rPr>
                <w:rFonts w:ascii="Times New Roman" w:hAnsi="Times New Roman" w:cs="Times New Roman"/>
                <w:sz w:val="28"/>
                <w:szCs w:val="28"/>
              </w:rPr>
              <w:t>Защита проекта «Чему учит сказка?»</w:t>
            </w:r>
          </w:p>
        </w:tc>
        <w:tc>
          <w:tcPr>
            <w:tcW w:w="3499" w:type="dxa"/>
          </w:tcPr>
          <w:p w:rsidR="00FE4ACA" w:rsidRPr="004C59A2" w:rsidRDefault="00C15C3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проекта</w:t>
            </w:r>
          </w:p>
        </w:tc>
      </w:tr>
      <w:tr w:rsidR="00FE4ACA" w:rsidRPr="004C59A2" w:rsidTr="00386138">
        <w:trPr>
          <w:trHeight w:val="287"/>
        </w:trPr>
        <w:tc>
          <w:tcPr>
            <w:tcW w:w="2579" w:type="dxa"/>
          </w:tcPr>
          <w:p w:rsidR="00FE4ACA" w:rsidRPr="004C59A2" w:rsidRDefault="00FE4ACA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E4ACA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1DC">
              <w:rPr>
                <w:rFonts w:ascii="Times New Roman" w:hAnsi="Times New Roman" w:cs="Times New Roman"/>
                <w:sz w:val="28"/>
                <w:szCs w:val="28"/>
              </w:rPr>
              <w:t>Индивидуальная беседа «Ответственность за проступки»</w:t>
            </w:r>
          </w:p>
        </w:tc>
        <w:tc>
          <w:tcPr>
            <w:tcW w:w="3499" w:type="dxa"/>
          </w:tcPr>
          <w:p w:rsidR="00FE4ACA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беседы</w:t>
            </w:r>
          </w:p>
        </w:tc>
      </w:tr>
      <w:tr w:rsidR="00F721DC" w:rsidRPr="004C59A2" w:rsidTr="00386138">
        <w:trPr>
          <w:trHeight w:val="287"/>
        </w:trPr>
        <w:tc>
          <w:tcPr>
            <w:tcW w:w="2579" w:type="dxa"/>
          </w:tcPr>
          <w:p w:rsidR="00F721DC" w:rsidRPr="004C59A2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9" w:type="dxa"/>
          </w:tcPr>
          <w:p w:rsidR="00F721DC" w:rsidRPr="00F721DC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ТБ перед летними каникулами</w:t>
            </w:r>
          </w:p>
        </w:tc>
        <w:tc>
          <w:tcPr>
            <w:tcW w:w="3499" w:type="dxa"/>
          </w:tcPr>
          <w:p w:rsidR="00F721DC" w:rsidRDefault="00F721DC" w:rsidP="00386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Слушатель</w:t>
            </w:r>
          </w:p>
        </w:tc>
      </w:tr>
    </w:tbl>
    <w:p w:rsidR="006363C2" w:rsidRDefault="006363C2" w:rsidP="004A68FC">
      <w:pPr>
        <w:pBdr>
          <w:left w:val="single" w:sz="4" w:space="2" w:color="auto"/>
        </w:pBdr>
        <w:rPr>
          <w:rFonts w:asciiTheme="minorHAnsi" w:hAnsiTheme="minorHAnsi"/>
          <w:sz w:val="2"/>
          <w:szCs w:val="2"/>
        </w:rPr>
      </w:pPr>
    </w:p>
    <w:sectPr w:rsidR="006363C2" w:rsidSect="00C72700">
      <w:pgSz w:w="11900" w:h="16840"/>
      <w:pgMar w:top="1123" w:right="671" w:bottom="1087" w:left="85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AC2" w:rsidRDefault="00660AC2">
      <w:r>
        <w:separator/>
      </w:r>
    </w:p>
  </w:endnote>
  <w:endnote w:type="continuationSeparator" w:id="0">
    <w:p w:rsidR="00660AC2" w:rsidRDefault="0066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AC2" w:rsidRDefault="00660AC2"/>
  </w:footnote>
  <w:footnote w:type="continuationSeparator" w:id="0">
    <w:p w:rsidR="00660AC2" w:rsidRDefault="00660AC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19A"/>
    <w:multiLevelType w:val="multilevel"/>
    <w:tmpl w:val="7F344B4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C13FE7"/>
    <w:multiLevelType w:val="multilevel"/>
    <w:tmpl w:val="A7AE7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795DAF"/>
    <w:multiLevelType w:val="multilevel"/>
    <w:tmpl w:val="89621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C007D4"/>
    <w:multiLevelType w:val="multilevel"/>
    <w:tmpl w:val="09BCF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5E23CE"/>
    <w:multiLevelType w:val="multilevel"/>
    <w:tmpl w:val="8E4092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856F39"/>
    <w:multiLevelType w:val="multilevel"/>
    <w:tmpl w:val="535C6E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9645B1"/>
    <w:multiLevelType w:val="multilevel"/>
    <w:tmpl w:val="9F8AE6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F6232D"/>
    <w:multiLevelType w:val="multilevel"/>
    <w:tmpl w:val="3A342B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B9550F"/>
    <w:multiLevelType w:val="multilevel"/>
    <w:tmpl w:val="CAEE9A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30815"/>
    <w:rsid w:val="00016885"/>
    <w:rsid w:val="000C73DD"/>
    <w:rsid w:val="001D10C7"/>
    <w:rsid w:val="002919F9"/>
    <w:rsid w:val="002D687A"/>
    <w:rsid w:val="003B2851"/>
    <w:rsid w:val="004847A3"/>
    <w:rsid w:val="004A68FC"/>
    <w:rsid w:val="004C59A2"/>
    <w:rsid w:val="0051248F"/>
    <w:rsid w:val="006363C2"/>
    <w:rsid w:val="00660AC2"/>
    <w:rsid w:val="006E7219"/>
    <w:rsid w:val="0074536B"/>
    <w:rsid w:val="007B369B"/>
    <w:rsid w:val="007B7A57"/>
    <w:rsid w:val="00862898"/>
    <w:rsid w:val="008C0811"/>
    <w:rsid w:val="008D2671"/>
    <w:rsid w:val="0091177F"/>
    <w:rsid w:val="00930F0E"/>
    <w:rsid w:val="0096048E"/>
    <w:rsid w:val="00A07E39"/>
    <w:rsid w:val="00A877D5"/>
    <w:rsid w:val="00BD1136"/>
    <w:rsid w:val="00C15C3A"/>
    <w:rsid w:val="00C30815"/>
    <w:rsid w:val="00C44CCF"/>
    <w:rsid w:val="00C72700"/>
    <w:rsid w:val="00CC4050"/>
    <w:rsid w:val="00E91781"/>
    <w:rsid w:val="00F721DC"/>
    <w:rsid w:val="00FD2E4B"/>
    <w:rsid w:val="00FE4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A3AF3-C179-4988-9BF0-168934830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7270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7270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C727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C727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C727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C727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C727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C727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C727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15pt">
    <w:name w:val="Основной текст (2) + 11;5 pt;Полужирный"/>
    <w:basedOn w:val="2"/>
    <w:rsid w:val="00C727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C727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72700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C72700"/>
    <w:pPr>
      <w:shd w:val="clear" w:color="auto" w:fill="FFFFFF"/>
      <w:spacing w:before="300" w:line="331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">
    <w:name w:val="Основной текст (2)"/>
    <w:basedOn w:val="a"/>
    <w:link w:val="2"/>
    <w:rsid w:val="00C72700"/>
    <w:pPr>
      <w:shd w:val="clear" w:color="auto" w:fill="FFFFFF"/>
      <w:spacing w:before="42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таблице"/>
    <w:basedOn w:val="a"/>
    <w:link w:val="a4"/>
    <w:rsid w:val="00C727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453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4536B"/>
    <w:rPr>
      <w:color w:val="000000"/>
    </w:rPr>
  </w:style>
  <w:style w:type="paragraph" w:styleId="a8">
    <w:name w:val="footer"/>
    <w:basedOn w:val="a"/>
    <w:link w:val="a9"/>
    <w:uiPriority w:val="99"/>
    <w:unhideWhenUsed/>
    <w:rsid w:val="007453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4536B"/>
    <w:rPr>
      <w:color w:val="000000"/>
    </w:rPr>
  </w:style>
  <w:style w:type="table" w:styleId="aa">
    <w:name w:val="Table Grid"/>
    <w:basedOn w:val="a1"/>
    <w:uiPriority w:val="39"/>
    <w:rsid w:val="006363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2685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11</cp:revision>
  <cp:lastPrinted>2018-01-16T08:43:00Z</cp:lastPrinted>
  <dcterms:created xsi:type="dcterms:W3CDTF">2018-01-15T18:03:00Z</dcterms:created>
  <dcterms:modified xsi:type="dcterms:W3CDTF">2018-01-16T00:11:00Z</dcterms:modified>
</cp:coreProperties>
</file>