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4B97" w:rsidRDefault="00A84B97" w:rsidP="00E332DC">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Муниципальное бюджетное общеобразовательное учреждение              средняя общеобразовательная школа № 4                                                                Невьянского городского округа</w:t>
      </w:r>
    </w:p>
    <w:p w:rsidR="00A84B97" w:rsidRDefault="00A84B97" w:rsidP="00E332DC">
      <w:pPr>
        <w:spacing w:line="360" w:lineRule="auto"/>
        <w:jc w:val="center"/>
        <w:rPr>
          <w:rFonts w:ascii="Times New Roman" w:hAnsi="Times New Roman" w:cs="Times New Roman"/>
          <w:b/>
          <w:sz w:val="28"/>
          <w:szCs w:val="28"/>
        </w:rPr>
      </w:pPr>
    </w:p>
    <w:p w:rsidR="00A84B97" w:rsidRDefault="00A84B97" w:rsidP="00E332DC">
      <w:pPr>
        <w:spacing w:line="360" w:lineRule="auto"/>
        <w:jc w:val="center"/>
        <w:rPr>
          <w:rFonts w:ascii="Times New Roman" w:hAnsi="Times New Roman" w:cs="Times New Roman"/>
          <w:b/>
          <w:sz w:val="28"/>
          <w:szCs w:val="28"/>
        </w:rPr>
      </w:pPr>
    </w:p>
    <w:p w:rsidR="00A84B97" w:rsidRDefault="00A84B97" w:rsidP="00E332DC">
      <w:pPr>
        <w:spacing w:line="360" w:lineRule="auto"/>
        <w:jc w:val="center"/>
        <w:rPr>
          <w:rFonts w:ascii="Times New Roman" w:hAnsi="Times New Roman" w:cs="Times New Roman"/>
          <w:b/>
          <w:sz w:val="28"/>
          <w:szCs w:val="28"/>
        </w:rPr>
      </w:pPr>
    </w:p>
    <w:p w:rsidR="00A84B97" w:rsidRDefault="00A84B97" w:rsidP="00E332DC">
      <w:pPr>
        <w:spacing w:line="360" w:lineRule="auto"/>
        <w:jc w:val="center"/>
        <w:rPr>
          <w:rFonts w:ascii="Times New Roman" w:hAnsi="Times New Roman" w:cs="Times New Roman"/>
          <w:b/>
          <w:sz w:val="28"/>
          <w:szCs w:val="28"/>
        </w:rPr>
      </w:pPr>
    </w:p>
    <w:p w:rsidR="00A84B97" w:rsidRPr="00A84B97" w:rsidRDefault="00A84B97" w:rsidP="00E332DC">
      <w:pPr>
        <w:spacing w:line="360" w:lineRule="auto"/>
        <w:jc w:val="center"/>
        <w:rPr>
          <w:rFonts w:ascii="Times New Roman" w:hAnsi="Times New Roman" w:cs="Times New Roman"/>
          <w:b/>
          <w:sz w:val="32"/>
          <w:szCs w:val="32"/>
        </w:rPr>
      </w:pPr>
      <w:r w:rsidRPr="00A84B97">
        <w:rPr>
          <w:rFonts w:ascii="Times New Roman" w:hAnsi="Times New Roman" w:cs="Times New Roman"/>
          <w:b/>
          <w:sz w:val="32"/>
          <w:szCs w:val="32"/>
        </w:rPr>
        <w:t>Исследовательский проект на тему</w:t>
      </w:r>
    </w:p>
    <w:p w:rsidR="00A84B97" w:rsidRPr="00A84B97" w:rsidRDefault="00A84B97" w:rsidP="00C74C7B">
      <w:pPr>
        <w:spacing w:line="360" w:lineRule="auto"/>
        <w:ind w:firstLine="0"/>
        <w:jc w:val="center"/>
        <w:rPr>
          <w:rFonts w:ascii="Times New Roman" w:hAnsi="Times New Roman" w:cs="Times New Roman"/>
          <w:b/>
          <w:sz w:val="40"/>
          <w:szCs w:val="40"/>
        </w:rPr>
      </w:pPr>
      <w:r w:rsidRPr="00A84B97">
        <w:rPr>
          <w:rFonts w:ascii="Times New Roman" w:hAnsi="Times New Roman" w:cs="Times New Roman"/>
          <w:b/>
          <w:sz w:val="40"/>
          <w:szCs w:val="40"/>
        </w:rPr>
        <w:t>«ДЕН</w:t>
      </w:r>
      <w:r w:rsidR="00C74C7B">
        <w:rPr>
          <w:rFonts w:ascii="Times New Roman" w:hAnsi="Times New Roman" w:cs="Times New Roman"/>
          <w:b/>
          <w:sz w:val="40"/>
          <w:szCs w:val="40"/>
        </w:rPr>
        <w:t xml:space="preserve">ЕЖНЫЕ ЗНАКИ                                                  </w:t>
      </w:r>
      <w:r w:rsidRPr="00A84B97">
        <w:rPr>
          <w:rFonts w:ascii="Times New Roman" w:hAnsi="Times New Roman" w:cs="Times New Roman"/>
          <w:b/>
          <w:sz w:val="40"/>
          <w:szCs w:val="40"/>
        </w:rPr>
        <w:t>«БЕЛЫХ» ПРАВИТЕЛЬСТВ»</w:t>
      </w:r>
    </w:p>
    <w:p w:rsidR="00A84B97" w:rsidRDefault="00A84B97" w:rsidP="00E332DC">
      <w:pPr>
        <w:spacing w:line="360" w:lineRule="auto"/>
        <w:jc w:val="center"/>
        <w:rPr>
          <w:rFonts w:ascii="Times New Roman" w:hAnsi="Times New Roman" w:cs="Times New Roman"/>
          <w:b/>
          <w:sz w:val="28"/>
          <w:szCs w:val="28"/>
        </w:rPr>
      </w:pPr>
    </w:p>
    <w:p w:rsidR="00A84B97" w:rsidRDefault="00A84B97" w:rsidP="00E332DC">
      <w:pPr>
        <w:spacing w:line="360" w:lineRule="auto"/>
        <w:jc w:val="center"/>
        <w:rPr>
          <w:rFonts w:ascii="Times New Roman" w:hAnsi="Times New Roman" w:cs="Times New Roman"/>
          <w:b/>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5211"/>
      </w:tblGrid>
      <w:tr w:rsidR="00A84B97" w:rsidTr="00A84B97">
        <w:tc>
          <w:tcPr>
            <w:tcW w:w="5211" w:type="dxa"/>
          </w:tcPr>
          <w:p w:rsidR="00A84B97" w:rsidRDefault="00A84B97" w:rsidP="00E332DC">
            <w:pPr>
              <w:spacing w:line="360" w:lineRule="auto"/>
              <w:ind w:firstLine="0"/>
              <w:jc w:val="center"/>
              <w:rPr>
                <w:rFonts w:ascii="Times New Roman" w:hAnsi="Times New Roman" w:cs="Times New Roman"/>
                <w:b/>
                <w:sz w:val="28"/>
                <w:szCs w:val="28"/>
              </w:rPr>
            </w:pPr>
          </w:p>
        </w:tc>
        <w:tc>
          <w:tcPr>
            <w:tcW w:w="5211" w:type="dxa"/>
          </w:tcPr>
          <w:p w:rsidR="00A84B97" w:rsidRDefault="00A84B97" w:rsidP="00A84B97">
            <w:pPr>
              <w:spacing w:line="360" w:lineRule="auto"/>
              <w:ind w:firstLine="0"/>
              <w:rPr>
                <w:rFonts w:ascii="Times New Roman" w:hAnsi="Times New Roman" w:cs="Times New Roman"/>
                <w:b/>
                <w:sz w:val="28"/>
                <w:szCs w:val="28"/>
              </w:rPr>
            </w:pPr>
            <w:r>
              <w:rPr>
                <w:rFonts w:ascii="Times New Roman" w:hAnsi="Times New Roman" w:cs="Times New Roman"/>
                <w:b/>
                <w:sz w:val="28"/>
                <w:szCs w:val="28"/>
              </w:rPr>
              <w:t>Выполнила: ученица 10 класса</w:t>
            </w:r>
          </w:p>
          <w:p w:rsidR="00A84B97" w:rsidRPr="00A84B97" w:rsidRDefault="00A84B97" w:rsidP="00A84B97">
            <w:pPr>
              <w:spacing w:line="360" w:lineRule="auto"/>
              <w:ind w:firstLine="0"/>
              <w:rPr>
                <w:rFonts w:ascii="Times New Roman" w:hAnsi="Times New Roman" w:cs="Times New Roman"/>
                <w:sz w:val="28"/>
                <w:szCs w:val="28"/>
              </w:rPr>
            </w:pPr>
            <w:r w:rsidRPr="00A84B97">
              <w:rPr>
                <w:rFonts w:ascii="Times New Roman" w:hAnsi="Times New Roman" w:cs="Times New Roman"/>
                <w:sz w:val="28"/>
                <w:szCs w:val="28"/>
              </w:rPr>
              <w:t>Савина Алена</w:t>
            </w:r>
          </w:p>
          <w:p w:rsidR="00A84B97" w:rsidRDefault="00A84B97" w:rsidP="00A84B97">
            <w:pPr>
              <w:spacing w:line="360" w:lineRule="auto"/>
              <w:ind w:firstLine="0"/>
              <w:rPr>
                <w:rFonts w:ascii="Times New Roman" w:hAnsi="Times New Roman" w:cs="Times New Roman"/>
                <w:b/>
                <w:sz w:val="28"/>
                <w:szCs w:val="28"/>
              </w:rPr>
            </w:pPr>
          </w:p>
          <w:p w:rsidR="00A84B97" w:rsidRDefault="00765922" w:rsidP="00A84B97">
            <w:pPr>
              <w:spacing w:line="360" w:lineRule="auto"/>
              <w:ind w:firstLine="0"/>
              <w:rPr>
                <w:rFonts w:ascii="Times New Roman" w:hAnsi="Times New Roman" w:cs="Times New Roman"/>
                <w:b/>
                <w:sz w:val="28"/>
                <w:szCs w:val="28"/>
              </w:rPr>
            </w:pPr>
            <w:r>
              <w:rPr>
                <w:rFonts w:ascii="Times New Roman" w:hAnsi="Times New Roman" w:cs="Times New Roman"/>
                <w:b/>
                <w:sz w:val="28"/>
                <w:szCs w:val="28"/>
              </w:rPr>
              <w:t>Руководитель</w:t>
            </w:r>
            <w:r w:rsidR="00A84B97">
              <w:rPr>
                <w:rFonts w:ascii="Times New Roman" w:hAnsi="Times New Roman" w:cs="Times New Roman"/>
                <w:b/>
                <w:sz w:val="28"/>
                <w:szCs w:val="28"/>
              </w:rPr>
              <w:t xml:space="preserve">: </w:t>
            </w:r>
          </w:p>
          <w:p w:rsidR="00A84B97" w:rsidRPr="00A84B97" w:rsidRDefault="00A84B97" w:rsidP="00A84B97">
            <w:pPr>
              <w:spacing w:line="360" w:lineRule="auto"/>
              <w:ind w:firstLine="0"/>
              <w:rPr>
                <w:rFonts w:ascii="Times New Roman" w:hAnsi="Times New Roman" w:cs="Times New Roman"/>
                <w:sz w:val="28"/>
                <w:szCs w:val="28"/>
              </w:rPr>
            </w:pPr>
            <w:r w:rsidRPr="00A84B97">
              <w:rPr>
                <w:rFonts w:ascii="Times New Roman" w:hAnsi="Times New Roman" w:cs="Times New Roman"/>
                <w:sz w:val="28"/>
                <w:szCs w:val="28"/>
              </w:rPr>
              <w:t>Бузунова Татьяна Серг</w:t>
            </w:r>
            <w:r w:rsidR="00765922">
              <w:rPr>
                <w:rFonts w:ascii="Times New Roman" w:hAnsi="Times New Roman" w:cs="Times New Roman"/>
                <w:sz w:val="28"/>
                <w:szCs w:val="28"/>
              </w:rPr>
              <w:t>еевна</w:t>
            </w:r>
          </w:p>
          <w:p w:rsidR="00A84B97" w:rsidRDefault="00A84B97" w:rsidP="00A84B97">
            <w:pPr>
              <w:spacing w:line="360" w:lineRule="auto"/>
              <w:ind w:firstLine="0"/>
              <w:rPr>
                <w:rFonts w:ascii="Times New Roman" w:hAnsi="Times New Roman" w:cs="Times New Roman"/>
                <w:b/>
                <w:sz w:val="28"/>
                <w:szCs w:val="28"/>
              </w:rPr>
            </w:pPr>
          </w:p>
        </w:tc>
      </w:tr>
    </w:tbl>
    <w:p w:rsidR="00A84B97" w:rsidRDefault="00A84B97" w:rsidP="00E332DC">
      <w:pPr>
        <w:spacing w:line="360" w:lineRule="auto"/>
        <w:jc w:val="center"/>
        <w:rPr>
          <w:rFonts w:ascii="Times New Roman" w:hAnsi="Times New Roman" w:cs="Times New Roman"/>
          <w:b/>
          <w:sz w:val="28"/>
          <w:szCs w:val="28"/>
        </w:rPr>
      </w:pPr>
    </w:p>
    <w:p w:rsidR="00A84B97" w:rsidRDefault="00A84B97" w:rsidP="00E332DC">
      <w:pPr>
        <w:spacing w:line="360" w:lineRule="auto"/>
        <w:jc w:val="center"/>
        <w:rPr>
          <w:rFonts w:ascii="Times New Roman" w:hAnsi="Times New Roman" w:cs="Times New Roman"/>
          <w:b/>
          <w:sz w:val="28"/>
          <w:szCs w:val="28"/>
        </w:rPr>
      </w:pPr>
    </w:p>
    <w:p w:rsidR="00395F77" w:rsidRDefault="00395F77" w:rsidP="00E332DC">
      <w:pPr>
        <w:spacing w:line="360" w:lineRule="auto"/>
        <w:jc w:val="center"/>
        <w:rPr>
          <w:rFonts w:ascii="Times New Roman" w:hAnsi="Times New Roman" w:cs="Times New Roman"/>
          <w:b/>
          <w:sz w:val="28"/>
          <w:szCs w:val="28"/>
        </w:rPr>
      </w:pPr>
    </w:p>
    <w:p w:rsidR="00A84B97" w:rsidRDefault="00A84B97" w:rsidP="00E332DC">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Невьянск</w:t>
      </w:r>
    </w:p>
    <w:p w:rsidR="00A84B97" w:rsidRDefault="00A84B97" w:rsidP="00E332DC">
      <w:pPr>
        <w:spacing w:line="360" w:lineRule="auto"/>
        <w:jc w:val="center"/>
        <w:rPr>
          <w:rFonts w:ascii="Times New Roman" w:hAnsi="Times New Roman" w:cs="Times New Roman"/>
          <w:b/>
          <w:sz w:val="28"/>
          <w:szCs w:val="28"/>
        </w:rPr>
      </w:pPr>
      <w:r>
        <w:rPr>
          <w:rFonts w:ascii="Times New Roman" w:hAnsi="Times New Roman" w:cs="Times New Roman"/>
          <w:b/>
          <w:sz w:val="28"/>
          <w:szCs w:val="28"/>
        </w:rPr>
        <w:t>2018</w:t>
      </w:r>
    </w:p>
    <w:p w:rsidR="00A84B97" w:rsidRDefault="00A84B97" w:rsidP="00E332DC">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851"/>
      </w:tblGrid>
      <w:tr w:rsidR="00A84B97" w:rsidTr="00C74C7B">
        <w:tc>
          <w:tcPr>
            <w:tcW w:w="9180" w:type="dxa"/>
          </w:tcPr>
          <w:p w:rsidR="00A84B97" w:rsidRPr="00C74C7B" w:rsidRDefault="00A84B97" w:rsidP="00A84B97">
            <w:pPr>
              <w:spacing w:line="360" w:lineRule="auto"/>
              <w:ind w:firstLine="0"/>
              <w:jc w:val="both"/>
              <w:rPr>
                <w:rFonts w:ascii="Times New Roman" w:hAnsi="Times New Roman" w:cs="Times New Roman"/>
                <w:b/>
                <w:sz w:val="28"/>
                <w:szCs w:val="28"/>
              </w:rPr>
            </w:pPr>
            <w:r w:rsidRPr="00C74C7B">
              <w:rPr>
                <w:rFonts w:ascii="Times New Roman" w:hAnsi="Times New Roman" w:cs="Times New Roman"/>
                <w:b/>
                <w:sz w:val="28"/>
                <w:szCs w:val="28"/>
              </w:rPr>
              <w:t>ВВЕДЕНИЕ …………………………………………………………</w:t>
            </w:r>
            <w:r w:rsidR="00C74C7B">
              <w:rPr>
                <w:rFonts w:ascii="Times New Roman" w:hAnsi="Times New Roman" w:cs="Times New Roman"/>
                <w:b/>
                <w:sz w:val="28"/>
                <w:szCs w:val="28"/>
              </w:rPr>
              <w:t>………..</w:t>
            </w:r>
          </w:p>
        </w:tc>
        <w:tc>
          <w:tcPr>
            <w:tcW w:w="851" w:type="dxa"/>
          </w:tcPr>
          <w:p w:rsidR="00A84B97" w:rsidRPr="00A84B97" w:rsidRDefault="00C74C7B" w:rsidP="00C74C7B">
            <w:pPr>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3-5</w:t>
            </w:r>
          </w:p>
        </w:tc>
      </w:tr>
      <w:tr w:rsidR="00A84B97" w:rsidTr="00C74C7B">
        <w:tc>
          <w:tcPr>
            <w:tcW w:w="9180" w:type="dxa"/>
          </w:tcPr>
          <w:p w:rsidR="00A84B97" w:rsidRPr="00C74C7B" w:rsidRDefault="00C74C7B" w:rsidP="00C74C7B">
            <w:pPr>
              <w:pStyle w:val="a3"/>
              <w:numPr>
                <w:ilvl w:val="0"/>
                <w:numId w:val="5"/>
              </w:numPr>
              <w:spacing w:line="360" w:lineRule="auto"/>
              <w:jc w:val="both"/>
              <w:rPr>
                <w:rFonts w:ascii="Times New Roman" w:hAnsi="Times New Roman" w:cs="Times New Roman"/>
                <w:b/>
                <w:sz w:val="28"/>
                <w:szCs w:val="28"/>
              </w:rPr>
            </w:pPr>
            <w:r w:rsidRPr="00C74C7B">
              <w:rPr>
                <w:rFonts w:ascii="Times New Roman" w:hAnsi="Times New Roman" w:cs="Times New Roman"/>
                <w:b/>
                <w:sz w:val="28"/>
                <w:szCs w:val="28"/>
              </w:rPr>
              <w:t>ДЕНЕЖНЫЕ ЗНАКИ «БЕЛЫХ» ПРАВИТЕЛЬСТВ ……</w:t>
            </w:r>
            <w:r>
              <w:rPr>
                <w:rFonts w:ascii="Times New Roman" w:hAnsi="Times New Roman" w:cs="Times New Roman"/>
                <w:b/>
                <w:sz w:val="28"/>
                <w:szCs w:val="28"/>
              </w:rPr>
              <w:t>…..</w:t>
            </w:r>
          </w:p>
        </w:tc>
        <w:tc>
          <w:tcPr>
            <w:tcW w:w="851" w:type="dxa"/>
          </w:tcPr>
          <w:p w:rsidR="00A84B97" w:rsidRPr="00A84B97" w:rsidRDefault="00C74C7B" w:rsidP="00C74C7B">
            <w:pPr>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6-27</w:t>
            </w:r>
          </w:p>
        </w:tc>
      </w:tr>
      <w:tr w:rsidR="00A84B97" w:rsidTr="00C74C7B">
        <w:tc>
          <w:tcPr>
            <w:tcW w:w="9180" w:type="dxa"/>
          </w:tcPr>
          <w:p w:rsidR="00A84B97" w:rsidRPr="00C74C7B" w:rsidRDefault="00C74C7B" w:rsidP="00C74C7B">
            <w:pPr>
              <w:pStyle w:val="a3"/>
              <w:numPr>
                <w:ilvl w:val="1"/>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Политические события Гражданской войны на Урале и в Сибири</w:t>
            </w:r>
          </w:p>
        </w:tc>
        <w:tc>
          <w:tcPr>
            <w:tcW w:w="851" w:type="dxa"/>
          </w:tcPr>
          <w:p w:rsidR="00A84B97" w:rsidRPr="00A84B97" w:rsidRDefault="00C74C7B" w:rsidP="00C74C7B">
            <w:pPr>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6</w:t>
            </w:r>
          </w:p>
        </w:tc>
      </w:tr>
      <w:tr w:rsidR="00A84B97" w:rsidTr="00C74C7B">
        <w:tc>
          <w:tcPr>
            <w:tcW w:w="9180" w:type="dxa"/>
          </w:tcPr>
          <w:p w:rsidR="00A84B97" w:rsidRPr="00C74C7B" w:rsidRDefault="00C74C7B" w:rsidP="00C74C7B">
            <w:pPr>
              <w:pStyle w:val="a3"/>
              <w:numPr>
                <w:ilvl w:val="1"/>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Политические события Гражданской войны на территории Н</w:t>
            </w:r>
            <w:r>
              <w:rPr>
                <w:rFonts w:ascii="Times New Roman" w:hAnsi="Times New Roman" w:cs="Times New Roman"/>
                <w:sz w:val="28"/>
                <w:szCs w:val="28"/>
              </w:rPr>
              <w:t>е</w:t>
            </w:r>
            <w:r>
              <w:rPr>
                <w:rFonts w:ascii="Times New Roman" w:hAnsi="Times New Roman" w:cs="Times New Roman"/>
                <w:sz w:val="28"/>
                <w:szCs w:val="28"/>
              </w:rPr>
              <w:t>вьянского района ……………………………………………………</w:t>
            </w:r>
          </w:p>
        </w:tc>
        <w:tc>
          <w:tcPr>
            <w:tcW w:w="851" w:type="dxa"/>
          </w:tcPr>
          <w:p w:rsidR="00C74C7B" w:rsidRDefault="00C74C7B" w:rsidP="00C74C7B">
            <w:pPr>
              <w:spacing w:line="360" w:lineRule="auto"/>
              <w:ind w:firstLine="0"/>
              <w:jc w:val="center"/>
              <w:rPr>
                <w:rFonts w:ascii="Times New Roman" w:hAnsi="Times New Roman" w:cs="Times New Roman"/>
                <w:sz w:val="28"/>
                <w:szCs w:val="28"/>
              </w:rPr>
            </w:pPr>
          </w:p>
          <w:p w:rsidR="00A84B97" w:rsidRPr="00A84B97" w:rsidRDefault="00C74C7B" w:rsidP="00C74C7B">
            <w:pPr>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8</w:t>
            </w:r>
          </w:p>
        </w:tc>
      </w:tr>
      <w:tr w:rsidR="00A84B97" w:rsidTr="00C74C7B">
        <w:tc>
          <w:tcPr>
            <w:tcW w:w="9180" w:type="dxa"/>
          </w:tcPr>
          <w:p w:rsidR="00A84B97" w:rsidRPr="00C74C7B" w:rsidRDefault="00C74C7B" w:rsidP="00C74C7B">
            <w:pPr>
              <w:pStyle w:val="a3"/>
              <w:numPr>
                <w:ilvl w:val="1"/>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Денежные знаки, имевшие хождение на Урале и в Сибири ……...</w:t>
            </w:r>
          </w:p>
        </w:tc>
        <w:tc>
          <w:tcPr>
            <w:tcW w:w="851" w:type="dxa"/>
          </w:tcPr>
          <w:p w:rsidR="00A84B97" w:rsidRPr="00A84B97" w:rsidRDefault="00C74C7B" w:rsidP="00C74C7B">
            <w:pPr>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12</w:t>
            </w:r>
          </w:p>
        </w:tc>
      </w:tr>
      <w:tr w:rsidR="00A84B97" w:rsidTr="00C74C7B">
        <w:tc>
          <w:tcPr>
            <w:tcW w:w="9180" w:type="dxa"/>
          </w:tcPr>
          <w:p w:rsidR="00A84B97" w:rsidRPr="00C74C7B" w:rsidRDefault="00C74C7B" w:rsidP="00C74C7B">
            <w:pPr>
              <w:pStyle w:val="a3"/>
              <w:numPr>
                <w:ilvl w:val="1"/>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Денежное обращение на территории Невьянского района и бл</w:t>
            </w:r>
            <w:r>
              <w:rPr>
                <w:rFonts w:ascii="Times New Roman" w:hAnsi="Times New Roman" w:cs="Times New Roman"/>
                <w:sz w:val="28"/>
                <w:szCs w:val="28"/>
              </w:rPr>
              <w:t>и</w:t>
            </w:r>
            <w:r>
              <w:rPr>
                <w:rFonts w:ascii="Times New Roman" w:hAnsi="Times New Roman" w:cs="Times New Roman"/>
                <w:sz w:val="28"/>
                <w:szCs w:val="28"/>
              </w:rPr>
              <w:t>жайших населенных пунктов ………………………………………</w:t>
            </w:r>
          </w:p>
        </w:tc>
        <w:tc>
          <w:tcPr>
            <w:tcW w:w="851" w:type="dxa"/>
          </w:tcPr>
          <w:p w:rsidR="00A84B97" w:rsidRDefault="00A84B97" w:rsidP="00C74C7B">
            <w:pPr>
              <w:spacing w:line="360" w:lineRule="auto"/>
              <w:ind w:firstLine="0"/>
              <w:jc w:val="center"/>
              <w:rPr>
                <w:rFonts w:ascii="Times New Roman" w:hAnsi="Times New Roman" w:cs="Times New Roman"/>
                <w:sz w:val="28"/>
                <w:szCs w:val="28"/>
              </w:rPr>
            </w:pPr>
          </w:p>
          <w:p w:rsidR="00C74C7B" w:rsidRPr="00A84B97" w:rsidRDefault="00C74C7B" w:rsidP="00C74C7B">
            <w:pPr>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26</w:t>
            </w:r>
          </w:p>
        </w:tc>
      </w:tr>
      <w:tr w:rsidR="00A84B97" w:rsidTr="00C74C7B">
        <w:tc>
          <w:tcPr>
            <w:tcW w:w="9180" w:type="dxa"/>
          </w:tcPr>
          <w:p w:rsidR="00A84B97" w:rsidRPr="00C74C7B" w:rsidRDefault="00C74C7B" w:rsidP="00C74C7B">
            <w:pPr>
              <w:pStyle w:val="a3"/>
              <w:numPr>
                <w:ilvl w:val="0"/>
                <w:numId w:val="5"/>
              </w:numPr>
              <w:spacing w:line="360" w:lineRule="auto"/>
              <w:jc w:val="both"/>
              <w:rPr>
                <w:rFonts w:ascii="Times New Roman" w:hAnsi="Times New Roman" w:cs="Times New Roman"/>
                <w:b/>
                <w:sz w:val="28"/>
                <w:szCs w:val="28"/>
              </w:rPr>
            </w:pPr>
            <w:r w:rsidRPr="00C74C7B">
              <w:rPr>
                <w:rFonts w:ascii="Times New Roman" w:hAnsi="Times New Roman" w:cs="Times New Roman"/>
                <w:b/>
                <w:sz w:val="28"/>
                <w:szCs w:val="28"/>
              </w:rPr>
              <w:t>СОЦИОЛОГИЧЕСКИЙ ОПРОС ……………………………</w:t>
            </w:r>
            <w:r>
              <w:rPr>
                <w:rFonts w:ascii="Times New Roman" w:hAnsi="Times New Roman" w:cs="Times New Roman"/>
                <w:b/>
                <w:sz w:val="28"/>
                <w:szCs w:val="28"/>
              </w:rPr>
              <w:t>…..</w:t>
            </w:r>
          </w:p>
        </w:tc>
        <w:tc>
          <w:tcPr>
            <w:tcW w:w="851" w:type="dxa"/>
          </w:tcPr>
          <w:p w:rsidR="00A84B97" w:rsidRPr="00A84B97" w:rsidRDefault="00C74C7B" w:rsidP="00C74C7B">
            <w:pPr>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28</w:t>
            </w:r>
          </w:p>
        </w:tc>
      </w:tr>
      <w:tr w:rsidR="00A84B97" w:rsidTr="00C74C7B">
        <w:tc>
          <w:tcPr>
            <w:tcW w:w="9180" w:type="dxa"/>
          </w:tcPr>
          <w:p w:rsidR="00A84B97" w:rsidRPr="00C74C7B" w:rsidRDefault="00C74C7B" w:rsidP="00A84B97">
            <w:pPr>
              <w:spacing w:line="360" w:lineRule="auto"/>
              <w:ind w:firstLine="0"/>
              <w:jc w:val="both"/>
              <w:rPr>
                <w:rFonts w:ascii="Times New Roman" w:hAnsi="Times New Roman" w:cs="Times New Roman"/>
                <w:b/>
                <w:sz w:val="28"/>
                <w:szCs w:val="28"/>
              </w:rPr>
            </w:pPr>
            <w:r w:rsidRPr="00C74C7B">
              <w:rPr>
                <w:rFonts w:ascii="Times New Roman" w:hAnsi="Times New Roman" w:cs="Times New Roman"/>
                <w:b/>
                <w:sz w:val="28"/>
                <w:szCs w:val="28"/>
              </w:rPr>
              <w:t>ЗАКЛЮЧЕНИЕ …………………………………………………………</w:t>
            </w:r>
            <w:r>
              <w:rPr>
                <w:rFonts w:ascii="Times New Roman" w:hAnsi="Times New Roman" w:cs="Times New Roman"/>
                <w:b/>
                <w:sz w:val="28"/>
                <w:szCs w:val="28"/>
              </w:rPr>
              <w:t>……</w:t>
            </w:r>
          </w:p>
        </w:tc>
        <w:tc>
          <w:tcPr>
            <w:tcW w:w="851" w:type="dxa"/>
          </w:tcPr>
          <w:p w:rsidR="00A84B97" w:rsidRPr="00A84B97" w:rsidRDefault="00C74C7B" w:rsidP="00C74C7B">
            <w:pPr>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29</w:t>
            </w:r>
          </w:p>
        </w:tc>
      </w:tr>
      <w:tr w:rsidR="00A84B97" w:rsidTr="00C74C7B">
        <w:tc>
          <w:tcPr>
            <w:tcW w:w="9180" w:type="dxa"/>
          </w:tcPr>
          <w:p w:rsidR="00A84B97" w:rsidRPr="00C74C7B" w:rsidRDefault="00C74C7B" w:rsidP="00A84B97">
            <w:pPr>
              <w:spacing w:line="360" w:lineRule="auto"/>
              <w:ind w:firstLine="0"/>
              <w:jc w:val="both"/>
              <w:rPr>
                <w:rFonts w:ascii="Times New Roman" w:hAnsi="Times New Roman" w:cs="Times New Roman"/>
                <w:b/>
                <w:sz w:val="28"/>
                <w:szCs w:val="28"/>
              </w:rPr>
            </w:pPr>
            <w:r w:rsidRPr="00C74C7B">
              <w:rPr>
                <w:rFonts w:ascii="Times New Roman" w:hAnsi="Times New Roman" w:cs="Times New Roman"/>
                <w:b/>
                <w:sz w:val="28"/>
                <w:szCs w:val="28"/>
              </w:rPr>
              <w:t>СПИСОК ЛИТЕРАТУРЫ</w:t>
            </w:r>
          </w:p>
        </w:tc>
        <w:tc>
          <w:tcPr>
            <w:tcW w:w="851" w:type="dxa"/>
          </w:tcPr>
          <w:p w:rsidR="00A84B97" w:rsidRPr="00A84B97" w:rsidRDefault="00A84B97" w:rsidP="00C74C7B">
            <w:pPr>
              <w:spacing w:line="360" w:lineRule="auto"/>
              <w:ind w:firstLine="0"/>
              <w:jc w:val="center"/>
              <w:rPr>
                <w:rFonts w:ascii="Times New Roman" w:hAnsi="Times New Roman" w:cs="Times New Roman"/>
                <w:sz w:val="28"/>
                <w:szCs w:val="28"/>
              </w:rPr>
            </w:pPr>
          </w:p>
        </w:tc>
      </w:tr>
      <w:tr w:rsidR="00A84B97" w:rsidTr="00C74C7B">
        <w:tc>
          <w:tcPr>
            <w:tcW w:w="9180" w:type="dxa"/>
          </w:tcPr>
          <w:p w:rsidR="00A84B97" w:rsidRPr="00C74C7B" w:rsidRDefault="00C74C7B" w:rsidP="00A84B97">
            <w:pPr>
              <w:spacing w:line="360" w:lineRule="auto"/>
              <w:ind w:firstLine="0"/>
              <w:jc w:val="both"/>
              <w:rPr>
                <w:rFonts w:ascii="Times New Roman" w:hAnsi="Times New Roman" w:cs="Times New Roman"/>
                <w:b/>
                <w:sz w:val="28"/>
                <w:szCs w:val="28"/>
              </w:rPr>
            </w:pPr>
            <w:r w:rsidRPr="00C74C7B">
              <w:rPr>
                <w:rFonts w:ascii="Times New Roman" w:hAnsi="Times New Roman" w:cs="Times New Roman"/>
                <w:b/>
                <w:sz w:val="28"/>
                <w:szCs w:val="28"/>
              </w:rPr>
              <w:t>ПРИЛОЖЕНИЯ</w:t>
            </w:r>
          </w:p>
        </w:tc>
        <w:tc>
          <w:tcPr>
            <w:tcW w:w="851" w:type="dxa"/>
          </w:tcPr>
          <w:p w:rsidR="00A84B97" w:rsidRPr="00A84B97" w:rsidRDefault="00A84B97" w:rsidP="00C74C7B">
            <w:pPr>
              <w:spacing w:line="360" w:lineRule="auto"/>
              <w:ind w:firstLine="0"/>
              <w:jc w:val="center"/>
              <w:rPr>
                <w:rFonts w:ascii="Times New Roman" w:hAnsi="Times New Roman" w:cs="Times New Roman"/>
                <w:sz w:val="28"/>
                <w:szCs w:val="28"/>
              </w:rPr>
            </w:pPr>
          </w:p>
        </w:tc>
      </w:tr>
      <w:tr w:rsidR="00EF47C6" w:rsidTr="00C74C7B">
        <w:tc>
          <w:tcPr>
            <w:tcW w:w="9180" w:type="dxa"/>
          </w:tcPr>
          <w:p w:rsidR="00EF47C6" w:rsidRPr="00C74C7B" w:rsidRDefault="00EF47C6" w:rsidP="00A84B97">
            <w:pPr>
              <w:spacing w:line="360" w:lineRule="auto"/>
              <w:ind w:firstLine="0"/>
              <w:jc w:val="both"/>
              <w:rPr>
                <w:rFonts w:ascii="Times New Roman" w:hAnsi="Times New Roman" w:cs="Times New Roman"/>
                <w:b/>
                <w:sz w:val="28"/>
                <w:szCs w:val="28"/>
              </w:rPr>
            </w:pPr>
            <w:r>
              <w:rPr>
                <w:rFonts w:ascii="Times New Roman" w:hAnsi="Times New Roman" w:cs="Times New Roman"/>
                <w:b/>
                <w:sz w:val="28"/>
                <w:szCs w:val="28"/>
              </w:rPr>
              <w:t>Приложение № 1. Образцы денежных знаков</w:t>
            </w:r>
          </w:p>
        </w:tc>
        <w:tc>
          <w:tcPr>
            <w:tcW w:w="851" w:type="dxa"/>
          </w:tcPr>
          <w:p w:rsidR="00EF47C6" w:rsidRPr="00A84B97" w:rsidRDefault="00EF47C6" w:rsidP="00C74C7B">
            <w:pPr>
              <w:spacing w:line="360" w:lineRule="auto"/>
              <w:ind w:firstLine="0"/>
              <w:jc w:val="center"/>
              <w:rPr>
                <w:rFonts w:ascii="Times New Roman" w:hAnsi="Times New Roman" w:cs="Times New Roman"/>
                <w:sz w:val="28"/>
                <w:szCs w:val="28"/>
              </w:rPr>
            </w:pPr>
          </w:p>
        </w:tc>
      </w:tr>
      <w:tr w:rsidR="00EF47C6" w:rsidTr="00C74C7B">
        <w:tc>
          <w:tcPr>
            <w:tcW w:w="9180" w:type="dxa"/>
          </w:tcPr>
          <w:p w:rsidR="00EF47C6" w:rsidRPr="00C74C7B" w:rsidRDefault="00EF47C6" w:rsidP="00A84B97">
            <w:pPr>
              <w:spacing w:line="360" w:lineRule="auto"/>
              <w:ind w:firstLine="0"/>
              <w:jc w:val="both"/>
              <w:rPr>
                <w:rFonts w:ascii="Times New Roman" w:hAnsi="Times New Roman" w:cs="Times New Roman"/>
                <w:b/>
                <w:sz w:val="28"/>
                <w:szCs w:val="28"/>
              </w:rPr>
            </w:pPr>
            <w:r>
              <w:rPr>
                <w:rFonts w:ascii="Times New Roman" w:hAnsi="Times New Roman" w:cs="Times New Roman"/>
                <w:b/>
                <w:sz w:val="28"/>
                <w:szCs w:val="28"/>
              </w:rPr>
              <w:t>Приложение № 2. Результаты социологических опросов</w:t>
            </w:r>
          </w:p>
        </w:tc>
        <w:tc>
          <w:tcPr>
            <w:tcW w:w="851" w:type="dxa"/>
          </w:tcPr>
          <w:p w:rsidR="00EF47C6" w:rsidRPr="00A84B97" w:rsidRDefault="00EF47C6" w:rsidP="00C74C7B">
            <w:pPr>
              <w:spacing w:line="360" w:lineRule="auto"/>
              <w:ind w:firstLine="0"/>
              <w:jc w:val="center"/>
              <w:rPr>
                <w:rFonts w:ascii="Times New Roman" w:hAnsi="Times New Roman" w:cs="Times New Roman"/>
                <w:sz w:val="28"/>
                <w:szCs w:val="28"/>
              </w:rPr>
            </w:pPr>
          </w:p>
        </w:tc>
      </w:tr>
    </w:tbl>
    <w:p w:rsidR="00A84B97" w:rsidRDefault="00A84B97" w:rsidP="00E332DC">
      <w:pPr>
        <w:spacing w:line="360" w:lineRule="auto"/>
        <w:jc w:val="center"/>
        <w:rPr>
          <w:rFonts w:ascii="Times New Roman" w:hAnsi="Times New Roman" w:cs="Times New Roman"/>
          <w:b/>
          <w:sz w:val="28"/>
          <w:szCs w:val="28"/>
        </w:rPr>
      </w:pPr>
    </w:p>
    <w:p w:rsidR="00C74C7B" w:rsidRDefault="00C74C7B" w:rsidP="00E332DC">
      <w:pPr>
        <w:spacing w:line="360" w:lineRule="auto"/>
        <w:jc w:val="center"/>
        <w:rPr>
          <w:rFonts w:ascii="Times New Roman" w:hAnsi="Times New Roman" w:cs="Times New Roman"/>
          <w:b/>
          <w:sz w:val="28"/>
          <w:szCs w:val="28"/>
        </w:rPr>
      </w:pPr>
    </w:p>
    <w:p w:rsidR="00C74C7B" w:rsidRDefault="00C74C7B" w:rsidP="00E332DC">
      <w:pPr>
        <w:spacing w:line="360" w:lineRule="auto"/>
        <w:jc w:val="center"/>
        <w:rPr>
          <w:rFonts w:ascii="Times New Roman" w:hAnsi="Times New Roman" w:cs="Times New Roman"/>
          <w:b/>
          <w:sz w:val="28"/>
          <w:szCs w:val="28"/>
        </w:rPr>
      </w:pPr>
    </w:p>
    <w:p w:rsidR="00C74C7B" w:rsidRDefault="00C74C7B" w:rsidP="00E332DC">
      <w:pPr>
        <w:spacing w:line="360" w:lineRule="auto"/>
        <w:jc w:val="center"/>
        <w:rPr>
          <w:rFonts w:ascii="Times New Roman" w:hAnsi="Times New Roman" w:cs="Times New Roman"/>
          <w:b/>
          <w:sz w:val="28"/>
          <w:szCs w:val="28"/>
        </w:rPr>
      </w:pPr>
    </w:p>
    <w:p w:rsidR="00C74C7B" w:rsidRDefault="00C74C7B" w:rsidP="00E332DC">
      <w:pPr>
        <w:spacing w:line="360" w:lineRule="auto"/>
        <w:jc w:val="center"/>
        <w:rPr>
          <w:rFonts w:ascii="Times New Roman" w:hAnsi="Times New Roman" w:cs="Times New Roman"/>
          <w:b/>
          <w:sz w:val="28"/>
          <w:szCs w:val="28"/>
        </w:rPr>
      </w:pPr>
    </w:p>
    <w:p w:rsidR="00C74C7B" w:rsidRDefault="00C74C7B" w:rsidP="00E332DC">
      <w:pPr>
        <w:spacing w:line="360" w:lineRule="auto"/>
        <w:jc w:val="center"/>
        <w:rPr>
          <w:rFonts w:ascii="Times New Roman" w:hAnsi="Times New Roman" w:cs="Times New Roman"/>
          <w:b/>
          <w:sz w:val="28"/>
          <w:szCs w:val="28"/>
        </w:rPr>
      </w:pPr>
    </w:p>
    <w:p w:rsidR="00C74C7B" w:rsidRDefault="00C74C7B" w:rsidP="00E332DC">
      <w:pPr>
        <w:spacing w:line="360" w:lineRule="auto"/>
        <w:jc w:val="center"/>
        <w:rPr>
          <w:rFonts w:ascii="Times New Roman" w:hAnsi="Times New Roman" w:cs="Times New Roman"/>
          <w:b/>
          <w:sz w:val="28"/>
          <w:szCs w:val="28"/>
        </w:rPr>
      </w:pPr>
    </w:p>
    <w:p w:rsidR="00C74C7B" w:rsidRDefault="00C74C7B" w:rsidP="00E332DC">
      <w:pPr>
        <w:spacing w:line="360" w:lineRule="auto"/>
        <w:jc w:val="center"/>
        <w:rPr>
          <w:rFonts w:ascii="Times New Roman" w:hAnsi="Times New Roman" w:cs="Times New Roman"/>
          <w:b/>
          <w:sz w:val="28"/>
          <w:szCs w:val="28"/>
        </w:rPr>
      </w:pPr>
    </w:p>
    <w:p w:rsidR="00C74C7B" w:rsidRDefault="00C74C7B" w:rsidP="00E332DC">
      <w:pPr>
        <w:spacing w:line="360" w:lineRule="auto"/>
        <w:jc w:val="center"/>
        <w:rPr>
          <w:rFonts w:ascii="Times New Roman" w:hAnsi="Times New Roman" w:cs="Times New Roman"/>
          <w:b/>
          <w:sz w:val="28"/>
          <w:szCs w:val="28"/>
        </w:rPr>
      </w:pPr>
    </w:p>
    <w:p w:rsidR="00C74C7B" w:rsidRDefault="00C74C7B" w:rsidP="00E332DC">
      <w:pPr>
        <w:spacing w:line="360" w:lineRule="auto"/>
        <w:jc w:val="center"/>
        <w:rPr>
          <w:rFonts w:ascii="Times New Roman" w:hAnsi="Times New Roman" w:cs="Times New Roman"/>
          <w:b/>
          <w:sz w:val="28"/>
          <w:szCs w:val="28"/>
        </w:rPr>
      </w:pPr>
    </w:p>
    <w:p w:rsidR="00E31139" w:rsidRDefault="00E31139" w:rsidP="00E332DC">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ВВЕДЕНИЕ</w:t>
      </w:r>
    </w:p>
    <w:p w:rsidR="00E31139" w:rsidRDefault="00E31139" w:rsidP="00E31139">
      <w:pPr>
        <w:spacing w:line="360" w:lineRule="auto"/>
        <w:jc w:val="both"/>
        <w:rPr>
          <w:rFonts w:ascii="Times New Roman" w:hAnsi="Times New Roman" w:cs="Times New Roman"/>
          <w:sz w:val="28"/>
          <w:szCs w:val="28"/>
        </w:rPr>
      </w:pPr>
      <w:r w:rsidRPr="00E31139">
        <w:rPr>
          <w:rFonts w:ascii="Times New Roman" w:hAnsi="Times New Roman" w:cs="Times New Roman"/>
          <w:sz w:val="28"/>
          <w:szCs w:val="28"/>
        </w:rPr>
        <w:lastRenderedPageBreak/>
        <w:t>Деньги играют огро</w:t>
      </w:r>
      <w:r>
        <w:rPr>
          <w:rFonts w:ascii="Times New Roman" w:hAnsi="Times New Roman" w:cs="Times New Roman"/>
          <w:sz w:val="28"/>
          <w:szCs w:val="28"/>
        </w:rPr>
        <w:t>мную роль в жизни страны, актуальность этой темы нео</w:t>
      </w:r>
      <w:r>
        <w:rPr>
          <w:rFonts w:ascii="Times New Roman" w:hAnsi="Times New Roman" w:cs="Times New Roman"/>
          <w:sz w:val="28"/>
          <w:szCs w:val="28"/>
        </w:rPr>
        <w:t>с</w:t>
      </w:r>
      <w:r>
        <w:rPr>
          <w:rFonts w:ascii="Times New Roman" w:hAnsi="Times New Roman" w:cs="Times New Roman"/>
          <w:sz w:val="28"/>
          <w:szCs w:val="28"/>
        </w:rPr>
        <w:t>порима. Это неотъемлемая часть каждой финансовой системы. Называются ли они долларами, рублями, фунтами или франками, деньги служат средством оплаты, средством сохранения стоимости и единицей счета.</w:t>
      </w:r>
    </w:p>
    <w:p w:rsidR="00E31139" w:rsidRPr="00B243EA" w:rsidRDefault="00E31139" w:rsidP="00E31139">
      <w:pPr>
        <w:spacing w:line="360" w:lineRule="auto"/>
        <w:jc w:val="both"/>
        <w:rPr>
          <w:rFonts w:ascii="Times New Roman" w:hAnsi="Times New Roman" w:cs="Times New Roman"/>
          <w:sz w:val="28"/>
          <w:szCs w:val="28"/>
        </w:rPr>
      </w:pPr>
      <w:r>
        <w:rPr>
          <w:rFonts w:ascii="Times New Roman" w:hAnsi="Times New Roman" w:cs="Times New Roman"/>
          <w:sz w:val="28"/>
          <w:szCs w:val="28"/>
        </w:rPr>
        <w:t>С деньгами своей страны человек</w:t>
      </w:r>
      <w:r w:rsidR="00B243EA">
        <w:rPr>
          <w:rFonts w:ascii="Times New Roman" w:hAnsi="Times New Roman" w:cs="Times New Roman"/>
          <w:sz w:val="28"/>
          <w:szCs w:val="28"/>
        </w:rPr>
        <w:t xml:space="preserve"> знакомиться еще в семье. Беря в руки ро</w:t>
      </w:r>
      <w:r w:rsidR="00B243EA">
        <w:rPr>
          <w:rFonts w:ascii="Times New Roman" w:hAnsi="Times New Roman" w:cs="Times New Roman"/>
          <w:sz w:val="28"/>
          <w:szCs w:val="28"/>
        </w:rPr>
        <w:t>с</w:t>
      </w:r>
      <w:r w:rsidR="00B243EA">
        <w:rPr>
          <w:rFonts w:ascii="Times New Roman" w:hAnsi="Times New Roman" w:cs="Times New Roman"/>
          <w:sz w:val="28"/>
          <w:szCs w:val="28"/>
        </w:rPr>
        <w:t>сийские денежные купюры, мы не раз обращали внимание на то, что они имеют ра</w:t>
      </w:r>
      <w:r w:rsidR="00B243EA">
        <w:rPr>
          <w:rFonts w:ascii="Times New Roman" w:hAnsi="Times New Roman" w:cs="Times New Roman"/>
          <w:sz w:val="28"/>
          <w:szCs w:val="28"/>
        </w:rPr>
        <w:t>з</w:t>
      </w:r>
      <w:r w:rsidR="00B243EA">
        <w:rPr>
          <w:rFonts w:ascii="Times New Roman" w:hAnsi="Times New Roman" w:cs="Times New Roman"/>
          <w:sz w:val="28"/>
          <w:szCs w:val="28"/>
        </w:rPr>
        <w:t xml:space="preserve">ный цвет, разные узоры и изображения, а вот надписи нанесены одним способом, имеется изображение герба страны. От родителей, а позже и на уроках в школе мы узнали, что деньги не всегда были такими. Они изменили цвет, размер, рисунки. </w:t>
      </w:r>
      <w:r w:rsidR="00B243EA" w:rsidRPr="00B243EA">
        <w:rPr>
          <w:rFonts w:ascii="Times New Roman" w:hAnsi="Times New Roman" w:cs="Times New Roman"/>
          <w:color w:val="000000"/>
          <w:sz w:val="28"/>
          <w:szCs w:val="28"/>
          <w:shd w:val="clear" w:color="auto" w:fill="FFFFFF"/>
        </w:rPr>
        <w:t>Изучение денежных знаков очень интересно. Существует такой термин: нумизмат</w:t>
      </w:r>
      <w:r w:rsidR="00B243EA" w:rsidRPr="00B243EA">
        <w:rPr>
          <w:rFonts w:ascii="Times New Roman" w:hAnsi="Times New Roman" w:cs="Times New Roman"/>
          <w:color w:val="000000"/>
          <w:sz w:val="28"/>
          <w:szCs w:val="28"/>
          <w:shd w:val="clear" w:color="auto" w:fill="FFFFFF"/>
        </w:rPr>
        <w:t>и</w:t>
      </w:r>
      <w:r w:rsidR="00B243EA" w:rsidRPr="00B243EA">
        <w:rPr>
          <w:rFonts w:ascii="Times New Roman" w:hAnsi="Times New Roman" w:cs="Times New Roman"/>
          <w:color w:val="000000"/>
          <w:sz w:val="28"/>
          <w:szCs w:val="28"/>
          <w:shd w:val="clear" w:color="auto" w:fill="FFFFFF"/>
        </w:rPr>
        <w:t>ка – это наука, изучающая историю монетной чеканки и денежного обращения по монетам, денежным слиткам. Коллекционирование монет началось с</w:t>
      </w:r>
      <w:r w:rsidR="00B243EA" w:rsidRPr="00B243EA">
        <w:rPr>
          <w:rStyle w:val="apple-converted-space"/>
          <w:rFonts w:ascii="Times New Roman" w:hAnsi="Times New Roman" w:cs="Times New Roman"/>
          <w:color w:val="000000"/>
          <w:sz w:val="28"/>
          <w:szCs w:val="28"/>
          <w:shd w:val="clear" w:color="auto" w:fill="FFFFFF"/>
        </w:rPr>
        <w:t> </w:t>
      </w:r>
      <w:r w:rsidR="00B243EA" w:rsidRPr="00B243EA">
        <w:rPr>
          <w:rFonts w:ascii="Times New Roman" w:hAnsi="Times New Roman" w:cs="Times New Roman"/>
          <w:color w:val="000000"/>
          <w:sz w:val="28"/>
          <w:szCs w:val="28"/>
          <w:shd w:val="clear" w:color="auto" w:fill="FFFFFF"/>
        </w:rPr>
        <w:t>XIV</w:t>
      </w:r>
      <w:r w:rsidR="00B243EA" w:rsidRPr="00B243EA">
        <w:rPr>
          <w:rStyle w:val="apple-converted-space"/>
          <w:rFonts w:ascii="Times New Roman" w:hAnsi="Times New Roman" w:cs="Times New Roman"/>
          <w:color w:val="000000"/>
          <w:sz w:val="28"/>
          <w:szCs w:val="28"/>
          <w:shd w:val="clear" w:color="auto" w:fill="FFFFFF"/>
        </w:rPr>
        <w:t> </w:t>
      </w:r>
      <w:r w:rsidR="00B243EA" w:rsidRPr="00B243EA">
        <w:rPr>
          <w:rFonts w:ascii="Times New Roman" w:hAnsi="Times New Roman" w:cs="Times New Roman"/>
          <w:color w:val="000000"/>
          <w:sz w:val="28"/>
          <w:szCs w:val="28"/>
          <w:shd w:val="clear" w:color="auto" w:fill="FFFFFF"/>
        </w:rPr>
        <w:t>века. Н</w:t>
      </w:r>
      <w:r w:rsidR="00B243EA" w:rsidRPr="00B243EA">
        <w:rPr>
          <w:rFonts w:ascii="Times New Roman" w:hAnsi="Times New Roman" w:cs="Times New Roman"/>
          <w:color w:val="000000"/>
          <w:sz w:val="28"/>
          <w:szCs w:val="28"/>
          <w:shd w:val="clear" w:color="auto" w:fill="FFFFFF"/>
        </w:rPr>
        <w:t>у</w:t>
      </w:r>
      <w:r w:rsidR="00B243EA" w:rsidRPr="00B243EA">
        <w:rPr>
          <w:rFonts w:ascii="Times New Roman" w:hAnsi="Times New Roman" w:cs="Times New Roman"/>
          <w:color w:val="000000"/>
          <w:sz w:val="28"/>
          <w:szCs w:val="28"/>
          <w:shd w:val="clear" w:color="auto" w:fill="FFFFFF"/>
        </w:rPr>
        <w:t>мизматика, как наука, возникла в</w:t>
      </w:r>
      <w:r w:rsidR="00B243EA" w:rsidRPr="00B243EA">
        <w:rPr>
          <w:rStyle w:val="apple-converted-space"/>
          <w:rFonts w:ascii="Times New Roman" w:hAnsi="Times New Roman" w:cs="Times New Roman"/>
          <w:color w:val="000000"/>
          <w:sz w:val="28"/>
          <w:szCs w:val="28"/>
          <w:shd w:val="clear" w:color="auto" w:fill="FFFFFF"/>
        </w:rPr>
        <w:t> </w:t>
      </w:r>
      <w:r w:rsidR="00B243EA" w:rsidRPr="00B243EA">
        <w:rPr>
          <w:rFonts w:ascii="Times New Roman" w:hAnsi="Times New Roman" w:cs="Times New Roman"/>
          <w:color w:val="000000"/>
          <w:sz w:val="28"/>
          <w:szCs w:val="28"/>
          <w:shd w:val="clear" w:color="auto" w:fill="FFFFFF"/>
        </w:rPr>
        <w:t>XVIII</w:t>
      </w:r>
      <w:r w:rsidR="00B243EA" w:rsidRPr="00B243EA">
        <w:rPr>
          <w:rStyle w:val="apple-converted-space"/>
          <w:rFonts w:ascii="Times New Roman" w:hAnsi="Times New Roman" w:cs="Times New Roman"/>
          <w:color w:val="000000"/>
          <w:sz w:val="28"/>
          <w:szCs w:val="28"/>
          <w:shd w:val="clear" w:color="auto" w:fill="FFFFFF"/>
        </w:rPr>
        <w:t> </w:t>
      </w:r>
      <w:r w:rsidR="00B243EA" w:rsidRPr="00B243EA">
        <w:rPr>
          <w:rFonts w:ascii="Times New Roman" w:hAnsi="Times New Roman" w:cs="Times New Roman"/>
          <w:color w:val="000000"/>
          <w:sz w:val="28"/>
          <w:szCs w:val="28"/>
          <w:shd w:val="clear" w:color="auto" w:fill="FFFFFF"/>
        </w:rPr>
        <w:t>в. Разделы нумизматики: античная, виза</w:t>
      </w:r>
      <w:r w:rsidR="00B243EA" w:rsidRPr="00B243EA">
        <w:rPr>
          <w:rFonts w:ascii="Times New Roman" w:hAnsi="Times New Roman" w:cs="Times New Roman"/>
          <w:color w:val="000000"/>
          <w:sz w:val="28"/>
          <w:szCs w:val="28"/>
          <w:shd w:val="clear" w:color="auto" w:fill="FFFFFF"/>
        </w:rPr>
        <w:t>н</w:t>
      </w:r>
      <w:r w:rsidR="00B243EA" w:rsidRPr="00B243EA">
        <w:rPr>
          <w:rFonts w:ascii="Times New Roman" w:hAnsi="Times New Roman" w:cs="Times New Roman"/>
          <w:color w:val="000000"/>
          <w:sz w:val="28"/>
          <w:szCs w:val="28"/>
          <w:shd w:val="clear" w:color="auto" w:fill="FFFFFF"/>
        </w:rPr>
        <w:t>тийская, восточная, западная, русская. Итак, денежные знаки в металле</w:t>
      </w:r>
      <w:r w:rsidR="00B243EA">
        <w:rPr>
          <w:rFonts w:ascii="Times New Roman" w:hAnsi="Times New Roman" w:cs="Times New Roman"/>
          <w:color w:val="000000"/>
          <w:sz w:val="28"/>
          <w:szCs w:val="28"/>
          <w:shd w:val="clear" w:color="auto" w:fill="FFFFFF"/>
        </w:rPr>
        <w:t xml:space="preserve"> и на бумаге имеют свою историю, и </w:t>
      </w:r>
      <w:r w:rsidR="00B243EA" w:rsidRPr="00B243EA">
        <w:rPr>
          <w:rFonts w:ascii="Times New Roman" w:hAnsi="Times New Roman" w:cs="Times New Roman"/>
          <w:color w:val="000000"/>
          <w:sz w:val="28"/>
          <w:szCs w:val="28"/>
          <w:shd w:val="clear" w:color="auto" w:fill="FFFFFF"/>
        </w:rPr>
        <w:t xml:space="preserve"> до</w:t>
      </w:r>
      <w:r w:rsidR="00B243EA">
        <w:rPr>
          <w:rFonts w:ascii="Times New Roman" w:hAnsi="Times New Roman" w:cs="Times New Roman"/>
          <w:color w:val="000000"/>
          <w:sz w:val="28"/>
          <w:szCs w:val="28"/>
          <w:shd w:val="clear" w:color="auto" w:fill="FFFFFF"/>
        </w:rPr>
        <w:t>ступны для изучения</w:t>
      </w:r>
      <w:r w:rsidR="00B243EA" w:rsidRPr="00B243EA">
        <w:rPr>
          <w:rFonts w:ascii="Times New Roman" w:hAnsi="Times New Roman" w:cs="Times New Roman"/>
          <w:color w:val="000000"/>
          <w:sz w:val="28"/>
          <w:szCs w:val="28"/>
          <w:shd w:val="clear" w:color="auto" w:fill="FFFFFF"/>
        </w:rPr>
        <w:t>. Кроме того, изображения не только имеют исторический и географический характер, но и содержат экономическую, п</w:t>
      </w:r>
      <w:r w:rsidR="00B243EA" w:rsidRPr="00B243EA">
        <w:rPr>
          <w:rFonts w:ascii="Times New Roman" w:hAnsi="Times New Roman" w:cs="Times New Roman"/>
          <w:color w:val="000000"/>
          <w:sz w:val="28"/>
          <w:szCs w:val="28"/>
          <w:shd w:val="clear" w:color="auto" w:fill="FFFFFF"/>
        </w:rPr>
        <w:t>о</w:t>
      </w:r>
      <w:r w:rsidR="00B243EA" w:rsidRPr="00B243EA">
        <w:rPr>
          <w:rFonts w:ascii="Times New Roman" w:hAnsi="Times New Roman" w:cs="Times New Roman"/>
          <w:color w:val="000000"/>
          <w:sz w:val="28"/>
          <w:szCs w:val="28"/>
          <w:shd w:val="clear" w:color="auto" w:fill="FFFFFF"/>
        </w:rPr>
        <w:t>литическую и социальную направленности. Все это создает ощущения полноты из</w:t>
      </w:r>
      <w:r w:rsidR="00B243EA" w:rsidRPr="00B243EA">
        <w:rPr>
          <w:rFonts w:ascii="Times New Roman" w:hAnsi="Times New Roman" w:cs="Times New Roman"/>
          <w:color w:val="000000"/>
          <w:sz w:val="28"/>
          <w:szCs w:val="28"/>
          <w:shd w:val="clear" w:color="auto" w:fill="FFFFFF"/>
        </w:rPr>
        <w:t>у</w:t>
      </w:r>
      <w:r w:rsidR="00B243EA" w:rsidRPr="00B243EA">
        <w:rPr>
          <w:rFonts w:ascii="Times New Roman" w:hAnsi="Times New Roman" w:cs="Times New Roman"/>
          <w:color w:val="000000"/>
          <w:sz w:val="28"/>
          <w:szCs w:val="28"/>
          <w:shd w:val="clear" w:color="auto" w:fill="FFFFFF"/>
        </w:rPr>
        <w:t>чения государства, народа, истории и географии страны.</w:t>
      </w:r>
    </w:p>
    <w:p w:rsidR="00FE5532" w:rsidRDefault="00FE5532" w:rsidP="00AC5F7A">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2017 год и 2018 год являются юбилейными в Российской истории – это 100 лет Октябрьской революции и начала Гражданской войны. В 2017 году вышли в свет две новые купюры – это 200 рублей и 2000 рублей. Поэтому нельзя не задуматься, а что же происходило сто лет назад в экономической и политической жизни России. Тема гражданской войны  занимает особое место в исторической и художественной литературе, брошюрах, статьях, документальных публикациях и художественных кинолентах, в театре, на телевидении, в песенном творчестве…</w:t>
      </w:r>
    </w:p>
    <w:p w:rsidR="00FE5532" w:rsidRPr="00FE5532" w:rsidRDefault="00FE5532" w:rsidP="00FE5532">
      <w:pPr>
        <w:pStyle w:val="a4"/>
        <w:shd w:val="clear" w:color="auto" w:fill="FFFFFF"/>
        <w:spacing w:before="0" w:beforeAutospacing="0" w:after="248" w:afterAutospacing="0" w:line="360" w:lineRule="auto"/>
        <w:ind w:firstLine="851"/>
        <w:jc w:val="both"/>
        <w:rPr>
          <w:color w:val="000000" w:themeColor="text1"/>
          <w:sz w:val="28"/>
          <w:szCs w:val="28"/>
        </w:rPr>
      </w:pPr>
      <w:r w:rsidRPr="00FE5532">
        <w:rPr>
          <w:color w:val="000000" w:themeColor="text1"/>
          <w:sz w:val="28"/>
          <w:szCs w:val="28"/>
          <w:shd w:val="clear" w:color="auto" w:fill="FFFFFF"/>
        </w:rPr>
        <w:t>Достаточно сказать, что истории гражданской войны посвящено около 20 тыс. книг и научных статей. В то же время нужно заметить, что у многих наших с</w:t>
      </w:r>
      <w:r w:rsidRPr="00FE5532">
        <w:rPr>
          <w:color w:val="000000" w:themeColor="text1"/>
          <w:sz w:val="28"/>
          <w:szCs w:val="28"/>
          <w:shd w:val="clear" w:color="auto" w:fill="FFFFFF"/>
        </w:rPr>
        <w:t>о</w:t>
      </w:r>
      <w:r w:rsidRPr="00FE5532">
        <w:rPr>
          <w:color w:val="000000" w:themeColor="text1"/>
          <w:sz w:val="28"/>
          <w:szCs w:val="28"/>
          <w:shd w:val="clear" w:color="auto" w:fill="FFFFFF"/>
        </w:rPr>
        <w:t xml:space="preserve">временников сформировались неоднозначные и нередко искаженные представления об этой трагической странице истории России. Для одних героем остается Павка </w:t>
      </w:r>
      <w:r w:rsidRPr="00FE5532">
        <w:rPr>
          <w:color w:val="000000" w:themeColor="text1"/>
          <w:sz w:val="28"/>
          <w:szCs w:val="28"/>
          <w:shd w:val="clear" w:color="auto" w:fill="FFFFFF"/>
        </w:rPr>
        <w:lastRenderedPageBreak/>
        <w:t>Корчагин, для других - поручик Голицын. Одни знают войну по фильмам "Свадьба в Малиновке", "Неуловимым мстителям" и песням типа "Батька Махно смотрит в о</w:t>
      </w:r>
      <w:r w:rsidRPr="00FE5532">
        <w:rPr>
          <w:color w:val="000000" w:themeColor="text1"/>
          <w:sz w:val="28"/>
          <w:szCs w:val="28"/>
          <w:shd w:val="clear" w:color="auto" w:fill="FFFFFF"/>
        </w:rPr>
        <w:t>к</w:t>
      </w:r>
      <w:r w:rsidRPr="00FE5532">
        <w:rPr>
          <w:color w:val="000000" w:themeColor="text1"/>
          <w:sz w:val="28"/>
          <w:szCs w:val="28"/>
          <w:shd w:val="clear" w:color="auto" w:fill="FFFFFF"/>
        </w:rPr>
        <w:t>но...", представления других - основаны на "Тихом Доне" М.А.Шолохова, мемуарах А.И. Деникина, на более точных исторических фактах.</w:t>
      </w:r>
      <w:r w:rsidRPr="00FE5532">
        <w:rPr>
          <w:color w:val="000000" w:themeColor="text1"/>
          <w:sz w:val="28"/>
          <w:szCs w:val="28"/>
        </w:rPr>
        <w:t xml:space="preserve"> </w:t>
      </w:r>
      <w:r>
        <w:rPr>
          <w:color w:val="000000" w:themeColor="text1"/>
          <w:sz w:val="28"/>
          <w:szCs w:val="28"/>
        </w:rPr>
        <w:t>Г</w:t>
      </w:r>
      <w:r w:rsidRPr="00FE5532">
        <w:rPr>
          <w:color w:val="000000" w:themeColor="text1"/>
          <w:sz w:val="28"/>
          <w:szCs w:val="28"/>
        </w:rPr>
        <w:t>ражданскую войну видели, отражали, изучали с двух противоположных сторон – со стороны победителей и со стороны побежденных. С обеих сторон допускались искажения, тенденциозность. Это естественно и неизбежно. Мудрые римляне давно подметили простую истину: “Времена меняются, и мы меняемся вместе с ними”.</w:t>
      </w:r>
    </w:p>
    <w:p w:rsidR="00FE5532" w:rsidRPr="00FE5532" w:rsidRDefault="00FE5532" w:rsidP="00FE5532">
      <w:pPr>
        <w:pStyle w:val="a4"/>
        <w:shd w:val="clear" w:color="auto" w:fill="FFFFFF"/>
        <w:spacing w:before="0" w:beforeAutospacing="0" w:after="248" w:afterAutospacing="0" w:line="360" w:lineRule="auto"/>
        <w:ind w:firstLine="851"/>
        <w:jc w:val="both"/>
        <w:rPr>
          <w:color w:val="000000" w:themeColor="text1"/>
          <w:sz w:val="28"/>
          <w:szCs w:val="28"/>
        </w:rPr>
      </w:pPr>
      <w:r w:rsidRPr="00FE5532">
        <w:rPr>
          <w:color w:val="000000" w:themeColor="text1"/>
          <w:sz w:val="28"/>
          <w:szCs w:val="28"/>
        </w:rPr>
        <w:t>Не случайно ряд историков считает, что "гражданская война еще не стала и</w:t>
      </w:r>
      <w:r w:rsidRPr="00FE5532">
        <w:rPr>
          <w:color w:val="000000" w:themeColor="text1"/>
          <w:sz w:val="28"/>
          <w:szCs w:val="28"/>
        </w:rPr>
        <w:t>с</w:t>
      </w:r>
      <w:r w:rsidRPr="00FE5532">
        <w:rPr>
          <w:color w:val="000000" w:themeColor="text1"/>
          <w:sz w:val="28"/>
          <w:szCs w:val="28"/>
        </w:rPr>
        <w:t>торией в полном смысле слова, примирение (в российском обществе) еще не наст</w:t>
      </w:r>
      <w:r w:rsidRPr="00FE5532">
        <w:rPr>
          <w:color w:val="000000" w:themeColor="text1"/>
          <w:sz w:val="28"/>
          <w:szCs w:val="28"/>
        </w:rPr>
        <w:t>у</w:t>
      </w:r>
      <w:r w:rsidRPr="00FE5532">
        <w:rPr>
          <w:color w:val="000000" w:themeColor="text1"/>
          <w:sz w:val="28"/>
          <w:szCs w:val="28"/>
        </w:rPr>
        <w:t>пило и время взвешенных суждений еще не пришло".</w:t>
      </w:r>
    </w:p>
    <w:p w:rsidR="00FE5532" w:rsidRPr="00FE5532" w:rsidRDefault="00FE5532" w:rsidP="00FE5532">
      <w:pPr>
        <w:pStyle w:val="a4"/>
        <w:shd w:val="clear" w:color="auto" w:fill="FFFFFF"/>
        <w:spacing w:before="0" w:beforeAutospacing="0" w:after="248" w:afterAutospacing="0" w:line="360" w:lineRule="auto"/>
        <w:ind w:firstLine="851"/>
        <w:jc w:val="both"/>
        <w:rPr>
          <w:color w:val="000000" w:themeColor="text1"/>
          <w:sz w:val="28"/>
          <w:szCs w:val="28"/>
        </w:rPr>
      </w:pPr>
      <w:r w:rsidRPr="00FE5532">
        <w:rPr>
          <w:color w:val="000000" w:themeColor="text1"/>
          <w:sz w:val="28"/>
          <w:szCs w:val="28"/>
        </w:rPr>
        <w:t>С развалом Советского Союза атмосфера гражданской войны витает в возд</w:t>
      </w:r>
      <w:r w:rsidRPr="00FE5532">
        <w:rPr>
          <w:color w:val="000000" w:themeColor="text1"/>
          <w:sz w:val="28"/>
          <w:szCs w:val="28"/>
        </w:rPr>
        <w:t>у</w:t>
      </w:r>
      <w:r w:rsidRPr="00FE5532">
        <w:rPr>
          <w:color w:val="000000" w:themeColor="text1"/>
          <w:sz w:val="28"/>
          <w:szCs w:val="28"/>
        </w:rPr>
        <w:t>хе. Десятки региональных конфликтов ставили страну на грань войны: Приднестр</w:t>
      </w:r>
      <w:r w:rsidRPr="00FE5532">
        <w:rPr>
          <w:color w:val="000000" w:themeColor="text1"/>
          <w:sz w:val="28"/>
          <w:szCs w:val="28"/>
        </w:rPr>
        <w:t>о</w:t>
      </w:r>
      <w:r w:rsidRPr="00FE5532">
        <w:rPr>
          <w:color w:val="000000" w:themeColor="text1"/>
          <w:sz w:val="28"/>
          <w:szCs w:val="28"/>
        </w:rPr>
        <w:t>вье, Армения, Азербайджан, Таджикистан, Чечня (декабрь 1994-октябрь 1996 гг.). Все это требует от нынешних политических лидеров всех стран выдержки, сдержа</w:t>
      </w:r>
      <w:r w:rsidRPr="00FE5532">
        <w:rPr>
          <w:color w:val="000000" w:themeColor="text1"/>
          <w:sz w:val="28"/>
          <w:szCs w:val="28"/>
        </w:rPr>
        <w:t>н</w:t>
      </w:r>
      <w:r w:rsidRPr="00FE5532">
        <w:rPr>
          <w:color w:val="000000" w:themeColor="text1"/>
          <w:sz w:val="28"/>
          <w:szCs w:val="28"/>
        </w:rPr>
        <w:t xml:space="preserve">ности, готовности идти на компромисс. </w:t>
      </w:r>
      <w:r>
        <w:rPr>
          <w:color w:val="000000" w:themeColor="text1"/>
          <w:sz w:val="28"/>
          <w:szCs w:val="28"/>
        </w:rPr>
        <w:t>Н</w:t>
      </w:r>
      <w:r w:rsidRPr="00FE5532">
        <w:rPr>
          <w:color w:val="000000" w:themeColor="text1"/>
          <w:sz w:val="28"/>
          <w:szCs w:val="28"/>
        </w:rPr>
        <w:t>а основании вышеизложенного работа б</w:t>
      </w:r>
      <w:r w:rsidRPr="00FE5532">
        <w:rPr>
          <w:color w:val="000000" w:themeColor="text1"/>
          <w:sz w:val="28"/>
          <w:szCs w:val="28"/>
        </w:rPr>
        <w:t>у</w:t>
      </w:r>
      <w:r w:rsidRPr="00FE5532">
        <w:rPr>
          <w:color w:val="000000" w:themeColor="text1"/>
          <w:sz w:val="28"/>
          <w:szCs w:val="28"/>
        </w:rPr>
        <w:t xml:space="preserve">дет </w:t>
      </w:r>
      <w:r w:rsidRPr="00FE5532">
        <w:rPr>
          <w:b/>
          <w:color w:val="000000" w:themeColor="text1"/>
          <w:sz w:val="28"/>
          <w:szCs w:val="28"/>
        </w:rPr>
        <w:t>актуальна</w:t>
      </w:r>
      <w:r w:rsidRPr="00FE5532">
        <w:rPr>
          <w:color w:val="000000" w:themeColor="text1"/>
          <w:sz w:val="28"/>
          <w:szCs w:val="28"/>
        </w:rPr>
        <w:t>, интересна не только для учащихся, для педагогов, но и для всех ко</w:t>
      </w:r>
      <w:r>
        <w:rPr>
          <w:color w:val="000000" w:themeColor="text1"/>
          <w:sz w:val="28"/>
          <w:szCs w:val="28"/>
        </w:rPr>
        <w:t>го волнует будущее нашей страны, ведь деньги  делают все.</w:t>
      </w:r>
    </w:p>
    <w:p w:rsidR="00FE6997" w:rsidRDefault="00FE6997" w:rsidP="00AC5F7A">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Сколько разновидностей денежных знаков существовало в России  сто лет н</w:t>
      </w:r>
      <w:r>
        <w:rPr>
          <w:rFonts w:ascii="Times New Roman" w:hAnsi="Times New Roman" w:cs="Times New Roman"/>
          <w:color w:val="000000"/>
          <w:sz w:val="28"/>
          <w:szCs w:val="28"/>
          <w:shd w:val="clear" w:color="auto" w:fill="FFFFFF"/>
        </w:rPr>
        <w:t>а</w:t>
      </w:r>
      <w:r>
        <w:rPr>
          <w:rFonts w:ascii="Times New Roman" w:hAnsi="Times New Roman" w:cs="Times New Roman"/>
          <w:color w:val="000000"/>
          <w:sz w:val="28"/>
          <w:szCs w:val="28"/>
          <w:shd w:val="clear" w:color="auto" w:fill="FFFFFF"/>
        </w:rPr>
        <w:t>зад? Что изображают на денежных купюрах того периода? Каковы особенности в</w:t>
      </w:r>
      <w:r>
        <w:rPr>
          <w:rFonts w:ascii="Times New Roman" w:hAnsi="Times New Roman" w:cs="Times New Roman"/>
          <w:color w:val="000000"/>
          <w:sz w:val="28"/>
          <w:szCs w:val="28"/>
          <w:shd w:val="clear" w:color="auto" w:fill="FFFFFF"/>
        </w:rPr>
        <w:t>ы</w:t>
      </w:r>
      <w:r>
        <w:rPr>
          <w:rFonts w:ascii="Times New Roman" w:hAnsi="Times New Roman" w:cs="Times New Roman"/>
          <w:color w:val="000000"/>
          <w:sz w:val="28"/>
          <w:szCs w:val="28"/>
          <w:shd w:val="clear" w:color="auto" w:fill="FFFFFF"/>
        </w:rPr>
        <w:t>пуска этих купюр? Что на них можно было купить?  Как осуществлялись товарно-денежные отношения на Территории Свердловской области и Невьянского района?</w:t>
      </w:r>
      <w:r w:rsidR="00FC6064">
        <w:rPr>
          <w:rFonts w:ascii="Times New Roman" w:hAnsi="Times New Roman" w:cs="Times New Roman"/>
          <w:color w:val="000000"/>
          <w:sz w:val="28"/>
          <w:szCs w:val="28"/>
          <w:shd w:val="clear" w:color="auto" w:fill="FFFFFF"/>
        </w:rPr>
        <w:t xml:space="preserve"> Была ли возможность избежать появления такого количества банкнот? </w:t>
      </w:r>
      <w:r>
        <w:rPr>
          <w:rFonts w:ascii="Times New Roman" w:hAnsi="Times New Roman" w:cs="Times New Roman"/>
          <w:color w:val="000000"/>
          <w:sz w:val="28"/>
          <w:szCs w:val="28"/>
          <w:shd w:val="clear" w:color="auto" w:fill="FFFFFF"/>
        </w:rPr>
        <w:t xml:space="preserve"> Поиск отв</w:t>
      </w:r>
      <w:r>
        <w:rPr>
          <w:rFonts w:ascii="Times New Roman" w:hAnsi="Times New Roman" w:cs="Times New Roman"/>
          <w:color w:val="000000"/>
          <w:sz w:val="28"/>
          <w:szCs w:val="28"/>
          <w:shd w:val="clear" w:color="auto" w:fill="FFFFFF"/>
        </w:rPr>
        <w:t>е</w:t>
      </w:r>
      <w:r>
        <w:rPr>
          <w:rFonts w:ascii="Times New Roman" w:hAnsi="Times New Roman" w:cs="Times New Roman"/>
          <w:color w:val="000000"/>
          <w:sz w:val="28"/>
          <w:szCs w:val="28"/>
          <w:shd w:val="clear" w:color="auto" w:fill="FFFFFF"/>
        </w:rPr>
        <w:t xml:space="preserve">тов на эти вопросы стал основой исследования.  </w:t>
      </w:r>
      <w:r w:rsidRPr="00FE6997">
        <w:rPr>
          <w:rFonts w:ascii="Times New Roman" w:hAnsi="Times New Roman" w:cs="Times New Roman"/>
          <w:b/>
          <w:color w:val="000000"/>
          <w:sz w:val="28"/>
          <w:szCs w:val="28"/>
          <w:shd w:val="clear" w:color="auto" w:fill="FFFFFF"/>
        </w:rPr>
        <w:t>Гипотеза</w:t>
      </w:r>
      <w:r>
        <w:rPr>
          <w:rFonts w:ascii="Times New Roman" w:hAnsi="Times New Roman" w:cs="Times New Roman"/>
          <w:color w:val="000000"/>
          <w:sz w:val="28"/>
          <w:szCs w:val="28"/>
          <w:shd w:val="clear" w:color="auto" w:fill="FFFFFF"/>
        </w:rPr>
        <w:t>: предположим, что д</w:t>
      </w:r>
      <w:r>
        <w:rPr>
          <w:rFonts w:ascii="Times New Roman" w:hAnsi="Times New Roman" w:cs="Times New Roman"/>
          <w:color w:val="000000"/>
          <w:sz w:val="28"/>
          <w:szCs w:val="28"/>
          <w:shd w:val="clear" w:color="auto" w:fill="FFFFFF"/>
        </w:rPr>
        <w:t>е</w:t>
      </w:r>
      <w:r>
        <w:rPr>
          <w:rFonts w:ascii="Times New Roman" w:hAnsi="Times New Roman" w:cs="Times New Roman"/>
          <w:color w:val="000000"/>
          <w:sz w:val="28"/>
          <w:szCs w:val="28"/>
          <w:shd w:val="clear" w:color="auto" w:fill="FFFFFF"/>
        </w:rPr>
        <w:t>нежные знаки являются своеобразным источником при изучении истории России и Свердловской области.</w:t>
      </w:r>
      <w:r w:rsidR="00FC6064">
        <w:rPr>
          <w:rFonts w:ascii="Times New Roman" w:hAnsi="Times New Roman" w:cs="Times New Roman"/>
          <w:color w:val="000000"/>
          <w:sz w:val="28"/>
          <w:szCs w:val="28"/>
          <w:shd w:val="clear" w:color="auto" w:fill="FFFFFF"/>
        </w:rPr>
        <w:t xml:space="preserve"> </w:t>
      </w:r>
    </w:p>
    <w:p w:rsidR="00FE6997" w:rsidRDefault="00FE6997" w:rsidP="00AC5F7A">
      <w:pPr>
        <w:spacing w:line="360" w:lineRule="auto"/>
        <w:jc w:val="both"/>
        <w:rPr>
          <w:rFonts w:ascii="Times New Roman" w:hAnsi="Times New Roman" w:cs="Times New Roman"/>
          <w:color w:val="000000"/>
          <w:sz w:val="28"/>
          <w:szCs w:val="28"/>
          <w:shd w:val="clear" w:color="auto" w:fill="FFFFFF"/>
        </w:rPr>
      </w:pPr>
      <w:r w:rsidRPr="00FC6064">
        <w:rPr>
          <w:rFonts w:ascii="Times New Roman" w:hAnsi="Times New Roman" w:cs="Times New Roman"/>
          <w:b/>
          <w:color w:val="000000"/>
          <w:sz w:val="28"/>
          <w:szCs w:val="28"/>
          <w:shd w:val="clear" w:color="auto" w:fill="FFFFFF"/>
        </w:rPr>
        <w:t>Цель работы</w:t>
      </w:r>
      <w:r>
        <w:rPr>
          <w:rFonts w:ascii="Times New Roman" w:hAnsi="Times New Roman" w:cs="Times New Roman"/>
          <w:color w:val="000000"/>
          <w:sz w:val="28"/>
          <w:szCs w:val="28"/>
          <w:shd w:val="clear" w:color="auto" w:fill="FFFFFF"/>
        </w:rPr>
        <w:t>: изучить изображения на денежных знаках, исследовать  аспе</w:t>
      </w:r>
      <w:r>
        <w:rPr>
          <w:rFonts w:ascii="Times New Roman" w:hAnsi="Times New Roman" w:cs="Times New Roman"/>
          <w:color w:val="000000"/>
          <w:sz w:val="28"/>
          <w:szCs w:val="28"/>
          <w:shd w:val="clear" w:color="auto" w:fill="FFFFFF"/>
        </w:rPr>
        <w:t>к</w:t>
      </w:r>
      <w:r>
        <w:rPr>
          <w:rFonts w:ascii="Times New Roman" w:hAnsi="Times New Roman" w:cs="Times New Roman"/>
          <w:color w:val="000000"/>
          <w:sz w:val="28"/>
          <w:szCs w:val="28"/>
          <w:shd w:val="clear" w:color="auto" w:fill="FFFFFF"/>
        </w:rPr>
        <w:t>ты гражданской воны с экономической точки зрения.</w:t>
      </w:r>
    </w:p>
    <w:p w:rsidR="00FE6997" w:rsidRPr="00FC6064" w:rsidRDefault="00FC6064" w:rsidP="00AC5F7A">
      <w:pPr>
        <w:spacing w:line="360" w:lineRule="auto"/>
        <w:jc w:val="both"/>
        <w:rPr>
          <w:rFonts w:ascii="Times New Roman" w:hAnsi="Times New Roman" w:cs="Times New Roman"/>
          <w:b/>
          <w:color w:val="000000"/>
          <w:sz w:val="28"/>
          <w:szCs w:val="28"/>
          <w:shd w:val="clear" w:color="auto" w:fill="FFFFFF"/>
        </w:rPr>
      </w:pPr>
      <w:r w:rsidRPr="00FC6064">
        <w:rPr>
          <w:rFonts w:ascii="Times New Roman" w:hAnsi="Times New Roman" w:cs="Times New Roman"/>
          <w:b/>
          <w:color w:val="000000"/>
          <w:sz w:val="28"/>
          <w:szCs w:val="28"/>
          <w:shd w:val="clear" w:color="auto" w:fill="FFFFFF"/>
        </w:rPr>
        <w:lastRenderedPageBreak/>
        <w:t>Задачи исследования:</w:t>
      </w:r>
    </w:p>
    <w:p w:rsidR="00FC6064" w:rsidRDefault="00FC6064" w:rsidP="00FC6064">
      <w:pPr>
        <w:pStyle w:val="a3"/>
        <w:numPr>
          <w:ilvl w:val="0"/>
          <w:numId w:val="2"/>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Найти и изучить  информацию о денежных знаках выпускаемых Време</w:t>
      </w:r>
      <w:r>
        <w:rPr>
          <w:rFonts w:ascii="Times New Roman" w:hAnsi="Times New Roman" w:cs="Times New Roman"/>
          <w:color w:val="000000"/>
          <w:sz w:val="28"/>
          <w:szCs w:val="28"/>
          <w:shd w:val="clear" w:color="auto" w:fill="FFFFFF"/>
        </w:rPr>
        <w:t>н</w:t>
      </w:r>
      <w:r>
        <w:rPr>
          <w:rFonts w:ascii="Times New Roman" w:hAnsi="Times New Roman" w:cs="Times New Roman"/>
          <w:color w:val="000000"/>
          <w:sz w:val="28"/>
          <w:szCs w:val="28"/>
          <w:shd w:val="clear" w:color="auto" w:fill="FFFFFF"/>
        </w:rPr>
        <w:t>ным правительством, советским правительством, правительством респу</w:t>
      </w:r>
      <w:r>
        <w:rPr>
          <w:rFonts w:ascii="Times New Roman" w:hAnsi="Times New Roman" w:cs="Times New Roman"/>
          <w:color w:val="000000"/>
          <w:sz w:val="28"/>
          <w:szCs w:val="28"/>
          <w:shd w:val="clear" w:color="auto" w:fill="FFFFFF"/>
        </w:rPr>
        <w:t>б</w:t>
      </w:r>
      <w:r>
        <w:rPr>
          <w:rFonts w:ascii="Times New Roman" w:hAnsi="Times New Roman" w:cs="Times New Roman"/>
          <w:color w:val="000000"/>
          <w:sz w:val="28"/>
          <w:szCs w:val="28"/>
          <w:shd w:val="clear" w:color="auto" w:fill="FFFFFF"/>
        </w:rPr>
        <w:t>лик, созданных белыми генералами.</w:t>
      </w:r>
    </w:p>
    <w:p w:rsidR="00FC6064" w:rsidRDefault="00FC6064" w:rsidP="00FC6064">
      <w:pPr>
        <w:pStyle w:val="a3"/>
        <w:numPr>
          <w:ilvl w:val="0"/>
          <w:numId w:val="2"/>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Проследить историю появления разных денежных знаков на территории </w:t>
      </w:r>
      <w:r w:rsidR="00D044E3">
        <w:rPr>
          <w:rFonts w:ascii="Times New Roman" w:hAnsi="Times New Roman" w:cs="Times New Roman"/>
          <w:color w:val="000000"/>
          <w:sz w:val="28"/>
          <w:szCs w:val="28"/>
          <w:shd w:val="clear" w:color="auto" w:fill="FFFFFF"/>
        </w:rPr>
        <w:t>Урала, Свердловской области</w:t>
      </w:r>
      <w:r>
        <w:rPr>
          <w:rFonts w:ascii="Times New Roman" w:hAnsi="Times New Roman" w:cs="Times New Roman"/>
          <w:color w:val="000000"/>
          <w:sz w:val="28"/>
          <w:szCs w:val="28"/>
          <w:shd w:val="clear" w:color="auto" w:fill="FFFFFF"/>
        </w:rPr>
        <w:t xml:space="preserve"> и Невьянского района сто лет назад.</w:t>
      </w:r>
    </w:p>
    <w:p w:rsidR="00FC6064" w:rsidRDefault="00FC6064" w:rsidP="00FC6064">
      <w:pPr>
        <w:pStyle w:val="a3"/>
        <w:numPr>
          <w:ilvl w:val="0"/>
          <w:numId w:val="2"/>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Провести исследование  знаний по теме исследования.</w:t>
      </w:r>
    </w:p>
    <w:p w:rsidR="00D044E3" w:rsidRPr="00FC6064" w:rsidRDefault="00D044E3" w:rsidP="00FC6064">
      <w:pPr>
        <w:pStyle w:val="a3"/>
        <w:numPr>
          <w:ilvl w:val="0"/>
          <w:numId w:val="2"/>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Найти интересные факты о денежных знаках России.</w:t>
      </w:r>
    </w:p>
    <w:p w:rsidR="00FC6064" w:rsidRPr="00FC6064" w:rsidRDefault="00FC6064" w:rsidP="00FC6064">
      <w:pPr>
        <w:pStyle w:val="a4"/>
        <w:spacing w:before="0" w:beforeAutospacing="0" w:after="136" w:afterAutospacing="0" w:line="360" w:lineRule="auto"/>
        <w:ind w:left="680"/>
        <w:rPr>
          <w:color w:val="000000"/>
          <w:sz w:val="28"/>
          <w:szCs w:val="28"/>
        </w:rPr>
      </w:pPr>
      <w:r w:rsidRPr="00FC6064">
        <w:rPr>
          <w:b/>
          <w:bCs/>
          <w:color w:val="000000"/>
          <w:sz w:val="28"/>
          <w:szCs w:val="28"/>
        </w:rPr>
        <w:t>Объект исследования:</w:t>
      </w:r>
      <w:r w:rsidRPr="00FC6064">
        <w:rPr>
          <w:rStyle w:val="apple-converted-space"/>
          <w:color w:val="000000"/>
          <w:sz w:val="28"/>
          <w:szCs w:val="28"/>
        </w:rPr>
        <w:t> </w:t>
      </w:r>
      <w:r w:rsidRPr="00FC6064">
        <w:rPr>
          <w:color w:val="000000"/>
          <w:sz w:val="28"/>
          <w:szCs w:val="28"/>
        </w:rPr>
        <w:t>деньги.</w:t>
      </w:r>
    </w:p>
    <w:p w:rsidR="00FC6064" w:rsidRPr="00FC6064" w:rsidRDefault="00FC6064" w:rsidP="00FC6064">
      <w:pPr>
        <w:pStyle w:val="a4"/>
        <w:spacing w:before="0" w:beforeAutospacing="0" w:after="136" w:afterAutospacing="0" w:line="360" w:lineRule="auto"/>
        <w:rPr>
          <w:color w:val="000000"/>
          <w:sz w:val="28"/>
          <w:szCs w:val="28"/>
        </w:rPr>
      </w:pPr>
      <w:r>
        <w:rPr>
          <w:b/>
          <w:bCs/>
          <w:color w:val="000000"/>
          <w:sz w:val="28"/>
          <w:szCs w:val="28"/>
        </w:rPr>
        <w:t xml:space="preserve">          </w:t>
      </w:r>
      <w:r w:rsidRPr="00FC6064">
        <w:rPr>
          <w:b/>
          <w:bCs/>
          <w:color w:val="000000"/>
          <w:sz w:val="28"/>
          <w:szCs w:val="28"/>
        </w:rPr>
        <w:t>Предмет исследования:</w:t>
      </w:r>
      <w:r w:rsidRPr="00FC6064">
        <w:rPr>
          <w:rStyle w:val="apple-converted-space"/>
          <w:b/>
          <w:bCs/>
          <w:color w:val="000000"/>
          <w:sz w:val="28"/>
          <w:szCs w:val="28"/>
        </w:rPr>
        <w:t> </w:t>
      </w:r>
      <w:r w:rsidRPr="00FC6064">
        <w:rPr>
          <w:color w:val="000000"/>
          <w:sz w:val="28"/>
          <w:szCs w:val="28"/>
        </w:rPr>
        <w:t>изображение на денежных купюрах России</w:t>
      </w:r>
      <w:r>
        <w:rPr>
          <w:color w:val="000000"/>
          <w:sz w:val="28"/>
          <w:szCs w:val="28"/>
        </w:rPr>
        <w:t xml:space="preserve"> в годы Гражданской во</w:t>
      </w:r>
      <w:r w:rsidR="00DA5658">
        <w:rPr>
          <w:color w:val="000000"/>
          <w:sz w:val="28"/>
          <w:szCs w:val="28"/>
        </w:rPr>
        <w:t>й</w:t>
      </w:r>
      <w:r>
        <w:rPr>
          <w:color w:val="000000"/>
          <w:sz w:val="28"/>
          <w:szCs w:val="28"/>
        </w:rPr>
        <w:t>ны</w:t>
      </w:r>
      <w:r w:rsidRPr="00FC6064">
        <w:rPr>
          <w:color w:val="000000"/>
          <w:sz w:val="28"/>
          <w:szCs w:val="28"/>
        </w:rPr>
        <w:t>.</w:t>
      </w:r>
    </w:p>
    <w:p w:rsidR="00FC6064" w:rsidRPr="00FC6064" w:rsidRDefault="00FC6064" w:rsidP="00FC6064">
      <w:pPr>
        <w:pStyle w:val="a4"/>
        <w:spacing w:before="0" w:beforeAutospacing="0" w:after="136" w:afterAutospacing="0" w:line="360" w:lineRule="auto"/>
        <w:rPr>
          <w:color w:val="000000"/>
          <w:sz w:val="28"/>
          <w:szCs w:val="28"/>
        </w:rPr>
      </w:pPr>
      <w:r>
        <w:rPr>
          <w:color w:val="000000"/>
          <w:sz w:val="28"/>
          <w:szCs w:val="28"/>
        </w:rPr>
        <w:t xml:space="preserve">          </w:t>
      </w:r>
      <w:r w:rsidRPr="00FC6064">
        <w:rPr>
          <w:color w:val="000000"/>
          <w:sz w:val="28"/>
          <w:szCs w:val="28"/>
        </w:rPr>
        <w:t xml:space="preserve">В ходе выполнения работы </w:t>
      </w:r>
      <w:r>
        <w:rPr>
          <w:color w:val="000000"/>
          <w:sz w:val="28"/>
          <w:szCs w:val="28"/>
        </w:rPr>
        <w:t>использовали</w:t>
      </w:r>
      <w:r w:rsidRPr="00FC6064">
        <w:rPr>
          <w:color w:val="000000"/>
          <w:sz w:val="28"/>
          <w:szCs w:val="28"/>
        </w:rPr>
        <w:t>сь различны</w:t>
      </w:r>
      <w:r>
        <w:rPr>
          <w:color w:val="000000"/>
          <w:sz w:val="28"/>
          <w:szCs w:val="28"/>
        </w:rPr>
        <w:t>е</w:t>
      </w:r>
      <w:r w:rsidRPr="00FC6064">
        <w:rPr>
          <w:rStyle w:val="apple-converted-space"/>
          <w:color w:val="000000"/>
          <w:sz w:val="28"/>
          <w:szCs w:val="28"/>
        </w:rPr>
        <w:t> </w:t>
      </w:r>
      <w:r w:rsidRPr="00FC6064">
        <w:rPr>
          <w:b/>
          <w:bCs/>
          <w:color w:val="000000"/>
          <w:sz w:val="28"/>
          <w:szCs w:val="28"/>
        </w:rPr>
        <w:t>метод</w:t>
      </w:r>
      <w:r>
        <w:rPr>
          <w:b/>
          <w:bCs/>
          <w:color w:val="000000"/>
          <w:sz w:val="28"/>
          <w:szCs w:val="28"/>
        </w:rPr>
        <w:t>ы</w:t>
      </w:r>
      <w:r w:rsidRPr="00FC6064">
        <w:rPr>
          <w:b/>
          <w:bCs/>
          <w:color w:val="000000"/>
          <w:sz w:val="28"/>
          <w:szCs w:val="28"/>
        </w:rPr>
        <w:t>:</w:t>
      </w:r>
      <w:r>
        <w:rPr>
          <w:b/>
          <w:bCs/>
          <w:color w:val="000000"/>
          <w:sz w:val="28"/>
          <w:szCs w:val="28"/>
        </w:rPr>
        <w:t xml:space="preserve"> </w:t>
      </w:r>
      <w:r w:rsidRPr="00FC6064">
        <w:rPr>
          <w:color w:val="000000"/>
          <w:sz w:val="28"/>
          <w:szCs w:val="28"/>
        </w:rPr>
        <w:t>опрос учен</w:t>
      </w:r>
      <w:r w:rsidRPr="00FC6064">
        <w:rPr>
          <w:color w:val="000000"/>
          <w:sz w:val="28"/>
          <w:szCs w:val="28"/>
        </w:rPr>
        <w:t>и</w:t>
      </w:r>
      <w:r w:rsidRPr="00FC6064">
        <w:rPr>
          <w:color w:val="000000"/>
          <w:sz w:val="28"/>
          <w:szCs w:val="28"/>
        </w:rPr>
        <w:t xml:space="preserve">ков </w:t>
      </w:r>
      <w:r>
        <w:rPr>
          <w:color w:val="000000"/>
          <w:sz w:val="28"/>
          <w:szCs w:val="28"/>
        </w:rPr>
        <w:t xml:space="preserve">и родителей </w:t>
      </w:r>
      <w:r w:rsidRPr="00FC6064">
        <w:rPr>
          <w:color w:val="000000"/>
          <w:sz w:val="28"/>
          <w:szCs w:val="28"/>
        </w:rPr>
        <w:t xml:space="preserve">нашей школы, беседа с коллекционерами монет, </w:t>
      </w:r>
      <w:r>
        <w:rPr>
          <w:color w:val="000000"/>
          <w:sz w:val="28"/>
          <w:szCs w:val="28"/>
        </w:rPr>
        <w:t>изучены</w:t>
      </w:r>
      <w:r w:rsidRPr="00FC6064">
        <w:rPr>
          <w:color w:val="000000"/>
          <w:sz w:val="28"/>
          <w:szCs w:val="28"/>
        </w:rPr>
        <w:t xml:space="preserve"> и сист</w:t>
      </w:r>
      <w:r w:rsidRPr="00FC6064">
        <w:rPr>
          <w:color w:val="000000"/>
          <w:sz w:val="28"/>
          <w:szCs w:val="28"/>
        </w:rPr>
        <w:t>е</w:t>
      </w:r>
      <w:r w:rsidRPr="00FC6064">
        <w:rPr>
          <w:color w:val="000000"/>
          <w:sz w:val="28"/>
          <w:szCs w:val="28"/>
        </w:rPr>
        <w:t>матизирова</w:t>
      </w:r>
      <w:r>
        <w:rPr>
          <w:color w:val="000000"/>
          <w:sz w:val="28"/>
          <w:szCs w:val="28"/>
        </w:rPr>
        <w:t>ны</w:t>
      </w:r>
      <w:r w:rsidRPr="00FC6064">
        <w:rPr>
          <w:color w:val="000000"/>
          <w:sz w:val="28"/>
          <w:szCs w:val="28"/>
        </w:rPr>
        <w:t xml:space="preserve"> литературные источни</w:t>
      </w:r>
      <w:r>
        <w:rPr>
          <w:color w:val="000000"/>
          <w:sz w:val="28"/>
          <w:szCs w:val="28"/>
        </w:rPr>
        <w:t xml:space="preserve">ки, </w:t>
      </w:r>
      <w:r w:rsidRPr="00FC6064">
        <w:rPr>
          <w:color w:val="000000"/>
          <w:sz w:val="28"/>
          <w:szCs w:val="28"/>
        </w:rPr>
        <w:t>работа с ресурсами Интернета.</w:t>
      </w:r>
    </w:p>
    <w:p w:rsidR="00FE6997" w:rsidRDefault="00FE6997" w:rsidP="00AC5F7A">
      <w:pPr>
        <w:spacing w:line="360" w:lineRule="auto"/>
        <w:jc w:val="both"/>
        <w:rPr>
          <w:rFonts w:ascii="Times New Roman" w:hAnsi="Times New Roman" w:cs="Times New Roman"/>
          <w:b/>
          <w:sz w:val="28"/>
          <w:szCs w:val="28"/>
        </w:rPr>
      </w:pPr>
    </w:p>
    <w:p w:rsidR="00FC6064" w:rsidRDefault="00FC6064" w:rsidP="00AC5F7A">
      <w:pPr>
        <w:spacing w:line="360" w:lineRule="auto"/>
        <w:jc w:val="both"/>
        <w:rPr>
          <w:rFonts w:ascii="Times New Roman" w:hAnsi="Times New Roman" w:cs="Times New Roman"/>
          <w:b/>
          <w:sz w:val="28"/>
          <w:szCs w:val="28"/>
        </w:rPr>
      </w:pPr>
    </w:p>
    <w:p w:rsidR="003679C7" w:rsidRDefault="003679C7" w:rsidP="00AC5F7A">
      <w:pPr>
        <w:spacing w:line="360" w:lineRule="auto"/>
        <w:jc w:val="both"/>
        <w:rPr>
          <w:rFonts w:ascii="Times New Roman" w:hAnsi="Times New Roman" w:cs="Times New Roman"/>
          <w:b/>
          <w:sz w:val="28"/>
          <w:szCs w:val="28"/>
        </w:rPr>
      </w:pPr>
    </w:p>
    <w:p w:rsidR="003679C7" w:rsidRDefault="003679C7" w:rsidP="00AC5F7A">
      <w:pPr>
        <w:spacing w:line="360" w:lineRule="auto"/>
        <w:jc w:val="both"/>
        <w:rPr>
          <w:rFonts w:ascii="Times New Roman" w:hAnsi="Times New Roman" w:cs="Times New Roman"/>
          <w:b/>
          <w:sz w:val="28"/>
          <w:szCs w:val="28"/>
        </w:rPr>
      </w:pPr>
    </w:p>
    <w:p w:rsidR="003679C7" w:rsidRDefault="003679C7" w:rsidP="00AC5F7A">
      <w:pPr>
        <w:spacing w:line="360" w:lineRule="auto"/>
        <w:jc w:val="both"/>
        <w:rPr>
          <w:rFonts w:ascii="Times New Roman" w:hAnsi="Times New Roman" w:cs="Times New Roman"/>
          <w:b/>
          <w:sz w:val="28"/>
          <w:szCs w:val="28"/>
        </w:rPr>
      </w:pPr>
    </w:p>
    <w:p w:rsidR="003679C7" w:rsidRDefault="003679C7" w:rsidP="00AC5F7A">
      <w:pPr>
        <w:spacing w:line="360" w:lineRule="auto"/>
        <w:jc w:val="both"/>
        <w:rPr>
          <w:rFonts w:ascii="Times New Roman" w:hAnsi="Times New Roman" w:cs="Times New Roman"/>
          <w:b/>
          <w:sz w:val="28"/>
          <w:szCs w:val="28"/>
        </w:rPr>
      </w:pPr>
    </w:p>
    <w:p w:rsidR="003679C7" w:rsidRDefault="003679C7" w:rsidP="00AC5F7A">
      <w:pPr>
        <w:spacing w:line="360" w:lineRule="auto"/>
        <w:jc w:val="both"/>
        <w:rPr>
          <w:rFonts w:ascii="Times New Roman" w:hAnsi="Times New Roman" w:cs="Times New Roman"/>
          <w:b/>
          <w:sz w:val="28"/>
          <w:szCs w:val="28"/>
        </w:rPr>
      </w:pPr>
    </w:p>
    <w:p w:rsidR="003679C7" w:rsidRDefault="003679C7" w:rsidP="00AC5F7A">
      <w:pPr>
        <w:spacing w:line="360" w:lineRule="auto"/>
        <w:jc w:val="both"/>
        <w:rPr>
          <w:rFonts w:ascii="Times New Roman" w:hAnsi="Times New Roman" w:cs="Times New Roman"/>
          <w:b/>
          <w:sz w:val="28"/>
          <w:szCs w:val="28"/>
        </w:rPr>
      </w:pPr>
    </w:p>
    <w:p w:rsidR="00FC6064" w:rsidRPr="00A11B40" w:rsidRDefault="00FE5532" w:rsidP="00A11B40">
      <w:pPr>
        <w:pStyle w:val="a3"/>
        <w:numPr>
          <w:ilvl w:val="0"/>
          <w:numId w:val="3"/>
        </w:numPr>
        <w:spacing w:line="360" w:lineRule="auto"/>
        <w:jc w:val="center"/>
        <w:rPr>
          <w:rFonts w:ascii="Times New Roman" w:hAnsi="Times New Roman" w:cs="Times New Roman"/>
          <w:b/>
          <w:caps/>
          <w:sz w:val="28"/>
          <w:szCs w:val="28"/>
        </w:rPr>
      </w:pPr>
      <w:r w:rsidRPr="00A11B40">
        <w:rPr>
          <w:rFonts w:ascii="Times New Roman" w:hAnsi="Times New Roman" w:cs="Times New Roman"/>
          <w:b/>
          <w:caps/>
          <w:sz w:val="28"/>
          <w:szCs w:val="28"/>
        </w:rPr>
        <w:t>Денежные знаки «белых» правительств</w:t>
      </w:r>
    </w:p>
    <w:p w:rsidR="00A11B40" w:rsidRPr="00A11B40" w:rsidRDefault="00A11B40" w:rsidP="00A11B40">
      <w:pPr>
        <w:pStyle w:val="a3"/>
        <w:numPr>
          <w:ilvl w:val="1"/>
          <w:numId w:val="3"/>
        </w:numPr>
        <w:spacing w:line="360" w:lineRule="auto"/>
        <w:jc w:val="center"/>
        <w:rPr>
          <w:rFonts w:ascii="Times New Roman" w:hAnsi="Times New Roman" w:cs="Times New Roman"/>
          <w:b/>
          <w:color w:val="000000" w:themeColor="text1"/>
          <w:sz w:val="28"/>
          <w:szCs w:val="28"/>
        </w:rPr>
      </w:pPr>
      <w:r w:rsidRPr="00A11B40">
        <w:rPr>
          <w:rFonts w:ascii="Times New Roman" w:hAnsi="Times New Roman" w:cs="Times New Roman"/>
          <w:b/>
          <w:color w:val="000000" w:themeColor="text1"/>
          <w:sz w:val="28"/>
          <w:szCs w:val="28"/>
        </w:rPr>
        <w:t>Политические события Гражданской во</w:t>
      </w:r>
      <w:r w:rsidR="00580FD1">
        <w:rPr>
          <w:rFonts w:ascii="Times New Roman" w:hAnsi="Times New Roman" w:cs="Times New Roman"/>
          <w:b/>
          <w:color w:val="000000" w:themeColor="text1"/>
          <w:sz w:val="28"/>
          <w:szCs w:val="28"/>
        </w:rPr>
        <w:t>й</w:t>
      </w:r>
      <w:r w:rsidRPr="00A11B40">
        <w:rPr>
          <w:rFonts w:ascii="Times New Roman" w:hAnsi="Times New Roman" w:cs="Times New Roman"/>
          <w:b/>
          <w:color w:val="000000" w:themeColor="text1"/>
          <w:sz w:val="28"/>
          <w:szCs w:val="28"/>
        </w:rPr>
        <w:t>ны на Урале и в Сибири</w:t>
      </w:r>
    </w:p>
    <w:p w:rsidR="00F73A8F" w:rsidRPr="00FE5532" w:rsidRDefault="00FE5532" w:rsidP="003679C7">
      <w:pPr>
        <w:spacing w:line="360" w:lineRule="auto"/>
        <w:ind w:firstLine="851"/>
        <w:jc w:val="both"/>
        <w:rPr>
          <w:rFonts w:ascii="Times New Roman" w:hAnsi="Times New Roman" w:cs="Times New Roman"/>
          <w:b/>
          <w:sz w:val="28"/>
          <w:szCs w:val="28"/>
        </w:rPr>
      </w:pPr>
      <w:r w:rsidRPr="00FE5532">
        <w:rPr>
          <w:rFonts w:ascii="Times New Roman" w:hAnsi="Times New Roman" w:cs="Times New Roman"/>
          <w:color w:val="000000" w:themeColor="text1"/>
          <w:sz w:val="28"/>
          <w:szCs w:val="28"/>
        </w:rPr>
        <w:lastRenderedPageBreak/>
        <w:t>Гражданская война в России является совершенно уникальным периодом в истории бумажных денежных знаков нашей страны. Денежное обращение на терр</w:t>
      </w:r>
      <w:r w:rsidRPr="00FE5532">
        <w:rPr>
          <w:rFonts w:ascii="Times New Roman" w:hAnsi="Times New Roman" w:cs="Times New Roman"/>
          <w:color w:val="000000" w:themeColor="text1"/>
          <w:sz w:val="28"/>
          <w:szCs w:val="28"/>
        </w:rPr>
        <w:t>и</w:t>
      </w:r>
      <w:r w:rsidRPr="00FE5532">
        <w:rPr>
          <w:rFonts w:ascii="Times New Roman" w:hAnsi="Times New Roman" w:cs="Times New Roman"/>
          <w:color w:val="000000" w:themeColor="text1"/>
          <w:sz w:val="28"/>
          <w:szCs w:val="28"/>
        </w:rPr>
        <w:t>тории Российской империи после её распада в 1917 году и до образования СССР в 1922 году представляло собой невероятно пеструю картину. Разновидностей бума</w:t>
      </w:r>
      <w:r w:rsidRPr="00FE5532">
        <w:rPr>
          <w:rFonts w:ascii="Times New Roman" w:hAnsi="Times New Roman" w:cs="Times New Roman"/>
          <w:color w:val="000000" w:themeColor="text1"/>
          <w:sz w:val="28"/>
          <w:szCs w:val="28"/>
        </w:rPr>
        <w:t>ж</w:t>
      </w:r>
      <w:r w:rsidRPr="00FE5532">
        <w:rPr>
          <w:rFonts w:ascii="Times New Roman" w:hAnsi="Times New Roman" w:cs="Times New Roman"/>
          <w:color w:val="000000" w:themeColor="text1"/>
          <w:sz w:val="28"/>
          <w:szCs w:val="28"/>
        </w:rPr>
        <w:t>ных денег было выпущено за это время намного больше, чем всевозможных вл</w:t>
      </w:r>
      <w:r w:rsidRPr="00FE5532">
        <w:rPr>
          <w:rFonts w:ascii="Times New Roman" w:hAnsi="Times New Roman" w:cs="Times New Roman"/>
          <w:color w:val="000000" w:themeColor="text1"/>
          <w:sz w:val="28"/>
          <w:szCs w:val="28"/>
        </w:rPr>
        <w:t>а</w:t>
      </w:r>
      <w:r w:rsidRPr="00FE5532">
        <w:rPr>
          <w:rFonts w:ascii="Times New Roman" w:hAnsi="Times New Roman" w:cs="Times New Roman"/>
          <w:color w:val="000000" w:themeColor="text1"/>
          <w:sz w:val="28"/>
          <w:szCs w:val="28"/>
        </w:rPr>
        <w:t>стей, хотя бы недолго контролировавших какую-то территорию. И все, кто выпускал собственные деньги, размещали на них различные тексты и рисунки, делающие банкноты, боны и т. д. важными историческими источниками. Изучение имеющихся на денежных знаках гербов, эмблем, названий, лозунгов, орнаментов, сообщений и другой информации позволяет сделать определенные выводы о политической и эк</w:t>
      </w:r>
      <w:r w:rsidRPr="00FE5532">
        <w:rPr>
          <w:rFonts w:ascii="Times New Roman" w:hAnsi="Times New Roman" w:cs="Times New Roman"/>
          <w:color w:val="000000" w:themeColor="text1"/>
          <w:sz w:val="28"/>
          <w:szCs w:val="28"/>
        </w:rPr>
        <w:t>о</w:t>
      </w:r>
      <w:r w:rsidRPr="00FE5532">
        <w:rPr>
          <w:rFonts w:ascii="Times New Roman" w:hAnsi="Times New Roman" w:cs="Times New Roman"/>
          <w:color w:val="000000" w:themeColor="text1"/>
          <w:sz w:val="28"/>
          <w:szCs w:val="28"/>
        </w:rPr>
        <w:t>номической ситуации в регионе их использования. В бурные революционные вр</w:t>
      </w:r>
      <w:r w:rsidRPr="00FE5532">
        <w:rPr>
          <w:rFonts w:ascii="Times New Roman" w:hAnsi="Times New Roman" w:cs="Times New Roman"/>
          <w:color w:val="000000" w:themeColor="text1"/>
          <w:sz w:val="28"/>
          <w:szCs w:val="28"/>
        </w:rPr>
        <w:t>е</w:t>
      </w:r>
      <w:r w:rsidRPr="00FE5532">
        <w:rPr>
          <w:rFonts w:ascii="Times New Roman" w:hAnsi="Times New Roman" w:cs="Times New Roman"/>
          <w:color w:val="000000" w:themeColor="text1"/>
          <w:sz w:val="28"/>
          <w:szCs w:val="28"/>
        </w:rPr>
        <w:t>мена вопросы денежного обращения, находящиеся на стыке истории и экономики, тесно связаны с успехами и провалами политики различных властей и государс</w:t>
      </w:r>
      <w:r w:rsidRPr="00FE5532">
        <w:rPr>
          <w:rFonts w:ascii="Times New Roman" w:hAnsi="Times New Roman" w:cs="Times New Roman"/>
          <w:color w:val="000000" w:themeColor="text1"/>
          <w:sz w:val="28"/>
          <w:szCs w:val="28"/>
        </w:rPr>
        <w:t>т</w:t>
      </w:r>
      <w:r w:rsidRPr="00FE5532">
        <w:rPr>
          <w:rFonts w:ascii="Times New Roman" w:hAnsi="Times New Roman" w:cs="Times New Roman"/>
          <w:color w:val="000000" w:themeColor="text1"/>
          <w:sz w:val="28"/>
          <w:szCs w:val="28"/>
        </w:rPr>
        <w:t>венных образований</w:t>
      </w:r>
    </w:p>
    <w:p w:rsidR="00CA454C" w:rsidRPr="00AC5F7A" w:rsidRDefault="00CA454C" w:rsidP="003679C7">
      <w:pPr>
        <w:spacing w:after="0" w:line="360" w:lineRule="auto"/>
        <w:ind w:firstLine="851"/>
        <w:jc w:val="both"/>
        <w:rPr>
          <w:rFonts w:ascii="Times New Roman" w:hAnsi="Times New Roman" w:cs="Times New Roman"/>
          <w:sz w:val="28"/>
          <w:szCs w:val="28"/>
        </w:rPr>
      </w:pPr>
      <w:r w:rsidRPr="00AC5F7A">
        <w:rPr>
          <w:rFonts w:ascii="Times New Roman" w:hAnsi="Times New Roman" w:cs="Times New Roman"/>
          <w:sz w:val="28"/>
          <w:szCs w:val="28"/>
        </w:rPr>
        <w:t>Летом и осенью 1918 года на занятой белыми войсками огромной территории России стали образовываться региональные правительства.</w:t>
      </w:r>
    </w:p>
    <w:p w:rsidR="00CA454C" w:rsidRPr="00AC5F7A" w:rsidRDefault="00CA454C" w:rsidP="003679C7">
      <w:pPr>
        <w:spacing w:after="0" w:line="360" w:lineRule="auto"/>
        <w:ind w:firstLine="851"/>
        <w:jc w:val="both"/>
        <w:rPr>
          <w:rFonts w:ascii="Times New Roman" w:hAnsi="Times New Roman" w:cs="Times New Roman"/>
          <w:sz w:val="28"/>
          <w:szCs w:val="28"/>
        </w:rPr>
      </w:pPr>
      <w:r w:rsidRPr="00AC5F7A">
        <w:rPr>
          <w:rFonts w:ascii="Times New Roman" w:hAnsi="Times New Roman" w:cs="Times New Roman"/>
          <w:sz w:val="28"/>
          <w:szCs w:val="28"/>
        </w:rPr>
        <w:t>Одно из самых известных – Временное Всероссийское правительство или Уфимская директория. 12 (25) ноября  1917г. Прошли выборы депутатов Учред</w:t>
      </w:r>
      <w:r w:rsidRPr="00AC5F7A">
        <w:rPr>
          <w:rFonts w:ascii="Times New Roman" w:hAnsi="Times New Roman" w:cs="Times New Roman"/>
          <w:sz w:val="28"/>
          <w:szCs w:val="28"/>
        </w:rPr>
        <w:t>и</w:t>
      </w:r>
      <w:r w:rsidRPr="00AC5F7A">
        <w:rPr>
          <w:rFonts w:ascii="Times New Roman" w:hAnsi="Times New Roman" w:cs="Times New Roman"/>
          <w:sz w:val="28"/>
          <w:szCs w:val="28"/>
        </w:rPr>
        <w:t>тельного Собрания. 5 (18) января 1918г. Состоялось первое и последние заседание</w:t>
      </w:r>
      <w:r w:rsidR="00737FA4" w:rsidRPr="00AC5F7A">
        <w:rPr>
          <w:rFonts w:ascii="Times New Roman" w:hAnsi="Times New Roman" w:cs="Times New Roman"/>
          <w:sz w:val="28"/>
          <w:szCs w:val="28"/>
        </w:rPr>
        <w:t xml:space="preserve">. </w:t>
      </w:r>
      <w:r w:rsidRPr="00AC5F7A">
        <w:rPr>
          <w:rFonts w:ascii="Times New Roman" w:hAnsi="Times New Roman" w:cs="Times New Roman"/>
          <w:sz w:val="28"/>
          <w:szCs w:val="28"/>
        </w:rPr>
        <w:t xml:space="preserve"> Учредительного Собрания</w:t>
      </w:r>
      <w:r w:rsidR="00737FA4" w:rsidRPr="00AC5F7A">
        <w:rPr>
          <w:rFonts w:ascii="Times New Roman" w:hAnsi="Times New Roman" w:cs="Times New Roman"/>
          <w:sz w:val="28"/>
          <w:szCs w:val="28"/>
        </w:rPr>
        <w:t xml:space="preserve"> было разогнано, а часть его депутатов 8 июня 1917г. о</w:t>
      </w:r>
      <w:r w:rsidR="00737FA4" w:rsidRPr="00AC5F7A">
        <w:rPr>
          <w:rFonts w:ascii="Times New Roman" w:hAnsi="Times New Roman" w:cs="Times New Roman"/>
          <w:sz w:val="28"/>
          <w:szCs w:val="28"/>
        </w:rPr>
        <w:t>р</w:t>
      </w:r>
      <w:r w:rsidR="00737FA4" w:rsidRPr="00AC5F7A">
        <w:rPr>
          <w:rFonts w:ascii="Times New Roman" w:hAnsi="Times New Roman" w:cs="Times New Roman"/>
          <w:sz w:val="28"/>
          <w:szCs w:val="28"/>
        </w:rPr>
        <w:t>ганизовали в Самаре Комуч – Комитет членов Учредительного Собрания, под рук</w:t>
      </w:r>
      <w:r w:rsidR="00737FA4" w:rsidRPr="00AC5F7A">
        <w:rPr>
          <w:rFonts w:ascii="Times New Roman" w:hAnsi="Times New Roman" w:cs="Times New Roman"/>
          <w:sz w:val="28"/>
          <w:szCs w:val="28"/>
        </w:rPr>
        <w:t>о</w:t>
      </w:r>
      <w:r w:rsidR="00737FA4" w:rsidRPr="00AC5F7A">
        <w:rPr>
          <w:rFonts w:ascii="Times New Roman" w:hAnsi="Times New Roman" w:cs="Times New Roman"/>
          <w:sz w:val="28"/>
          <w:szCs w:val="28"/>
        </w:rPr>
        <w:t>водством эсера В.К. Вольского. Со времён его власть распространилась на Сама</w:t>
      </w:r>
      <w:r w:rsidR="00737FA4" w:rsidRPr="00AC5F7A">
        <w:rPr>
          <w:rFonts w:ascii="Times New Roman" w:hAnsi="Times New Roman" w:cs="Times New Roman"/>
          <w:sz w:val="28"/>
          <w:szCs w:val="28"/>
        </w:rPr>
        <w:t>р</w:t>
      </w:r>
      <w:r w:rsidR="00737FA4" w:rsidRPr="00AC5F7A">
        <w:rPr>
          <w:rFonts w:ascii="Times New Roman" w:hAnsi="Times New Roman" w:cs="Times New Roman"/>
          <w:sz w:val="28"/>
          <w:szCs w:val="28"/>
        </w:rPr>
        <w:t>скую, Сибирскую, Казанскую, Уфимскую и часть Саратовской губернии; Комуч признали оренбургское и уральское казачество.</w:t>
      </w:r>
    </w:p>
    <w:p w:rsidR="00737FA4" w:rsidRPr="00AC5F7A" w:rsidRDefault="00737FA4" w:rsidP="003679C7">
      <w:pPr>
        <w:spacing w:after="0" w:line="360" w:lineRule="auto"/>
        <w:ind w:firstLine="851"/>
        <w:jc w:val="both"/>
        <w:rPr>
          <w:rFonts w:ascii="Times New Roman" w:hAnsi="Times New Roman" w:cs="Times New Roman"/>
          <w:sz w:val="28"/>
          <w:szCs w:val="28"/>
        </w:rPr>
      </w:pPr>
      <w:r w:rsidRPr="00AC5F7A">
        <w:rPr>
          <w:rFonts w:ascii="Times New Roman" w:hAnsi="Times New Roman" w:cs="Times New Roman"/>
          <w:sz w:val="28"/>
          <w:szCs w:val="28"/>
        </w:rPr>
        <w:t>28 июня 1918г. В Томске создано Временное Сибирское правительство, во</w:t>
      </w:r>
      <w:r w:rsidRPr="00AC5F7A">
        <w:rPr>
          <w:rFonts w:ascii="Times New Roman" w:hAnsi="Times New Roman" w:cs="Times New Roman"/>
          <w:sz w:val="28"/>
          <w:szCs w:val="28"/>
        </w:rPr>
        <w:t>з</w:t>
      </w:r>
      <w:r w:rsidRPr="00AC5F7A">
        <w:rPr>
          <w:rFonts w:ascii="Times New Roman" w:hAnsi="Times New Roman" w:cs="Times New Roman"/>
          <w:sz w:val="28"/>
          <w:szCs w:val="28"/>
        </w:rPr>
        <w:t xml:space="preserve">главляемое председателем Совета министров, правым </w:t>
      </w:r>
      <w:r w:rsidR="0091358C" w:rsidRPr="00AC5F7A">
        <w:rPr>
          <w:rFonts w:ascii="Times New Roman" w:hAnsi="Times New Roman" w:cs="Times New Roman"/>
          <w:sz w:val="28"/>
          <w:szCs w:val="28"/>
        </w:rPr>
        <w:t xml:space="preserve"> </w:t>
      </w:r>
      <w:r w:rsidR="00B243EA">
        <w:rPr>
          <w:rFonts w:ascii="Times New Roman" w:hAnsi="Times New Roman" w:cs="Times New Roman"/>
          <w:sz w:val="28"/>
          <w:szCs w:val="28"/>
        </w:rPr>
        <w:t>э</w:t>
      </w:r>
      <w:r w:rsidR="0091358C" w:rsidRPr="00B243EA">
        <w:rPr>
          <w:rFonts w:ascii="Times New Roman" w:hAnsi="Times New Roman" w:cs="Times New Roman"/>
          <w:color w:val="000000" w:themeColor="text1"/>
          <w:sz w:val="28"/>
          <w:szCs w:val="28"/>
        </w:rPr>
        <w:t xml:space="preserve">сером </w:t>
      </w:r>
      <w:r w:rsidR="0091358C" w:rsidRPr="00AC5F7A">
        <w:rPr>
          <w:rFonts w:ascii="Times New Roman" w:hAnsi="Times New Roman" w:cs="Times New Roman"/>
          <w:sz w:val="28"/>
          <w:szCs w:val="28"/>
        </w:rPr>
        <w:t>П.В. Вологодским. Под его влиянием находился весь восток России.</w:t>
      </w:r>
    </w:p>
    <w:p w:rsidR="0091358C" w:rsidRPr="00AC5F7A" w:rsidRDefault="00D044E3" w:rsidP="003679C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19 августа 1918г. в</w:t>
      </w:r>
      <w:r w:rsidR="0091358C" w:rsidRPr="00AC5F7A">
        <w:rPr>
          <w:rFonts w:ascii="Times New Roman" w:hAnsi="Times New Roman" w:cs="Times New Roman"/>
          <w:sz w:val="28"/>
          <w:szCs w:val="28"/>
        </w:rPr>
        <w:t xml:space="preserve"> Екатеринбурге создано Временное Областное правител</w:t>
      </w:r>
      <w:r w:rsidR="0091358C" w:rsidRPr="00AC5F7A">
        <w:rPr>
          <w:rFonts w:ascii="Times New Roman" w:hAnsi="Times New Roman" w:cs="Times New Roman"/>
          <w:sz w:val="28"/>
          <w:szCs w:val="28"/>
        </w:rPr>
        <w:t>ь</w:t>
      </w:r>
      <w:r w:rsidR="0091358C" w:rsidRPr="00AC5F7A">
        <w:rPr>
          <w:rFonts w:ascii="Times New Roman" w:hAnsi="Times New Roman" w:cs="Times New Roman"/>
          <w:sz w:val="28"/>
          <w:szCs w:val="28"/>
        </w:rPr>
        <w:t>ство Урала во главе с кадетом  П.В Ивановым, находившееся в тесной связи с Вр</w:t>
      </w:r>
      <w:r w:rsidR="0091358C" w:rsidRPr="00AC5F7A">
        <w:rPr>
          <w:rFonts w:ascii="Times New Roman" w:hAnsi="Times New Roman" w:cs="Times New Roman"/>
          <w:sz w:val="28"/>
          <w:szCs w:val="28"/>
        </w:rPr>
        <w:t>е</w:t>
      </w:r>
      <w:r w:rsidR="0091358C" w:rsidRPr="00AC5F7A">
        <w:rPr>
          <w:rFonts w:ascii="Times New Roman" w:hAnsi="Times New Roman" w:cs="Times New Roman"/>
          <w:sz w:val="28"/>
          <w:szCs w:val="28"/>
        </w:rPr>
        <w:lastRenderedPageBreak/>
        <w:t>менным Сибирским правительством. Уральское правительство имело в своём по</w:t>
      </w:r>
      <w:r w:rsidR="0091358C" w:rsidRPr="00AC5F7A">
        <w:rPr>
          <w:rFonts w:ascii="Times New Roman" w:hAnsi="Times New Roman" w:cs="Times New Roman"/>
          <w:sz w:val="28"/>
          <w:szCs w:val="28"/>
        </w:rPr>
        <w:t>д</w:t>
      </w:r>
      <w:r w:rsidR="0091358C" w:rsidRPr="00AC5F7A">
        <w:rPr>
          <w:rFonts w:ascii="Times New Roman" w:hAnsi="Times New Roman" w:cs="Times New Roman"/>
          <w:sz w:val="28"/>
          <w:szCs w:val="28"/>
        </w:rPr>
        <w:t>чинении Екатеринбургский, часть Красноуфимского и Верхотурского уезда. Ирон</w:t>
      </w:r>
      <w:r w:rsidR="0091358C" w:rsidRPr="00AC5F7A">
        <w:rPr>
          <w:rFonts w:ascii="Times New Roman" w:hAnsi="Times New Roman" w:cs="Times New Roman"/>
          <w:sz w:val="28"/>
          <w:szCs w:val="28"/>
        </w:rPr>
        <w:t>и</w:t>
      </w:r>
      <w:r w:rsidR="0091358C" w:rsidRPr="00AC5F7A">
        <w:rPr>
          <w:rFonts w:ascii="Times New Roman" w:hAnsi="Times New Roman" w:cs="Times New Roman"/>
          <w:sz w:val="28"/>
          <w:szCs w:val="28"/>
        </w:rPr>
        <w:t>чески его называли «правительством одного уезда».</w:t>
      </w:r>
    </w:p>
    <w:p w:rsidR="0091358C" w:rsidRPr="00AC5F7A" w:rsidRDefault="0091358C" w:rsidP="003679C7">
      <w:pPr>
        <w:spacing w:after="0" w:line="360" w:lineRule="auto"/>
        <w:ind w:firstLine="851"/>
        <w:jc w:val="both"/>
        <w:rPr>
          <w:rFonts w:ascii="Times New Roman" w:hAnsi="Times New Roman" w:cs="Times New Roman"/>
          <w:sz w:val="28"/>
          <w:szCs w:val="28"/>
        </w:rPr>
      </w:pPr>
      <w:r w:rsidRPr="00AC5F7A">
        <w:rPr>
          <w:rFonts w:ascii="Times New Roman" w:hAnsi="Times New Roman" w:cs="Times New Roman"/>
          <w:sz w:val="28"/>
          <w:szCs w:val="28"/>
        </w:rPr>
        <w:t>23 сентябрь 1918г. На Уфимской государственном совещании местных пр</w:t>
      </w:r>
      <w:r w:rsidRPr="00AC5F7A">
        <w:rPr>
          <w:rFonts w:ascii="Times New Roman" w:hAnsi="Times New Roman" w:cs="Times New Roman"/>
          <w:sz w:val="28"/>
          <w:szCs w:val="28"/>
        </w:rPr>
        <w:t>а</w:t>
      </w:r>
      <w:r w:rsidRPr="00AC5F7A">
        <w:rPr>
          <w:rFonts w:ascii="Times New Roman" w:hAnsi="Times New Roman" w:cs="Times New Roman"/>
          <w:sz w:val="28"/>
          <w:szCs w:val="28"/>
        </w:rPr>
        <w:t xml:space="preserve">вительств </w:t>
      </w:r>
      <w:r w:rsidR="005560B6" w:rsidRPr="00AC5F7A">
        <w:rPr>
          <w:rFonts w:ascii="Times New Roman" w:hAnsi="Times New Roman" w:cs="Times New Roman"/>
          <w:sz w:val="28"/>
          <w:szCs w:val="28"/>
        </w:rPr>
        <w:t>Поволжья, Урала и Сибири было принято решение о ликвидации всех о</w:t>
      </w:r>
      <w:r w:rsidR="005560B6" w:rsidRPr="00AC5F7A">
        <w:rPr>
          <w:rFonts w:ascii="Times New Roman" w:hAnsi="Times New Roman" w:cs="Times New Roman"/>
          <w:sz w:val="28"/>
          <w:szCs w:val="28"/>
        </w:rPr>
        <w:t>б</w:t>
      </w:r>
      <w:r w:rsidR="005560B6" w:rsidRPr="00AC5F7A">
        <w:rPr>
          <w:rFonts w:ascii="Times New Roman" w:hAnsi="Times New Roman" w:cs="Times New Roman"/>
          <w:sz w:val="28"/>
          <w:szCs w:val="28"/>
        </w:rPr>
        <w:t>ластных правительств и передаче власти Временному Всероссийскому (Сибирск</w:t>
      </w:r>
      <w:r w:rsidR="005560B6" w:rsidRPr="00AC5F7A">
        <w:rPr>
          <w:rFonts w:ascii="Times New Roman" w:hAnsi="Times New Roman" w:cs="Times New Roman"/>
          <w:sz w:val="28"/>
          <w:szCs w:val="28"/>
        </w:rPr>
        <w:t>о</w:t>
      </w:r>
      <w:r w:rsidR="005560B6" w:rsidRPr="00AC5F7A">
        <w:rPr>
          <w:rFonts w:ascii="Times New Roman" w:hAnsi="Times New Roman" w:cs="Times New Roman"/>
          <w:sz w:val="28"/>
          <w:szCs w:val="28"/>
        </w:rPr>
        <w:t>му) правительству или Директории, во главе с эсером Н.Д. Авксентьевым. При Д</w:t>
      </w:r>
      <w:r w:rsidR="005560B6" w:rsidRPr="00AC5F7A">
        <w:rPr>
          <w:rFonts w:ascii="Times New Roman" w:hAnsi="Times New Roman" w:cs="Times New Roman"/>
          <w:sz w:val="28"/>
          <w:szCs w:val="28"/>
        </w:rPr>
        <w:t>и</w:t>
      </w:r>
      <w:r w:rsidR="005560B6" w:rsidRPr="00AC5F7A">
        <w:rPr>
          <w:rFonts w:ascii="Times New Roman" w:hAnsi="Times New Roman" w:cs="Times New Roman"/>
          <w:sz w:val="28"/>
          <w:szCs w:val="28"/>
        </w:rPr>
        <w:t>ректории создан исполнительный орган -  Всероссийский Совет Министров. Комуч объявил о самороспуске, а в Самаре на правах областной власти остался его орган управления – Совет Управляющих Ведомствами.  9 октября под натиском Красной Армии Всемирное Всероссийское правительство перебралось из Уфы в Омск.</w:t>
      </w:r>
    </w:p>
    <w:p w:rsidR="005560B6" w:rsidRPr="00AC5F7A" w:rsidRDefault="005560B6" w:rsidP="003679C7">
      <w:pPr>
        <w:spacing w:after="0" w:line="360" w:lineRule="auto"/>
        <w:ind w:firstLine="851"/>
        <w:jc w:val="both"/>
        <w:rPr>
          <w:rFonts w:ascii="Times New Roman" w:hAnsi="Times New Roman" w:cs="Times New Roman"/>
          <w:sz w:val="28"/>
          <w:szCs w:val="28"/>
        </w:rPr>
      </w:pPr>
      <w:r w:rsidRPr="00AC5F7A">
        <w:rPr>
          <w:rFonts w:ascii="Times New Roman" w:hAnsi="Times New Roman" w:cs="Times New Roman"/>
          <w:sz w:val="28"/>
          <w:szCs w:val="28"/>
        </w:rPr>
        <w:t>На пост военного и морского министра 4 ноября назначен адмирал А.В. Ко</w:t>
      </w:r>
      <w:r w:rsidRPr="00AC5F7A">
        <w:rPr>
          <w:rFonts w:ascii="Times New Roman" w:hAnsi="Times New Roman" w:cs="Times New Roman"/>
          <w:sz w:val="28"/>
          <w:szCs w:val="28"/>
        </w:rPr>
        <w:t>л</w:t>
      </w:r>
      <w:r w:rsidRPr="00AC5F7A">
        <w:rPr>
          <w:rFonts w:ascii="Times New Roman" w:hAnsi="Times New Roman" w:cs="Times New Roman"/>
          <w:sz w:val="28"/>
          <w:szCs w:val="28"/>
        </w:rPr>
        <w:t xml:space="preserve">чак. </w:t>
      </w:r>
      <w:r w:rsidR="001D0E75" w:rsidRPr="00AC5F7A">
        <w:rPr>
          <w:rFonts w:ascii="Times New Roman" w:hAnsi="Times New Roman" w:cs="Times New Roman"/>
          <w:sz w:val="28"/>
          <w:szCs w:val="28"/>
        </w:rPr>
        <w:t>В ночь на 18 ноября 1918г. он совершил переворот и разогнал Уфимскую д</w:t>
      </w:r>
      <w:r w:rsidR="001D0E75" w:rsidRPr="00AC5F7A">
        <w:rPr>
          <w:rFonts w:ascii="Times New Roman" w:hAnsi="Times New Roman" w:cs="Times New Roman"/>
          <w:sz w:val="28"/>
          <w:szCs w:val="28"/>
        </w:rPr>
        <w:t>и</w:t>
      </w:r>
      <w:r w:rsidR="001D0E75" w:rsidRPr="00AC5F7A">
        <w:rPr>
          <w:rFonts w:ascii="Times New Roman" w:hAnsi="Times New Roman" w:cs="Times New Roman"/>
          <w:sz w:val="28"/>
          <w:szCs w:val="28"/>
        </w:rPr>
        <w:t>ректорию. На основе Совета Министров было образованно Омское правительство во главе с П.В. Вологодским. А.В. Колчак принял титул Верховного правителя Росси</w:t>
      </w:r>
      <w:r w:rsidR="001D0E75" w:rsidRPr="00AC5F7A">
        <w:rPr>
          <w:rFonts w:ascii="Times New Roman" w:hAnsi="Times New Roman" w:cs="Times New Roman"/>
          <w:sz w:val="28"/>
          <w:szCs w:val="28"/>
        </w:rPr>
        <w:t>й</w:t>
      </w:r>
      <w:r w:rsidR="001D0E75" w:rsidRPr="00AC5F7A">
        <w:rPr>
          <w:rFonts w:ascii="Times New Roman" w:hAnsi="Times New Roman" w:cs="Times New Roman"/>
          <w:sz w:val="28"/>
          <w:szCs w:val="28"/>
        </w:rPr>
        <w:t>ского государства и звание Верховного Главнокомандующего всеми сухопутными и морскими силами России.</w:t>
      </w:r>
    </w:p>
    <w:p w:rsidR="001D0E75" w:rsidRPr="00AC5F7A" w:rsidRDefault="001D0E75" w:rsidP="003679C7">
      <w:pPr>
        <w:spacing w:after="0" w:line="360" w:lineRule="auto"/>
        <w:ind w:firstLine="851"/>
        <w:jc w:val="both"/>
        <w:rPr>
          <w:rFonts w:ascii="Times New Roman" w:hAnsi="Times New Roman" w:cs="Times New Roman"/>
          <w:sz w:val="28"/>
          <w:szCs w:val="28"/>
        </w:rPr>
      </w:pPr>
      <w:r w:rsidRPr="00AC5F7A">
        <w:rPr>
          <w:rFonts w:ascii="Times New Roman" w:hAnsi="Times New Roman" w:cs="Times New Roman"/>
          <w:sz w:val="28"/>
          <w:szCs w:val="28"/>
        </w:rPr>
        <w:t xml:space="preserve">Бежавшие после Октябрьского переворота на Дон генералы Л.Г. Корнилов и М.В. Алексеев собрали вокруг себя Добровольческую армию и повели </w:t>
      </w:r>
      <w:r w:rsidR="002064C3" w:rsidRPr="00AC5F7A">
        <w:rPr>
          <w:rFonts w:ascii="Times New Roman" w:hAnsi="Times New Roman" w:cs="Times New Roman"/>
          <w:sz w:val="28"/>
          <w:szCs w:val="28"/>
        </w:rPr>
        <w:t>войну с большевиками под лозунгом «Единая, неделимая Россия ». К концу лета</w:t>
      </w:r>
      <w:r w:rsidR="009170EE" w:rsidRPr="00AC5F7A">
        <w:rPr>
          <w:rFonts w:ascii="Times New Roman" w:hAnsi="Times New Roman" w:cs="Times New Roman"/>
          <w:sz w:val="28"/>
          <w:szCs w:val="28"/>
        </w:rPr>
        <w:t xml:space="preserve"> </w:t>
      </w:r>
      <w:r w:rsidR="002064C3" w:rsidRPr="00AC5F7A">
        <w:rPr>
          <w:rFonts w:ascii="Times New Roman" w:hAnsi="Times New Roman" w:cs="Times New Roman"/>
          <w:sz w:val="28"/>
          <w:szCs w:val="28"/>
        </w:rPr>
        <w:t>1918г. г</w:t>
      </w:r>
      <w:r w:rsidR="002064C3" w:rsidRPr="00AC5F7A">
        <w:rPr>
          <w:rFonts w:ascii="Times New Roman" w:hAnsi="Times New Roman" w:cs="Times New Roman"/>
          <w:sz w:val="28"/>
          <w:szCs w:val="28"/>
        </w:rPr>
        <w:t>е</w:t>
      </w:r>
      <w:r w:rsidR="002064C3" w:rsidRPr="00AC5F7A">
        <w:rPr>
          <w:rFonts w:ascii="Times New Roman" w:hAnsi="Times New Roman" w:cs="Times New Roman"/>
          <w:sz w:val="28"/>
          <w:szCs w:val="28"/>
        </w:rPr>
        <w:t>нерал  М.В. Алексеев создал прообраз правительства, названного «Особым Совещ</w:t>
      </w:r>
      <w:r w:rsidR="002064C3" w:rsidRPr="00AC5F7A">
        <w:rPr>
          <w:rFonts w:ascii="Times New Roman" w:hAnsi="Times New Roman" w:cs="Times New Roman"/>
          <w:sz w:val="28"/>
          <w:szCs w:val="28"/>
        </w:rPr>
        <w:t>а</w:t>
      </w:r>
      <w:r w:rsidR="002064C3" w:rsidRPr="00AC5F7A">
        <w:rPr>
          <w:rFonts w:ascii="Times New Roman" w:hAnsi="Times New Roman" w:cs="Times New Roman"/>
          <w:sz w:val="28"/>
          <w:szCs w:val="28"/>
        </w:rPr>
        <w:t>ние» - по аналогии с Особым совещанием по обороне, существовавшим в Росси</w:t>
      </w:r>
      <w:r w:rsidR="002064C3" w:rsidRPr="00AC5F7A">
        <w:rPr>
          <w:rFonts w:ascii="Times New Roman" w:hAnsi="Times New Roman" w:cs="Times New Roman"/>
          <w:sz w:val="28"/>
          <w:szCs w:val="28"/>
        </w:rPr>
        <w:t>й</w:t>
      </w:r>
      <w:r w:rsidR="002064C3" w:rsidRPr="00AC5F7A">
        <w:rPr>
          <w:rFonts w:ascii="Times New Roman" w:hAnsi="Times New Roman" w:cs="Times New Roman"/>
          <w:sz w:val="28"/>
          <w:szCs w:val="28"/>
        </w:rPr>
        <w:t>ской империи в годы Первой мировой войны. Особое совещание начало работу в конце сентября и состояло 11 отделов.</w:t>
      </w:r>
    </w:p>
    <w:p w:rsidR="002064C3" w:rsidRPr="00AC5F7A" w:rsidRDefault="002064C3" w:rsidP="003679C7">
      <w:pPr>
        <w:spacing w:after="0" w:line="360" w:lineRule="auto"/>
        <w:ind w:firstLine="851"/>
        <w:jc w:val="both"/>
        <w:rPr>
          <w:rFonts w:ascii="Times New Roman" w:hAnsi="Times New Roman" w:cs="Times New Roman"/>
          <w:sz w:val="28"/>
          <w:szCs w:val="28"/>
        </w:rPr>
      </w:pPr>
      <w:r w:rsidRPr="00AC5F7A">
        <w:rPr>
          <w:rFonts w:ascii="Times New Roman" w:hAnsi="Times New Roman" w:cs="Times New Roman"/>
          <w:sz w:val="28"/>
          <w:szCs w:val="28"/>
        </w:rPr>
        <w:t xml:space="preserve">Требование усиления ведения боевых действий против Красной Армии </w:t>
      </w:r>
      <w:r w:rsidR="009170EE" w:rsidRPr="00AC5F7A">
        <w:rPr>
          <w:rFonts w:ascii="Times New Roman" w:hAnsi="Times New Roman" w:cs="Times New Roman"/>
          <w:sz w:val="28"/>
          <w:szCs w:val="28"/>
        </w:rPr>
        <w:t>в</w:t>
      </w:r>
      <w:r w:rsidR="009170EE" w:rsidRPr="00AC5F7A">
        <w:rPr>
          <w:rFonts w:ascii="Times New Roman" w:hAnsi="Times New Roman" w:cs="Times New Roman"/>
          <w:sz w:val="28"/>
          <w:szCs w:val="28"/>
        </w:rPr>
        <w:t>ы</w:t>
      </w:r>
      <w:r w:rsidR="009170EE" w:rsidRPr="00AC5F7A">
        <w:rPr>
          <w:rFonts w:ascii="Times New Roman" w:hAnsi="Times New Roman" w:cs="Times New Roman"/>
          <w:sz w:val="28"/>
          <w:szCs w:val="28"/>
        </w:rPr>
        <w:t xml:space="preserve">звало создание единых Вооруженных Сил на Юге России (ВСЮР). </w:t>
      </w:r>
    </w:p>
    <w:p w:rsidR="009170EE" w:rsidRDefault="009170EE" w:rsidP="003679C7">
      <w:pPr>
        <w:spacing w:after="0" w:line="360" w:lineRule="auto"/>
        <w:ind w:firstLine="851"/>
        <w:jc w:val="both"/>
        <w:rPr>
          <w:rFonts w:ascii="Times New Roman" w:hAnsi="Times New Roman" w:cs="Times New Roman"/>
          <w:sz w:val="28"/>
          <w:szCs w:val="28"/>
        </w:rPr>
      </w:pPr>
      <w:r w:rsidRPr="00AC5F7A">
        <w:rPr>
          <w:rFonts w:ascii="Times New Roman" w:hAnsi="Times New Roman" w:cs="Times New Roman"/>
          <w:sz w:val="28"/>
          <w:szCs w:val="28"/>
        </w:rPr>
        <w:t xml:space="preserve">В феврале 1919г. новый Главнокомандующий Вооруженными Силами на юге России генерал А.И. Диникин приравнял начальников отделов к дореволюционным </w:t>
      </w:r>
      <w:r w:rsidRPr="00AC5F7A">
        <w:rPr>
          <w:rFonts w:ascii="Times New Roman" w:hAnsi="Times New Roman" w:cs="Times New Roman"/>
          <w:sz w:val="28"/>
          <w:szCs w:val="28"/>
        </w:rPr>
        <w:lastRenderedPageBreak/>
        <w:t>министрам. Начальником управления финансов стал М.В. Бернацкий, до 1917 года – статский советник, учений - экономист, последний министр финансов Временного правительства Керенского.</w:t>
      </w:r>
    </w:p>
    <w:p w:rsidR="00A11B40" w:rsidRPr="00A11B40" w:rsidRDefault="00A11B40" w:rsidP="003679C7">
      <w:pPr>
        <w:spacing w:after="0" w:line="360" w:lineRule="auto"/>
        <w:ind w:left="-284" w:firstLine="851"/>
        <w:jc w:val="center"/>
        <w:rPr>
          <w:rFonts w:ascii="Times New Roman" w:hAnsi="Times New Roman" w:cs="Times New Roman"/>
          <w:b/>
          <w:sz w:val="28"/>
          <w:szCs w:val="28"/>
        </w:rPr>
      </w:pPr>
      <w:r w:rsidRPr="00A11B40">
        <w:rPr>
          <w:rFonts w:ascii="Times New Roman" w:hAnsi="Times New Roman" w:cs="Times New Roman"/>
          <w:b/>
          <w:sz w:val="28"/>
          <w:szCs w:val="28"/>
        </w:rPr>
        <w:t xml:space="preserve">1.2. Политические события Гражданской войны на </w:t>
      </w:r>
      <w:r w:rsidR="003679C7">
        <w:rPr>
          <w:rFonts w:ascii="Times New Roman" w:hAnsi="Times New Roman" w:cs="Times New Roman"/>
          <w:b/>
          <w:sz w:val="28"/>
          <w:szCs w:val="28"/>
        </w:rPr>
        <w:t xml:space="preserve">                                     </w:t>
      </w:r>
      <w:r w:rsidRPr="00A11B40">
        <w:rPr>
          <w:rFonts w:ascii="Times New Roman" w:hAnsi="Times New Roman" w:cs="Times New Roman"/>
          <w:b/>
          <w:sz w:val="28"/>
          <w:szCs w:val="28"/>
        </w:rPr>
        <w:t>территории Невьянского района.</w:t>
      </w:r>
    </w:p>
    <w:p w:rsidR="003679C7" w:rsidRPr="004344E7" w:rsidRDefault="003679C7" w:rsidP="003679C7">
      <w:pPr>
        <w:pStyle w:val="a4"/>
        <w:spacing w:line="360" w:lineRule="auto"/>
        <w:ind w:firstLine="567"/>
        <w:jc w:val="both"/>
        <w:rPr>
          <w:sz w:val="28"/>
          <w:szCs w:val="28"/>
        </w:rPr>
      </w:pPr>
      <w:r w:rsidRPr="004344E7">
        <w:rPr>
          <w:sz w:val="28"/>
          <w:szCs w:val="28"/>
        </w:rPr>
        <w:t>Гражданская война в России 1917—1922 гг. характеризовалась не только бо</w:t>
      </w:r>
      <w:r w:rsidRPr="004344E7">
        <w:rPr>
          <w:sz w:val="28"/>
          <w:szCs w:val="28"/>
        </w:rPr>
        <w:t>е</w:t>
      </w:r>
      <w:r w:rsidRPr="004344E7">
        <w:rPr>
          <w:sz w:val="28"/>
          <w:szCs w:val="28"/>
        </w:rPr>
        <w:t xml:space="preserve">выми действиями на фронтах, но и многочисленными восстаниями, направленными против нового режима, внутри страны. </w:t>
      </w:r>
      <w:r w:rsidRPr="009F6C78">
        <w:rPr>
          <w:sz w:val="28"/>
          <w:szCs w:val="28"/>
        </w:rPr>
        <w:t>После Февральской революции, в марте 1917 года в Невьянске создан Совет рабочих и солдатских депутатов, в котором преобл</w:t>
      </w:r>
      <w:r w:rsidRPr="009F6C78">
        <w:rPr>
          <w:sz w:val="28"/>
          <w:szCs w:val="28"/>
        </w:rPr>
        <w:t>а</w:t>
      </w:r>
      <w:r w:rsidRPr="009F6C78">
        <w:rPr>
          <w:sz w:val="28"/>
          <w:szCs w:val="28"/>
        </w:rPr>
        <w:t>дали большевики. 27 октября 1917 года, сразу же после получения известий об О</w:t>
      </w:r>
      <w:r w:rsidRPr="009F6C78">
        <w:rPr>
          <w:sz w:val="28"/>
          <w:szCs w:val="28"/>
        </w:rPr>
        <w:t>к</w:t>
      </w:r>
      <w:r w:rsidRPr="009F6C78">
        <w:rPr>
          <w:sz w:val="28"/>
          <w:szCs w:val="28"/>
        </w:rPr>
        <w:t>тябрьской революции в Петрограде, Совет взял власть в свои руки. 29 декабря 1917 года завод национализирован, управлять им стал Деловой совет (Коллегиальное о</w:t>
      </w:r>
      <w:r w:rsidRPr="009F6C78">
        <w:rPr>
          <w:sz w:val="28"/>
          <w:szCs w:val="28"/>
        </w:rPr>
        <w:t>к</w:t>
      </w:r>
      <w:r w:rsidRPr="009F6C78">
        <w:rPr>
          <w:sz w:val="28"/>
          <w:szCs w:val="28"/>
        </w:rPr>
        <w:t>ружное управление), состоявший из 8 рабочих и 7 служащих. Из-за нехватки руды и топлива, отсутствия финанси</w:t>
      </w:r>
      <w:r>
        <w:rPr>
          <w:sz w:val="28"/>
          <w:szCs w:val="28"/>
        </w:rPr>
        <w:t>рования, саботажа правления акц</w:t>
      </w:r>
      <w:r w:rsidRPr="009F6C78">
        <w:rPr>
          <w:sz w:val="28"/>
          <w:szCs w:val="28"/>
        </w:rPr>
        <w:t>ионерные общества, продовольственных трудностей производительность завода стала падать. С началом гражданской войны завод послал на фронт несколько красногвардейских отрядов из рабочих-добровольцев. 12 июня 1918 года в заводском поселке солдатами автор</w:t>
      </w:r>
      <w:r w:rsidRPr="009F6C78">
        <w:rPr>
          <w:sz w:val="28"/>
          <w:szCs w:val="28"/>
        </w:rPr>
        <w:t>е</w:t>
      </w:r>
      <w:r w:rsidRPr="009F6C78">
        <w:rPr>
          <w:sz w:val="28"/>
          <w:szCs w:val="28"/>
        </w:rPr>
        <w:t>монтных мастерских, возглавляемыми эсерами, поднято восстание, охватившее и соседние заводские поселки но, не поддержанное основной массой рабочих, оно ч</w:t>
      </w:r>
      <w:r w:rsidRPr="009F6C78">
        <w:rPr>
          <w:sz w:val="28"/>
          <w:szCs w:val="28"/>
        </w:rPr>
        <w:t>е</w:t>
      </w:r>
      <w:r w:rsidRPr="009F6C78">
        <w:rPr>
          <w:sz w:val="28"/>
          <w:szCs w:val="28"/>
        </w:rPr>
        <w:t>рез пять дней было подавлено прибывшими из Перми, Екатеринбурга и с ряда уральских заводов отрядами красногвардейцев. С развертыванием на Среднем Ур</w:t>
      </w:r>
      <w:r w:rsidRPr="009F6C78">
        <w:rPr>
          <w:sz w:val="28"/>
          <w:szCs w:val="28"/>
        </w:rPr>
        <w:t>а</w:t>
      </w:r>
      <w:r w:rsidRPr="009F6C78">
        <w:rPr>
          <w:sz w:val="28"/>
          <w:szCs w:val="28"/>
        </w:rPr>
        <w:t>ле военных действий завод летом 1918 года остановлен. В 1917 году он выплавил 493 тысячи пудов чугуна, в 1918 году - 115 тысяч пудов чугуна</w:t>
      </w:r>
      <w:r>
        <w:rPr>
          <w:rFonts w:ascii="Arial" w:hAnsi="Arial" w:cs="Arial"/>
        </w:rPr>
        <w:t xml:space="preserve">. </w:t>
      </w:r>
      <w:r w:rsidRPr="004344E7">
        <w:rPr>
          <w:sz w:val="28"/>
          <w:szCs w:val="28"/>
        </w:rPr>
        <w:t>Недовольство нар</w:t>
      </w:r>
      <w:r w:rsidRPr="004344E7">
        <w:rPr>
          <w:sz w:val="28"/>
          <w:szCs w:val="28"/>
        </w:rPr>
        <w:t>о</w:t>
      </w:r>
      <w:r w:rsidRPr="004344E7">
        <w:rPr>
          <w:sz w:val="28"/>
          <w:szCs w:val="28"/>
        </w:rPr>
        <w:t>да, в том числе рабочих и крестьян, вызывали тяжёлое экономическое положение, поспешная национализация и развал промышленности, продразвёрстка в деревне, гегемония большевиков в Советах, которые лишь номинально являлись органами власти рабочих и крестьян. Восстания, даже возникавшие стихийно, быстро брали под «своё крыло» эсеры, кадеты, другие нелегальные организации, ставившие своей целью свержение власти большевиков. В 1918 году вооружённые антибольшевис</w:t>
      </w:r>
      <w:r w:rsidRPr="004344E7">
        <w:rPr>
          <w:sz w:val="28"/>
          <w:szCs w:val="28"/>
        </w:rPr>
        <w:t>т</w:t>
      </w:r>
      <w:r w:rsidRPr="004344E7">
        <w:rPr>
          <w:sz w:val="28"/>
          <w:szCs w:val="28"/>
        </w:rPr>
        <w:lastRenderedPageBreak/>
        <w:t>ские выступления прокатились и по Уралу, что в определённой степени содейств</w:t>
      </w:r>
      <w:r w:rsidRPr="004344E7">
        <w:rPr>
          <w:sz w:val="28"/>
          <w:szCs w:val="28"/>
        </w:rPr>
        <w:t>о</w:t>
      </w:r>
      <w:r w:rsidRPr="004344E7">
        <w:rPr>
          <w:sz w:val="28"/>
          <w:szCs w:val="28"/>
        </w:rPr>
        <w:t>вало успехам войск Чехословацкого корпуса, выступившего против Советов летом 1918 года.</w:t>
      </w:r>
    </w:p>
    <w:p w:rsidR="003679C7" w:rsidRPr="004344E7" w:rsidRDefault="003679C7" w:rsidP="003679C7">
      <w:pPr>
        <w:pStyle w:val="a4"/>
        <w:spacing w:line="360" w:lineRule="auto"/>
        <w:ind w:firstLine="567"/>
        <w:jc w:val="both"/>
        <w:rPr>
          <w:sz w:val="28"/>
          <w:szCs w:val="28"/>
        </w:rPr>
      </w:pPr>
      <w:r w:rsidRPr="004344E7">
        <w:rPr>
          <w:sz w:val="28"/>
          <w:szCs w:val="28"/>
        </w:rPr>
        <w:t>Наиболее крупные восстания на Среднем Урале произошли в Воткинске, Иже</w:t>
      </w:r>
      <w:r w:rsidRPr="004344E7">
        <w:rPr>
          <w:sz w:val="28"/>
          <w:szCs w:val="28"/>
        </w:rPr>
        <w:t>в</w:t>
      </w:r>
      <w:r w:rsidRPr="004344E7">
        <w:rPr>
          <w:sz w:val="28"/>
          <w:szCs w:val="28"/>
        </w:rPr>
        <w:t>ске, Миассе, Сатке, в ряде других городов, а вернее — на заводах, вокруг которых и выросли эти поселения. Первым же и самым значительным было восстание в г. Невьянске</w:t>
      </w:r>
      <w:r>
        <w:rPr>
          <w:sz w:val="28"/>
          <w:szCs w:val="28"/>
        </w:rPr>
        <w:t xml:space="preserve"> (</w:t>
      </w:r>
      <w:r w:rsidRPr="004344E7">
        <w:rPr>
          <w:sz w:val="28"/>
          <w:szCs w:val="28"/>
        </w:rPr>
        <w:t>1</w:t>
      </w:r>
      <w:r>
        <w:rPr>
          <w:sz w:val="28"/>
          <w:szCs w:val="28"/>
        </w:rPr>
        <w:t>)</w:t>
      </w:r>
      <w:r w:rsidRPr="004344E7">
        <w:rPr>
          <w:sz w:val="28"/>
          <w:szCs w:val="28"/>
        </w:rPr>
        <w:t xml:space="preserve"> — центре одноимённого горного округа, вспыхнувшее 12 июня 1918 года</w:t>
      </w:r>
      <w:r>
        <w:rPr>
          <w:sz w:val="28"/>
          <w:szCs w:val="28"/>
        </w:rPr>
        <w:t xml:space="preserve"> (</w:t>
      </w:r>
      <w:r w:rsidRPr="004344E7">
        <w:rPr>
          <w:sz w:val="28"/>
          <w:szCs w:val="28"/>
        </w:rPr>
        <w:t>2</w:t>
      </w:r>
      <w:r>
        <w:rPr>
          <w:sz w:val="28"/>
          <w:szCs w:val="28"/>
        </w:rPr>
        <w:t>)</w:t>
      </w:r>
      <w:r w:rsidRPr="004344E7">
        <w:rPr>
          <w:sz w:val="28"/>
          <w:szCs w:val="28"/>
        </w:rPr>
        <w:t>. На следующий день антибольшевистские выступления перекинулись на соседние с Невьянском Верх-Нейвинский и Нейво-Рудянский заводы. Таким о</w:t>
      </w:r>
      <w:r w:rsidRPr="004344E7">
        <w:rPr>
          <w:sz w:val="28"/>
          <w:szCs w:val="28"/>
        </w:rPr>
        <w:t>б</w:t>
      </w:r>
      <w:r w:rsidRPr="004344E7">
        <w:rPr>
          <w:sz w:val="28"/>
          <w:szCs w:val="28"/>
        </w:rPr>
        <w:t>разом, восстание в сжатые сроки охватило довольно значительный район, включа</w:t>
      </w:r>
      <w:r w:rsidRPr="004344E7">
        <w:rPr>
          <w:sz w:val="28"/>
          <w:szCs w:val="28"/>
        </w:rPr>
        <w:t>в</w:t>
      </w:r>
      <w:r w:rsidRPr="004344E7">
        <w:rPr>
          <w:sz w:val="28"/>
          <w:szCs w:val="28"/>
        </w:rPr>
        <w:t>ший Быньговскую, Таволжскую, Шуралинскую, Верхне-Тагильскую, Рудянскую и Верх-Нейвинскую волости.</w:t>
      </w:r>
    </w:p>
    <w:p w:rsidR="003679C7" w:rsidRPr="00B3116F" w:rsidRDefault="003679C7" w:rsidP="003679C7">
      <w:pPr>
        <w:pStyle w:val="a4"/>
        <w:spacing w:line="360" w:lineRule="auto"/>
        <w:ind w:firstLine="567"/>
        <w:jc w:val="both"/>
        <w:rPr>
          <w:sz w:val="28"/>
          <w:szCs w:val="28"/>
        </w:rPr>
      </w:pPr>
      <w:r w:rsidRPr="004344E7">
        <w:rPr>
          <w:sz w:val="28"/>
          <w:szCs w:val="28"/>
        </w:rPr>
        <w:t>По воспоминаниям современников, одной из главных причин восстания посл</w:t>
      </w:r>
      <w:r w:rsidRPr="004344E7">
        <w:rPr>
          <w:sz w:val="28"/>
          <w:szCs w:val="28"/>
        </w:rPr>
        <w:t>у</w:t>
      </w:r>
      <w:r w:rsidRPr="004344E7">
        <w:rPr>
          <w:sz w:val="28"/>
          <w:szCs w:val="28"/>
        </w:rPr>
        <w:t>жило обострение продовольственного кризиса, ответственность за который насел</w:t>
      </w:r>
      <w:r w:rsidRPr="004344E7">
        <w:rPr>
          <w:sz w:val="28"/>
          <w:szCs w:val="28"/>
        </w:rPr>
        <w:t>е</w:t>
      </w:r>
      <w:r w:rsidRPr="004344E7">
        <w:rPr>
          <w:sz w:val="28"/>
          <w:szCs w:val="28"/>
        </w:rPr>
        <w:t>ние возлагало на новый режим</w:t>
      </w:r>
      <w:r>
        <w:rPr>
          <w:sz w:val="28"/>
          <w:szCs w:val="28"/>
        </w:rPr>
        <w:t xml:space="preserve"> (2)</w:t>
      </w:r>
      <w:r w:rsidRPr="004344E7">
        <w:rPr>
          <w:sz w:val="28"/>
          <w:szCs w:val="28"/>
        </w:rPr>
        <w:t>. Собранное большевиками в конце мая в связи с выступлением чехов общее собрание фронтовиков Невьянска фактически выразило вотум недоверия местной власти, отказавшись воевать с чехами и потребовав н</w:t>
      </w:r>
      <w:r w:rsidRPr="004344E7">
        <w:rPr>
          <w:sz w:val="28"/>
          <w:szCs w:val="28"/>
        </w:rPr>
        <w:t>е</w:t>
      </w:r>
      <w:r w:rsidRPr="004344E7">
        <w:rPr>
          <w:sz w:val="28"/>
          <w:szCs w:val="28"/>
        </w:rPr>
        <w:t>медленно выдать фронтовикам оружие</w:t>
      </w:r>
      <w:r>
        <w:rPr>
          <w:sz w:val="28"/>
          <w:szCs w:val="28"/>
        </w:rPr>
        <w:t xml:space="preserve"> (2)</w:t>
      </w:r>
      <w:r w:rsidRPr="004344E7">
        <w:rPr>
          <w:sz w:val="28"/>
          <w:szCs w:val="28"/>
        </w:rPr>
        <w:t>. Начало восстания, как это нередко сл</w:t>
      </w:r>
      <w:r w:rsidRPr="004344E7">
        <w:rPr>
          <w:sz w:val="28"/>
          <w:szCs w:val="28"/>
        </w:rPr>
        <w:t>у</w:t>
      </w:r>
      <w:r w:rsidRPr="004344E7">
        <w:rPr>
          <w:sz w:val="28"/>
          <w:szCs w:val="28"/>
        </w:rPr>
        <w:t>чалось в ходе Гражданской войны</w:t>
      </w:r>
      <w:r>
        <w:rPr>
          <w:sz w:val="28"/>
          <w:szCs w:val="28"/>
        </w:rPr>
        <w:t xml:space="preserve"> (3)</w:t>
      </w:r>
      <w:r w:rsidRPr="004344E7">
        <w:rPr>
          <w:sz w:val="28"/>
          <w:szCs w:val="28"/>
        </w:rPr>
        <w:t>, спровоцировали распространившиеся по Н</w:t>
      </w:r>
      <w:r w:rsidRPr="004344E7">
        <w:rPr>
          <w:sz w:val="28"/>
          <w:szCs w:val="28"/>
        </w:rPr>
        <w:t>е</w:t>
      </w:r>
      <w:r w:rsidRPr="004344E7">
        <w:rPr>
          <w:sz w:val="28"/>
          <w:szCs w:val="28"/>
        </w:rPr>
        <w:t>вьянску 11 июня слухи о приближении чехословаков к Екатеринбургу и эвакуации из него большевиков</w:t>
      </w:r>
      <w:r>
        <w:rPr>
          <w:sz w:val="28"/>
          <w:szCs w:val="28"/>
        </w:rPr>
        <w:t xml:space="preserve"> (2)</w:t>
      </w:r>
      <w:r w:rsidRPr="004344E7">
        <w:rPr>
          <w:sz w:val="28"/>
          <w:szCs w:val="28"/>
        </w:rPr>
        <w:t>. Инициаторами выступления стали так называемые автом</w:t>
      </w:r>
      <w:r w:rsidRPr="004344E7">
        <w:rPr>
          <w:sz w:val="28"/>
          <w:szCs w:val="28"/>
        </w:rPr>
        <w:t>о</w:t>
      </w:r>
      <w:r w:rsidRPr="004344E7">
        <w:rPr>
          <w:sz w:val="28"/>
          <w:szCs w:val="28"/>
        </w:rPr>
        <w:t>билисты</w:t>
      </w:r>
      <w:r>
        <w:rPr>
          <w:sz w:val="28"/>
          <w:szCs w:val="28"/>
        </w:rPr>
        <w:t xml:space="preserve">. </w:t>
      </w:r>
      <w:r w:rsidRPr="00B3116F">
        <w:rPr>
          <w:color w:val="000000"/>
          <w:sz w:val="28"/>
          <w:szCs w:val="28"/>
        </w:rPr>
        <w:t>Автомобилистами называли технический персонал и охрану военизир</w:t>
      </w:r>
      <w:r w:rsidRPr="00B3116F">
        <w:rPr>
          <w:color w:val="000000"/>
          <w:sz w:val="28"/>
          <w:szCs w:val="28"/>
        </w:rPr>
        <w:t>о</w:t>
      </w:r>
      <w:r w:rsidRPr="00B3116F">
        <w:rPr>
          <w:color w:val="000000"/>
          <w:sz w:val="28"/>
          <w:szCs w:val="28"/>
        </w:rPr>
        <w:t>ванных автомастерских, эвакуированных в Невьянск из города Луги под Петрогр</w:t>
      </w:r>
      <w:r w:rsidRPr="00B3116F">
        <w:rPr>
          <w:color w:val="000000"/>
          <w:sz w:val="28"/>
          <w:szCs w:val="28"/>
        </w:rPr>
        <w:t>а</w:t>
      </w:r>
      <w:r w:rsidRPr="00B3116F">
        <w:rPr>
          <w:color w:val="000000"/>
          <w:sz w:val="28"/>
          <w:szCs w:val="28"/>
        </w:rPr>
        <w:t>дом в связи с наступлением немцев в феврале 1918 года. Это были преимуществе</w:t>
      </w:r>
      <w:r w:rsidRPr="00B3116F">
        <w:rPr>
          <w:color w:val="000000"/>
          <w:sz w:val="28"/>
          <w:szCs w:val="28"/>
        </w:rPr>
        <w:t>н</w:t>
      </w:r>
      <w:r w:rsidRPr="00B3116F">
        <w:rPr>
          <w:color w:val="000000"/>
          <w:sz w:val="28"/>
          <w:szCs w:val="28"/>
        </w:rPr>
        <w:t>но замаскированные белогвардейские офицеры, разного рода авантюристы, нед</w:t>
      </w:r>
      <w:r w:rsidRPr="00B3116F">
        <w:rPr>
          <w:color w:val="000000"/>
          <w:sz w:val="28"/>
          <w:szCs w:val="28"/>
        </w:rPr>
        <w:t>о</w:t>
      </w:r>
      <w:r w:rsidRPr="00B3116F">
        <w:rPr>
          <w:color w:val="000000"/>
          <w:sz w:val="28"/>
          <w:szCs w:val="28"/>
        </w:rPr>
        <w:t>учившиеся студенты из породы маменькиных сынков - словом, все те, кто отсиж</w:t>
      </w:r>
      <w:r w:rsidRPr="00B3116F">
        <w:rPr>
          <w:color w:val="000000"/>
          <w:sz w:val="28"/>
          <w:szCs w:val="28"/>
        </w:rPr>
        <w:t>и</w:t>
      </w:r>
      <w:r w:rsidRPr="00B3116F">
        <w:rPr>
          <w:color w:val="000000"/>
          <w:sz w:val="28"/>
          <w:szCs w:val="28"/>
        </w:rPr>
        <w:t>вался в тылу, дожидаясь удобного момента, чтобы свести счеты с Советской вл</w:t>
      </w:r>
      <w:r w:rsidRPr="00B3116F">
        <w:rPr>
          <w:color w:val="000000"/>
          <w:sz w:val="28"/>
          <w:szCs w:val="28"/>
        </w:rPr>
        <w:t>а</w:t>
      </w:r>
      <w:r w:rsidRPr="00B3116F">
        <w:rPr>
          <w:color w:val="000000"/>
          <w:sz w:val="28"/>
          <w:szCs w:val="28"/>
        </w:rPr>
        <w:t>стью. Среди подобной публики меньшевики и правые эсеры пользовались исключ</w:t>
      </w:r>
      <w:r w:rsidRPr="00B3116F">
        <w:rPr>
          <w:color w:val="000000"/>
          <w:sz w:val="28"/>
          <w:szCs w:val="28"/>
        </w:rPr>
        <w:t>и</w:t>
      </w:r>
      <w:r w:rsidRPr="00B3116F">
        <w:rPr>
          <w:color w:val="000000"/>
          <w:sz w:val="28"/>
          <w:szCs w:val="28"/>
        </w:rPr>
        <w:t>тельным влиянием. Большевиков здесь не было: они воевали на фронте с врагами</w:t>
      </w:r>
      <w:r>
        <w:rPr>
          <w:color w:val="000000"/>
          <w:sz w:val="28"/>
          <w:szCs w:val="28"/>
        </w:rPr>
        <w:t>.</w:t>
      </w:r>
    </w:p>
    <w:p w:rsidR="003679C7" w:rsidRPr="004344E7" w:rsidRDefault="003679C7" w:rsidP="003679C7">
      <w:pPr>
        <w:pStyle w:val="a4"/>
        <w:spacing w:line="360" w:lineRule="auto"/>
        <w:ind w:firstLine="567"/>
        <w:jc w:val="both"/>
        <w:rPr>
          <w:sz w:val="28"/>
          <w:szCs w:val="28"/>
        </w:rPr>
      </w:pPr>
      <w:r w:rsidRPr="004344E7">
        <w:rPr>
          <w:sz w:val="28"/>
          <w:szCs w:val="28"/>
        </w:rPr>
        <w:lastRenderedPageBreak/>
        <w:t>В духе веяний революционной эпохи «автомобилисты» ещё в 1917 году сфо</w:t>
      </w:r>
      <w:r w:rsidRPr="004344E7">
        <w:rPr>
          <w:sz w:val="28"/>
          <w:szCs w:val="28"/>
        </w:rPr>
        <w:t>р</w:t>
      </w:r>
      <w:r w:rsidRPr="004344E7">
        <w:rPr>
          <w:sz w:val="28"/>
          <w:szCs w:val="28"/>
        </w:rPr>
        <w:t>мировали как бы для самозащиты боевую дружину, на вооружении которой имелось 100 винтовок, правда, без патронов</w:t>
      </w:r>
      <w:r>
        <w:rPr>
          <w:sz w:val="28"/>
          <w:szCs w:val="28"/>
        </w:rPr>
        <w:t xml:space="preserve"> (2)</w:t>
      </w:r>
      <w:r w:rsidRPr="004344E7">
        <w:rPr>
          <w:sz w:val="28"/>
          <w:szCs w:val="28"/>
        </w:rPr>
        <w:t>. Возглавлял дружину эсер А.Н. Елисеенко, которому под предлогом борьбы с наступавшими чехословаками удалось получить от Екатеринбургского военкомата ещё 100 винтовок, 75 000 патронов и 2 пулемёта. Однако истинной целью Елисеенко была не борьба с чехословаками, а захват власти в Невьянске. Воспользовавшись тем, что 8 июня местный красногвардейский отряд выехал на фронт, и невьянские большевики потеряли вооружённую опору, Елисее</w:t>
      </w:r>
      <w:r w:rsidRPr="004344E7">
        <w:rPr>
          <w:sz w:val="28"/>
          <w:szCs w:val="28"/>
        </w:rPr>
        <w:t>н</w:t>
      </w:r>
      <w:r w:rsidRPr="004344E7">
        <w:rPr>
          <w:sz w:val="28"/>
          <w:szCs w:val="28"/>
        </w:rPr>
        <w:t>ко 12 июня в 11 часов утра с отрядом в 16 человек захватил здание исполкома Со</w:t>
      </w:r>
      <w:r w:rsidRPr="004344E7">
        <w:rPr>
          <w:sz w:val="28"/>
          <w:szCs w:val="28"/>
        </w:rPr>
        <w:t>в</w:t>
      </w:r>
      <w:r w:rsidRPr="004344E7">
        <w:rPr>
          <w:sz w:val="28"/>
          <w:szCs w:val="28"/>
        </w:rPr>
        <w:t>депа и арестовал всю местную большевистскую верхушку</w:t>
      </w:r>
      <w:r>
        <w:rPr>
          <w:sz w:val="28"/>
          <w:szCs w:val="28"/>
        </w:rPr>
        <w:t xml:space="preserve"> (4)</w:t>
      </w:r>
      <w:r w:rsidRPr="004344E7">
        <w:rPr>
          <w:sz w:val="28"/>
          <w:szCs w:val="28"/>
        </w:rPr>
        <w:t>. При этом погиб пре</w:t>
      </w:r>
      <w:r w:rsidRPr="004344E7">
        <w:rPr>
          <w:sz w:val="28"/>
          <w:szCs w:val="28"/>
        </w:rPr>
        <w:t>д</w:t>
      </w:r>
      <w:r w:rsidRPr="004344E7">
        <w:rPr>
          <w:sz w:val="28"/>
          <w:szCs w:val="28"/>
        </w:rPr>
        <w:t>седатель невьянской следственной комиссии П.П. Шайдуков и ещё три большевика были ранены</w:t>
      </w:r>
      <w:r>
        <w:rPr>
          <w:sz w:val="28"/>
          <w:szCs w:val="28"/>
        </w:rPr>
        <w:t xml:space="preserve"> (2)</w:t>
      </w:r>
      <w:r w:rsidRPr="004344E7">
        <w:rPr>
          <w:sz w:val="28"/>
          <w:szCs w:val="28"/>
        </w:rPr>
        <w:t>. Ночью «автомобилисты» расстреляли председателя исполкома большевика С.Ф. Коськовича (партийная кличка «Авотын»)</w:t>
      </w:r>
      <w:r>
        <w:rPr>
          <w:sz w:val="28"/>
          <w:szCs w:val="28"/>
        </w:rPr>
        <w:t>(4)</w:t>
      </w:r>
      <w:r w:rsidRPr="004344E7">
        <w:rPr>
          <w:sz w:val="28"/>
          <w:szCs w:val="28"/>
        </w:rPr>
        <w:t>. На следующий день восставшие для руководства боевыми действиями создали штаб, в который вошли как представители «автомобилистов» (П. Кукушкин, К.Я. Мелентьев, Васильев и др.), так и местные жители (правый эсер заводской служащий А.М. Воробьёв, меньшевик Бахтин, офицеры царской армии В. Миллер, Фролов, Бродовский, Хи</w:t>
      </w:r>
      <w:r w:rsidRPr="004344E7">
        <w:rPr>
          <w:sz w:val="28"/>
          <w:szCs w:val="28"/>
        </w:rPr>
        <w:t>о</w:t>
      </w:r>
      <w:r w:rsidRPr="004344E7">
        <w:rPr>
          <w:sz w:val="28"/>
          <w:szCs w:val="28"/>
        </w:rPr>
        <w:t>нин и др.). Гражданскую же власть в Невьянске возглавил бывший начальник по</w:t>
      </w:r>
      <w:r w:rsidRPr="004344E7">
        <w:rPr>
          <w:sz w:val="28"/>
          <w:szCs w:val="28"/>
        </w:rPr>
        <w:t>ч</w:t>
      </w:r>
      <w:r w:rsidRPr="004344E7">
        <w:rPr>
          <w:sz w:val="28"/>
          <w:szCs w:val="28"/>
        </w:rPr>
        <w:t>тово-телеграфной конторы Арбузов</w:t>
      </w:r>
      <w:r>
        <w:rPr>
          <w:sz w:val="28"/>
          <w:szCs w:val="28"/>
        </w:rPr>
        <w:t xml:space="preserve"> (2)</w:t>
      </w:r>
      <w:r w:rsidRPr="004344E7">
        <w:rPr>
          <w:sz w:val="28"/>
          <w:szCs w:val="28"/>
        </w:rPr>
        <w:t>. Жители города, созванные заводскими гу</w:t>
      </w:r>
      <w:r w:rsidRPr="004344E7">
        <w:rPr>
          <w:sz w:val="28"/>
          <w:szCs w:val="28"/>
        </w:rPr>
        <w:t>д</w:t>
      </w:r>
      <w:r w:rsidRPr="004344E7">
        <w:rPr>
          <w:sz w:val="28"/>
          <w:szCs w:val="28"/>
        </w:rPr>
        <w:t>ками на площадь, также участвовали в выборе новых органов власти. Вопреки у</w:t>
      </w:r>
      <w:r w:rsidRPr="004344E7">
        <w:rPr>
          <w:sz w:val="28"/>
          <w:szCs w:val="28"/>
        </w:rPr>
        <w:t>т</w:t>
      </w:r>
      <w:r w:rsidRPr="004344E7">
        <w:rPr>
          <w:sz w:val="28"/>
          <w:szCs w:val="28"/>
        </w:rPr>
        <w:t>верждениям ряда советских историков лозунги Невьянского восстания не являлись антисоветскими. Как отмечалось в большевистской газете «Известия Уральского обл[астного] совета» (№ 136 за 1918 г.), восставшие выступали только против ди</w:t>
      </w:r>
      <w:r w:rsidRPr="004344E7">
        <w:rPr>
          <w:sz w:val="28"/>
          <w:szCs w:val="28"/>
        </w:rPr>
        <w:t>к</w:t>
      </w:r>
      <w:r w:rsidRPr="004344E7">
        <w:rPr>
          <w:sz w:val="28"/>
          <w:szCs w:val="28"/>
        </w:rPr>
        <w:t>тата большевиков в Советах, за народовластие на демократических началах</w:t>
      </w:r>
      <w:r>
        <w:rPr>
          <w:sz w:val="28"/>
          <w:szCs w:val="28"/>
        </w:rPr>
        <w:t xml:space="preserve"> (</w:t>
      </w:r>
      <w:r w:rsidRPr="004344E7">
        <w:rPr>
          <w:sz w:val="28"/>
          <w:szCs w:val="28"/>
        </w:rPr>
        <w:t>2</w:t>
      </w:r>
      <w:r>
        <w:rPr>
          <w:sz w:val="28"/>
          <w:szCs w:val="28"/>
        </w:rPr>
        <w:t>)</w:t>
      </w:r>
      <w:r w:rsidRPr="004344E7">
        <w:rPr>
          <w:sz w:val="28"/>
          <w:szCs w:val="28"/>
        </w:rPr>
        <w:t>. Вместе с тем большевики безжалостно арестовывались, судьба многих из них оказ</w:t>
      </w:r>
      <w:r w:rsidRPr="004344E7">
        <w:rPr>
          <w:sz w:val="28"/>
          <w:szCs w:val="28"/>
        </w:rPr>
        <w:t>а</w:t>
      </w:r>
      <w:r w:rsidRPr="004344E7">
        <w:rPr>
          <w:sz w:val="28"/>
          <w:szCs w:val="28"/>
        </w:rPr>
        <w:t>лась трагической. Так, по воспоминаниям невьянского комиссара финансов Н.М. Матвеева, в самом Невьянске были арестованы около 40 большевиков и до 60 — в окрестных волостях</w:t>
      </w:r>
      <w:r>
        <w:rPr>
          <w:sz w:val="28"/>
          <w:szCs w:val="28"/>
        </w:rPr>
        <w:t xml:space="preserve"> (4)</w:t>
      </w:r>
      <w:r w:rsidRPr="004344E7">
        <w:rPr>
          <w:sz w:val="28"/>
          <w:szCs w:val="28"/>
        </w:rPr>
        <w:t>.</w:t>
      </w:r>
    </w:p>
    <w:p w:rsidR="003679C7" w:rsidRPr="004344E7" w:rsidRDefault="003679C7" w:rsidP="003679C7">
      <w:pPr>
        <w:pStyle w:val="a4"/>
        <w:spacing w:line="360" w:lineRule="auto"/>
        <w:ind w:firstLine="567"/>
        <w:jc w:val="both"/>
        <w:rPr>
          <w:sz w:val="28"/>
          <w:szCs w:val="28"/>
        </w:rPr>
      </w:pPr>
      <w:r w:rsidRPr="004344E7">
        <w:rPr>
          <w:sz w:val="28"/>
          <w:szCs w:val="28"/>
        </w:rPr>
        <w:lastRenderedPageBreak/>
        <w:t>Верх-нейвинские мятежники, возглавляемые бывшим управляющим завода эсером Печковским и служащим аппарата Совдепа бывшим офицером В.Н. Бочкарёвым, разоружив красногвардейский отряд, арестовали около 20 мес</w:t>
      </w:r>
      <w:r w:rsidRPr="004344E7">
        <w:rPr>
          <w:sz w:val="28"/>
          <w:szCs w:val="28"/>
        </w:rPr>
        <w:t>т</w:t>
      </w:r>
      <w:r w:rsidRPr="004344E7">
        <w:rPr>
          <w:sz w:val="28"/>
          <w:szCs w:val="28"/>
        </w:rPr>
        <w:t>ных большевиков во главе с председателем Совдепа Ф.Г. Тююшевым</w:t>
      </w:r>
      <w:r>
        <w:rPr>
          <w:sz w:val="28"/>
          <w:szCs w:val="28"/>
        </w:rPr>
        <w:t xml:space="preserve"> (5)</w:t>
      </w:r>
      <w:r w:rsidRPr="004344E7">
        <w:rPr>
          <w:sz w:val="28"/>
          <w:szCs w:val="28"/>
        </w:rPr>
        <w:t>. Полагая, что ряды восставших будут множиться, отряд «автомобилистов» во главе с Адамч</w:t>
      </w:r>
      <w:r w:rsidRPr="004344E7">
        <w:rPr>
          <w:sz w:val="28"/>
          <w:szCs w:val="28"/>
        </w:rPr>
        <w:t>у</w:t>
      </w:r>
      <w:r w:rsidRPr="004344E7">
        <w:rPr>
          <w:sz w:val="28"/>
          <w:szCs w:val="28"/>
        </w:rPr>
        <w:t>ком совершил налёт на г. Нижний Тагил с целью добыть оружие. Так как по случаю церковного праздника (Троицын день) большая часть охранявшей город красн</w:t>
      </w:r>
      <w:r w:rsidRPr="004344E7">
        <w:rPr>
          <w:sz w:val="28"/>
          <w:szCs w:val="28"/>
        </w:rPr>
        <w:t>о</w:t>
      </w:r>
      <w:r w:rsidRPr="004344E7">
        <w:rPr>
          <w:sz w:val="28"/>
          <w:szCs w:val="28"/>
        </w:rPr>
        <w:t>гвардейской роты была распущена по домам</w:t>
      </w:r>
      <w:r>
        <w:rPr>
          <w:sz w:val="28"/>
          <w:szCs w:val="28"/>
        </w:rPr>
        <w:t xml:space="preserve"> (6)</w:t>
      </w:r>
      <w:r w:rsidRPr="004344E7">
        <w:rPr>
          <w:sz w:val="28"/>
          <w:szCs w:val="28"/>
        </w:rPr>
        <w:t>, «автомобилисты», по сути не встречая сопротивления, сравнительно легко разоружили взвод красноармейцев, о</w:t>
      </w:r>
      <w:r w:rsidRPr="004344E7">
        <w:rPr>
          <w:sz w:val="28"/>
          <w:szCs w:val="28"/>
        </w:rPr>
        <w:t>х</w:t>
      </w:r>
      <w:r w:rsidRPr="004344E7">
        <w:rPr>
          <w:sz w:val="28"/>
          <w:szCs w:val="28"/>
        </w:rPr>
        <w:t>ранявших станцию Нижний Тагил, арестовали проживавших в гостинице «Эрм</w:t>
      </w:r>
      <w:r w:rsidRPr="004344E7">
        <w:rPr>
          <w:sz w:val="28"/>
          <w:szCs w:val="28"/>
        </w:rPr>
        <w:t>и</w:t>
      </w:r>
      <w:r w:rsidRPr="004344E7">
        <w:rPr>
          <w:sz w:val="28"/>
          <w:szCs w:val="28"/>
        </w:rPr>
        <w:t>таж» сотрудников исполкома Совдепа и ЧК, но при попытке занять здание тагил</w:t>
      </w:r>
      <w:r w:rsidRPr="004344E7">
        <w:rPr>
          <w:sz w:val="28"/>
          <w:szCs w:val="28"/>
        </w:rPr>
        <w:t>ь</w:t>
      </w:r>
      <w:r w:rsidRPr="004344E7">
        <w:rPr>
          <w:sz w:val="28"/>
          <w:szCs w:val="28"/>
        </w:rPr>
        <w:t>ского Совдепа получили неожиданный отпор со стороны маленького отряда, на ск</w:t>
      </w:r>
      <w:r w:rsidRPr="004344E7">
        <w:rPr>
          <w:sz w:val="28"/>
          <w:szCs w:val="28"/>
        </w:rPr>
        <w:t>о</w:t>
      </w:r>
      <w:r w:rsidRPr="004344E7">
        <w:rPr>
          <w:sz w:val="28"/>
          <w:szCs w:val="28"/>
        </w:rPr>
        <w:t>рую руку собранного заместителем председателя Совдепа В.Р. Носовым и политк</w:t>
      </w:r>
      <w:r w:rsidRPr="004344E7">
        <w:rPr>
          <w:sz w:val="28"/>
          <w:szCs w:val="28"/>
        </w:rPr>
        <w:t>о</w:t>
      </w:r>
      <w:r w:rsidRPr="004344E7">
        <w:rPr>
          <w:sz w:val="28"/>
          <w:szCs w:val="28"/>
        </w:rPr>
        <w:t>миссаром Тагильского военкомата П.Н. Овчинкиным. Этому отряду после небол</w:t>
      </w:r>
      <w:r w:rsidRPr="004344E7">
        <w:rPr>
          <w:sz w:val="28"/>
          <w:szCs w:val="28"/>
        </w:rPr>
        <w:t>ь</w:t>
      </w:r>
      <w:r w:rsidRPr="004344E7">
        <w:rPr>
          <w:sz w:val="28"/>
          <w:szCs w:val="28"/>
        </w:rPr>
        <w:t>шой перестрелки удалось выбить приехавших из города. Те, захватив 180 винтовок и несколько тысяч патронов, возвратились в Невьянск</w:t>
      </w:r>
      <w:r>
        <w:rPr>
          <w:sz w:val="28"/>
          <w:szCs w:val="28"/>
        </w:rPr>
        <w:t xml:space="preserve"> (2)</w:t>
      </w:r>
      <w:r w:rsidRPr="004344E7">
        <w:rPr>
          <w:sz w:val="28"/>
          <w:szCs w:val="28"/>
        </w:rPr>
        <w:t>.</w:t>
      </w:r>
    </w:p>
    <w:p w:rsidR="003679C7" w:rsidRPr="004344E7" w:rsidRDefault="003679C7" w:rsidP="003679C7">
      <w:pPr>
        <w:pStyle w:val="a4"/>
        <w:spacing w:line="360" w:lineRule="auto"/>
        <w:ind w:firstLine="567"/>
        <w:jc w:val="both"/>
        <w:rPr>
          <w:sz w:val="28"/>
          <w:szCs w:val="28"/>
        </w:rPr>
      </w:pPr>
      <w:r w:rsidRPr="004344E7">
        <w:rPr>
          <w:sz w:val="28"/>
          <w:szCs w:val="28"/>
        </w:rPr>
        <w:t>Можно полагать, что этот момент оказался переломным для развития восст</w:t>
      </w:r>
      <w:r w:rsidRPr="004344E7">
        <w:rPr>
          <w:sz w:val="28"/>
          <w:szCs w:val="28"/>
        </w:rPr>
        <w:t>а</w:t>
      </w:r>
      <w:r w:rsidRPr="004344E7">
        <w:rPr>
          <w:sz w:val="28"/>
          <w:szCs w:val="28"/>
        </w:rPr>
        <w:t>ния. Организуй повстанцы налёт на Нижний Тагил большими силами, они, нес</w:t>
      </w:r>
      <w:r w:rsidRPr="004344E7">
        <w:rPr>
          <w:sz w:val="28"/>
          <w:szCs w:val="28"/>
        </w:rPr>
        <w:t>о</w:t>
      </w:r>
      <w:r w:rsidRPr="004344E7">
        <w:rPr>
          <w:sz w:val="28"/>
          <w:szCs w:val="28"/>
        </w:rPr>
        <w:t>мненно, захватили бы город, что привело бы к расширению масштабов и увелич</w:t>
      </w:r>
      <w:r w:rsidRPr="004344E7">
        <w:rPr>
          <w:sz w:val="28"/>
          <w:szCs w:val="28"/>
        </w:rPr>
        <w:t>е</w:t>
      </w:r>
      <w:r w:rsidRPr="004344E7">
        <w:rPr>
          <w:sz w:val="28"/>
          <w:szCs w:val="28"/>
        </w:rPr>
        <w:t>нию последствий восстания. Однако этого не произошло. Отбив нападавших, т</w:t>
      </w:r>
      <w:r w:rsidRPr="004344E7">
        <w:rPr>
          <w:sz w:val="28"/>
          <w:szCs w:val="28"/>
        </w:rPr>
        <w:t>а</w:t>
      </w:r>
      <w:r w:rsidRPr="004344E7">
        <w:rPr>
          <w:sz w:val="28"/>
          <w:szCs w:val="28"/>
        </w:rPr>
        <w:t>гильские большевики запросили по телеграфу помощь у коллег из Екатеринбурга и соседних заводов, и восстание удалось локализовать силами подоспевших красн</w:t>
      </w:r>
      <w:r w:rsidRPr="004344E7">
        <w:rPr>
          <w:sz w:val="28"/>
          <w:szCs w:val="28"/>
        </w:rPr>
        <w:t>о</w:t>
      </w:r>
      <w:r w:rsidRPr="004344E7">
        <w:rPr>
          <w:sz w:val="28"/>
          <w:szCs w:val="28"/>
        </w:rPr>
        <w:t>гвардейских отрядов: боевые действия велись главным образом вдоль линии Горн</w:t>
      </w:r>
      <w:r w:rsidRPr="004344E7">
        <w:rPr>
          <w:sz w:val="28"/>
          <w:szCs w:val="28"/>
        </w:rPr>
        <w:t>о</w:t>
      </w:r>
      <w:r w:rsidRPr="004344E7">
        <w:rPr>
          <w:sz w:val="28"/>
          <w:szCs w:val="28"/>
        </w:rPr>
        <w:t>заводской железной дороги у станции Анатольской со стороны Нижнего Тагила и у станции Нейво-Рудянка со стороны Екатеринбурга.</w:t>
      </w:r>
    </w:p>
    <w:p w:rsidR="003679C7" w:rsidRDefault="003679C7" w:rsidP="003679C7">
      <w:pPr>
        <w:pStyle w:val="a4"/>
        <w:spacing w:line="360" w:lineRule="auto"/>
        <w:ind w:firstLine="567"/>
        <w:jc w:val="both"/>
        <w:rPr>
          <w:sz w:val="28"/>
          <w:szCs w:val="28"/>
        </w:rPr>
      </w:pPr>
      <w:r w:rsidRPr="004344E7">
        <w:rPr>
          <w:sz w:val="28"/>
          <w:szCs w:val="28"/>
        </w:rPr>
        <w:t xml:space="preserve">Повстанцы тоже пытались получить помощь, в частности, от полковника С.Н. Войцеховского, командовавшего группой чехословацких войск численностью около 9 тыс. человек, находившейся в районе г. Кыштым — 110 км к юго-западу от Екатеринбурга и 185 км от Невьянска. Войцеховский, возможно, и помог бы, так как </w:t>
      </w:r>
      <w:r w:rsidRPr="004344E7">
        <w:rPr>
          <w:sz w:val="28"/>
          <w:szCs w:val="28"/>
        </w:rPr>
        <w:lastRenderedPageBreak/>
        <w:t>активных наступательных действий на этом направлении он тогда не вёл. Однако гонца — «автомобилиста» Мильчевского, посланного к Войцеховскому, перехват</w:t>
      </w:r>
      <w:r w:rsidRPr="004344E7">
        <w:rPr>
          <w:sz w:val="28"/>
          <w:szCs w:val="28"/>
        </w:rPr>
        <w:t>и</w:t>
      </w:r>
      <w:r w:rsidRPr="004344E7">
        <w:rPr>
          <w:sz w:val="28"/>
          <w:szCs w:val="28"/>
        </w:rPr>
        <w:t>ли большевики.</w:t>
      </w:r>
    </w:p>
    <w:p w:rsidR="003679C7" w:rsidRDefault="003679C7" w:rsidP="003679C7">
      <w:pPr>
        <w:pStyle w:val="a4"/>
        <w:spacing w:line="360" w:lineRule="auto"/>
        <w:ind w:firstLine="567"/>
        <w:jc w:val="both"/>
        <w:rPr>
          <w:color w:val="000000"/>
          <w:sz w:val="28"/>
          <w:szCs w:val="28"/>
        </w:rPr>
      </w:pPr>
      <w:r w:rsidRPr="00B3116F">
        <w:rPr>
          <w:color w:val="000000"/>
          <w:sz w:val="28"/>
          <w:szCs w:val="28"/>
        </w:rPr>
        <w:t>Невьянское восстание имело огромное влияние на последующие события на Урале, оно послужило импульсом для развертывания волны крупных заводских во</w:t>
      </w:r>
      <w:r w:rsidRPr="00B3116F">
        <w:rPr>
          <w:color w:val="000000"/>
          <w:sz w:val="28"/>
          <w:szCs w:val="28"/>
        </w:rPr>
        <w:t>с</w:t>
      </w:r>
      <w:r w:rsidRPr="00B3116F">
        <w:rPr>
          <w:color w:val="000000"/>
          <w:sz w:val="28"/>
          <w:szCs w:val="28"/>
        </w:rPr>
        <w:t>станий, в частности на Верхне-Туринском, Полевском и других заводах Екатери</w:t>
      </w:r>
      <w:r w:rsidRPr="00B3116F">
        <w:rPr>
          <w:color w:val="000000"/>
          <w:sz w:val="28"/>
          <w:szCs w:val="28"/>
        </w:rPr>
        <w:t>н</w:t>
      </w:r>
      <w:r w:rsidRPr="00B3116F">
        <w:rPr>
          <w:color w:val="000000"/>
          <w:sz w:val="28"/>
          <w:szCs w:val="28"/>
        </w:rPr>
        <w:t xml:space="preserve">бургского и Верхотурского уездов. </w:t>
      </w:r>
    </w:p>
    <w:p w:rsidR="00D044E3" w:rsidRPr="00A11B40" w:rsidRDefault="00A11B40" w:rsidP="003679C7">
      <w:pPr>
        <w:spacing w:after="0" w:line="360" w:lineRule="auto"/>
        <w:ind w:left="-284" w:firstLine="851"/>
        <w:jc w:val="center"/>
        <w:rPr>
          <w:rFonts w:ascii="Times New Roman" w:hAnsi="Times New Roman" w:cs="Times New Roman"/>
          <w:b/>
          <w:sz w:val="28"/>
          <w:szCs w:val="28"/>
        </w:rPr>
      </w:pPr>
      <w:r w:rsidRPr="00A11B40">
        <w:rPr>
          <w:rFonts w:ascii="Times New Roman" w:hAnsi="Times New Roman" w:cs="Times New Roman"/>
          <w:b/>
          <w:sz w:val="28"/>
          <w:szCs w:val="28"/>
        </w:rPr>
        <w:t>1.3. Денежные знаки, имевшие хождение на Урале и в Сибири.</w:t>
      </w:r>
    </w:p>
    <w:p w:rsidR="00CA454C" w:rsidRPr="00AC5F7A" w:rsidRDefault="009170EE" w:rsidP="00AC5F7A">
      <w:pPr>
        <w:spacing w:after="0" w:line="360" w:lineRule="auto"/>
        <w:ind w:left="-284" w:firstLine="851"/>
        <w:jc w:val="both"/>
        <w:rPr>
          <w:rFonts w:ascii="Times New Roman" w:hAnsi="Times New Roman" w:cs="Times New Roman"/>
          <w:sz w:val="28"/>
          <w:szCs w:val="28"/>
        </w:rPr>
      </w:pPr>
      <w:r w:rsidRPr="00AC5F7A">
        <w:rPr>
          <w:rFonts w:ascii="Times New Roman" w:hAnsi="Times New Roman" w:cs="Times New Roman"/>
          <w:sz w:val="28"/>
          <w:szCs w:val="28"/>
        </w:rPr>
        <w:t xml:space="preserve">Над </w:t>
      </w:r>
      <w:r w:rsidR="003D2474" w:rsidRPr="00AC5F7A">
        <w:rPr>
          <w:rFonts w:ascii="Times New Roman" w:hAnsi="Times New Roman" w:cs="Times New Roman"/>
          <w:sz w:val="28"/>
          <w:szCs w:val="28"/>
        </w:rPr>
        <w:t>подконтрольных белым пространствах обращалась огромная масса разн</w:t>
      </w:r>
      <w:r w:rsidR="003D2474" w:rsidRPr="00AC5F7A">
        <w:rPr>
          <w:rFonts w:ascii="Times New Roman" w:hAnsi="Times New Roman" w:cs="Times New Roman"/>
          <w:sz w:val="28"/>
          <w:szCs w:val="28"/>
        </w:rPr>
        <w:t>о</w:t>
      </w:r>
      <w:r w:rsidR="003D2474" w:rsidRPr="00AC5F7A">
        <w:rPr>
          <w:rFonts w:ascii="Times New Roman" w:hAnsi="Times New Roman" w:cs="Times New Roman"/>
          <w:sz w:val="28"/>
          <w:szCs w:val="28"/>
        </w:rPr>
        <w:t>образных денежных знаков: царские «николаевские» кредитные билеты,  «керенки» Временного правительства, государственные ценные бумаги облигации, купоны к ним и государственные процентные обязательства, немецкие оккупационные марки, «м</w:t>
      </w:r>
      <w:r w:rsidR="003D2474" w:rsidRPr="00AC5F7A">
        <w:rPr>
          <w:rFonts w:ascii="Times New Roman" w:hAnsi="Times New Roman" w:cs="Times New Roman"/>
          <w:sz w:val="28"/>
          <w:szCs w:val="28"/>
        </w:rPr>
        <w:t>е</w:t>
      </w:r>
      <w:r w:rsidR="003D2474" w:rsidRPr="00AC5F7A">
        <w:rPr>
          <w:rFonts w:ascii="Times New Roman" w:hAnsi="Times New Roman" w:cs="Times New Roman"/>
          <w:sz w:val="28"/>
          <w:szCs w:val="28"/>
        </w:rPr>
        <w:t>стные рубли» и даже советские денежные знаки.</w:t>
      </w:r>
    </w:p>
    <w:p w:rsidR="003D2474" w:rsidRPr="00AC5F7A" w:rsidRDefault="003D2474" w:rsidP="00AC5F7A">
      <w:pPr>
        <w:spacing w:after="0" w:line="360" w:lineRule="auto"/>
        <w:ind w:left="-284" w:firstLine="851"/>
        <w:jc w:val="both"/>
        <w:rPr>
          <w:rFonts w:ascii="Times New Roman" w:hAnsi="Times New Roman" w:cs="Times New Roman"/>
          <w:sz w:val="28"/>
          <w:szCs w:val="28"/>
        </w:rPr>
      </w:pPr>
      <w:r w:rsidRPr="00AC5F7A">
        <w:rPr>
          <w:rFonts w:ascii="Times New Roman" w:hAnsi="Times New Roman" w:cs="Times New Roman"/>
          <w:sz w:val="28"/>
          <w:szCs w:val="28"/>
        </w:rPr>
        <w:t>За годы Гражданской войны в России практически все «белые» правительства выпустили свои денежные знаки.</w:t>
      </w:r>
    </w:p>
    <w:p w:rsidR="000061B6" w:rsidRPr="00AC5F7A" w:rsidRDefault="000061B6" w:rsidP="00AC5F7A">
      <w:pPr>
        <w:spacing w:after="0" w:line="360" w:lineRule="auto"/>
        <w:ind w:left="-284" w:firstLine="851"/>
        <w:jc w:val="both"/>
        <w:rPr>
          <w:rFonts w:ascii="Times New Roman" w:hAnsi="Times New Roman" w:cs="Times New Roman"/>
          <w:b/>
          <w:sz w:val="28"/>
          <w:szCs w:val="28"/>
        </w:rPr>
      </w:pPr>
      <w:r w:rsidRPr="00AC5F7A">
        <w:rPr>
          <w:rFonts w:ascii="Times New Roman" w:hAnsi="Times New Roman" w:cs="Times New Roman"/>
          <w:b/>
          <w:sz w:val="28"/>
          <w:szCs w:val="28"/>
        </w:rPr>
        <w:t>Денежные знаки Главного командования на Юге России («донской рубль»)</w:t>
      </w:r>
    </w:p>
    <w:p w:rsidR="000061B6" w:rsidRPr="00AC5F7A" w:rsidRDefault="000061B6" w:rsidP="00AC5F7A">
      <w:pPr>
        <w:spacing w:after="0" w:line="360" w:lineRule="auto"/>
        <w:ind w:left="-284" w:firstLine="851"/>
        <w:jc w:val="both"/>
        <w:rPr>
          <w:rFonts w:ascii="Times New Roman" w:hAnsi="Times New Roman" w:cs="Times New Roman"/>
          <w:sz w:val="28"/>
          <w:szCs w:val="28"/>
        </w:rPr>
      </w:pPr>
      <w:r w:rsidRPr="00AC5F7A">
        <w:rPr>
          <w:rFonts w:ascii="Times New Roman" w:hAnsi="Times New Roman" w:cs="Times New Roman"/>
          <w:sz w:val="28"/>
          <w:szCs w:val="28"/>
        </w:rPr>
        <w:t>29 декабря 1917г. Донское Войсковое правительство приняло решение о выпу</w:t>
      </w:r>
      <w:r w:rsidRPr="00AC5F7A">
        <w:rPr>
          <w:rFonts w:ascii="Times New Roman" w:hAnsi="Times New Roman" w:cs="Times New Roman"/>
          <w:sz w:val="28"/>
          <w:szCs w:val="28"/>
        </w:rPr>
        <w:t>с</w:t>
      </w:r>
      <w:r w:rsidRPr="00AC5F7A">
        <w:rPr>
          <w:rFonts w:ascii="Times New Roman" w:hAnsi="Times New Roman" w:cs="Times New Roman"/>
          <w:sz w:val="28"/>
          <w:szCs w:val="28"/>
        </w:rPr>
        <w:t>ке денежных знаков и организовало «Экспедицию по изготовлению денежных знаков» (ЭИДЗ). 16 февраля начался выпуск знаков в обращение. Донская Советская респу</w:t>
      </w:r>
      <w:r w:rsidRPr="00AC5F7A">
        <w:rPr>
          <w:rFonts w:ascii="Times New Roman" w:hAnsi="Times New Roman" w:cs="Times New Roman"/>
          <w:sz w:val="28"/>
          <w:szCs w:val="28"/>
        </w:rPr>
        <w:t>б</w:t>
      </w:r>
      <w:r w:rsidRPr="00AC5F7A">
        <w:rPr>
          <w:rFonts w:ascii="Times New Roman" w:hAnsi="Times New Roman" w:cs="Times New Roman"/>
          <w:sz w:val="28"/>
          <w:szCs w:val="28"/>
        </w:rPr>
        <w:t>лика, созданная в марте 1918г., продолжила выпуск этих денежных знаков. В мое 1918г. власть вновь сменилась.</w:t>
      </w:r>
    </w:p>
    <w:p w:rsidR="000061B6" w:rsidRPr="00AC5F7A" w:rsidRDefault="000061B6" w:rsidP="00AC5F7A">
      <w:pPr>
        <w:spacing w:after="0" w:line="360" w:lineRule="auto"/>
        <w:ind w:left="-284" w:firstLine="851"/>
        <w:jc w:val="both"/>
        <w:rPr>
          <w:rFonts w:ascii="Times New Roman" w:hAnsi="Times New Roman" w:cs="Times New Roman"/>
          <w:sz w:val="28"/>
          <w:szCs w:val="28"/>
        </w:rPr>
      </w:pPr>
      <w:r w:rsidRPr="00AC5F7A">
        <w:rPr>
          <w:rFonts w:ascii="Times New Roman" w:hAnsi="Times New Roman" w:cs="Times New Roman"/>
          <w:sz w:val="28"/>
          <w:szCs w:val="28"/>
        </w:rPr>
        <w:t>Потребность в наличии была так велика, что пришлось организовать еще три Экспедиции  заготовления ценных бумаг: в Новочеркасске, Феодосии и Новоросси</w:t>
      </w:r>
      <w:r w:rsidRPr="00AC5F7A">
        <w:rPr>
          <w:rFonts w:ascii="Times New Roman" w:hAnsi="Times New Roman" w:cs="Times New Roman"/>
          <w:sz w:val="28"/>
          <w:szCs w:val="28"/>
        </w:rPr>
        <w:t>й</w:t>
      </w:r>
      <w:r w:rsidRPr="00AC5F7A">
        <w:rPr>
          <w:rFonts w:ascii="Times New Roman" w:hAnsi="Times New Roman" w:cs="Times New Roman"/>
          <w:sz w:val="28"/>
          <w:szCs w:val="28"/>
        </w:rPr>
        <w:t>ске. Выпуск отдельных видов денежных знаков осуществлялся также в Киеве, Одессе, Екатеринбурге, Симферополе и Таганроге.</w:t>
      </w:r>
    </w:p>
    <w:p w:rsidR="003D2474" w:rsidRPr="00AC5F7A" w:rsidRDefault="000061B6" w:rsidP="00AC5F7A">
      <w:pPr>
        <w:spacing w:after="0" w:line="360" w:lineRule="auto"/>
        <w:ind w:left="-284" w:firstLine="851"/>
        <w:jc w:val="both"/>
        <w:rPr>
          <w:rFonts w:ascii="Times New Roman" w:hAnsi="Times New Roman" w:cs="Times New Roman"/>
          <w:sz w:val="28"/>
          <w:szCs w:val="28"/>
        </w:rPr>
      </w:pPr>
      <w:r w:rsidRPr="00AC5F7A">
        <w:rPr>
          <w:rFonts w:ascii="Times New Roman" w:hAnsi="Times New Roman" w:cs="Times New Roman"/>
          <w:sz w:val="28"/>
          <w:szCs w:val="28"/>
        </w:rPr>
        <w:t>Выпуски денежных знаков Добровольческой армии проходило в двух эмисс</w:t>
      </w:r>
      <w:r w:rsidRPr="00AC5F7A">
        <w:rPr>
          <w:rFonts w:ascii="Times New Roman" w:hAnsi="Times New Roman" w:cs="Times New Roman"/>
          <w:sz w:val="28"/>
          <w:szCs w:val="28"/>
        </w:rPr>
        <w:t>и</w:t>
      </w:r>
      <w:r w:rsidRPr="00AC5F7A">
        <w:rPr>
          <w:rFonts w:ascii="Times New Roman" w:hAnsi="Times New Roman" w:cs="Times New Roman"/>
          <w:sz w:val="28"/>
          <w:szCs w:val="28"/>
        </w:rPr>
        <w:t>ях: Ростовской-нА-Дону контор</w:t>
      </w:r>
      <w:r w:rsidR="00B83432" w:rsidRPr="00AC5F7A">
        <w:rPr>
          <w:rFonts w:ascii="Times New Roman" w:hAnsi="Times New Roman" w:cs="Times New Roman"/>
          <w:sz w:val="28"/>
          <w:szCs w:val="28"/>
        </w:rPr>
        <w:t>ы Госбанка и Главного ко</w:t>
      </w:r>
      <w:r w:rsidRPr="00AC5F7A">
        <w:rPr>
          <w:rFonts w:ascii="Times New Roman" w:hAnsi="Times New Roman" w:cs="Times New Roman"/>
          <w:sz w:val="28"/>
          <w:szCs w:val="28"/>
        </w:rPr>
        <w:t>мандования Вооруженных сил на Юге России</w:t>
      </w:r>
      <w:r w:rsidR="00B83432" w:rsidRPr="00AC5F7A">
        <w:rPr>
          <w:rFonts w:ascii="Times New Roman" w:hAnsi="Times New Roman" w:cs="Times New Roman"/>
          <w:sz w:val="28"/>
          <w:szCs w:val="28"/>
        </w:rPr>
        <w:t>.</w:t>
      </w:r>
    </w:p>
    <w:p w:rsidR="003D2474" w:rsidRPr="00AC5F7A" w:rsidRDefault="00B83432" w:rsidP="00AC5F7A">
      <w:pPr>
        <w:spacing w:after="0" w:line="360" w:lineRule="auto"/>
        <w:ind w:left="-284" w:firstLine="851"/>
        <w:jc w:val="both"/>
        <w:rPr>
          <w:rFonts w:ascii="Times New Roman" w:hAnsi="Times New Roman" w:cs="Times New Roman"/>
          <w:sz w:val="28"/>
          <w:szCs w:val="28"/>
        </w:rPr>
      </w:pPr>
      <w:r w:rsidRPr="00AC5F7A">
        <w:rPr>
          <w:rFonts w:ascii="Times New Roman" w:hAnsi="Times New Roman" w:cs="Times New Roman"/>
          <w:sz w:val="28"/>
          <w:szCs w:val="28"/>
        </w:rPr>
        <w:lastRenderedPageBreak/>
        <w:t>Денежные знаки донского образца имеют факсимильные подписи Управля</w:t>
      </w:r>
      <w:r w:rsidRPr="00AC5F7A">
        <w:rPr>
          <w:rFonts w:ascii="Times New Roman" w:hAnsi="Times New Roman" w:cs="Times New Roman"/>
          <w:sz w:val="28"/>
          <w:szCs w:val="28"/>
        </w:rPr>
        <w:t>ю</w:t>
      </w:r>
      <w:r w:rsidRPr="00AC5F7A">
        <w:rPr>
          <w:rFonts w:ascii="Times New Roman" w:hAnsi="Times New Roman" w:cs="Times New Roman"/>
          <w:sz w:val="28"/>
          <w:szCs w:val="28"/>
        </w:rPr>
        <w:t>щего Ростовской Конторы Государственного Банка Р.Э.  Гольбина и кассира А. Чес</w:t>
      </w:r>
      <w:r w:rsidRPr="00AC5F7A">
        <w:rPr>
          <w:rFonts w:ascii="Times New Roman" w:hAnsi="Times New Roman" w:cs="Times New Roman"/>
          <w:sz w:val="28"/>
          <w:szCs w:val="28"/>
        </w:rPr>
        <w:t>и</w:t>
      </w:r>
      <w:r w:rsidRPr="00AC5F7A">
        <w:rPr>
          <w:rFonts w:ascii="Times New Roman" w:hAnsi="Times New Roman" w:cs="Times New Roman"/>
          <w:sz w:val="28"/>
          <w:szCs w:val="28"/>
        </w:rPr>
        <w:t>рова. На лицевой сторо</w:t>
      </w:r>
      <w:r w:rsidR="00A64651" w:rsidRPr="00AC5F7A">
        <w:rPr>
          <w:rFonts w:ascii="Times New Roman" w:hAnsi="Times New Roman" w:cs="Times New Roman"/>
          <w:sz w:val="28"/>
          <w:szCs w:val="28"/>
        </w:rPr>
        <w:t xml:space="preserve">не знаков всех номиналов текст:  </w:t>
      </w:r>
      <w:r w:rsidRPr="00AC5F7A">
        <w:rPr>
          <w:rFonts w:ascii="Times New Roman" w:hAnsi="Times New Roman" w:cs="Times New Roman"/>
          <w:sz w:val="28"/>
          <w:szCs w:val="28"/>
        </w:rPr>
        <w:t>«Настоящ</w:t>
      </w:r>
      <w:r w:rsidRPr="00AC5F7A">
        <w:rPr>
          <w:rFonts w:ascii="Times New Roman" w:hAnsi="Times New Roman" w:cs="Times New Roman"/>
          <w:sz w:val="28"/>
          <w:szCs w:val="28"/>
          <w:lang w:val="en-US"/>
        </w:rPr>
        <w:t>i</w:t>
      </w:r>
      <w:r w:rsidRPr="00AC5F7A">
        <w:rPr>
          <w:rFonts w:ascii="Times New Roman" w:hAnsi="Times New Roman" w:cs="Times New Roman"/>
          <w:sz w:val="28"/>
          <w:szCs w:val="28"/>
        </w:rPr>
        <w:t>й денежный знакъ выпущенъ Ростовской на дону (другой вариант – Ростовской н.Д.) Конторой Госуда</w:t>
      </w:r>
      <w:r w:rsidRPr="00AC5F7A">
        <w:rPr>
          <w:rFonts w:ascii="Times New Roman" w:hAnsi="Times New Roman" w:cs="Times New Roman"/>
          <w:sz w:val="28"/>
          <w:szCs w:val="28"/>
        </w:rPr>
        <w:t>р</w:t>
      </w:r>
      <w:r w:rsidRPr="00AC5F7A">
        <w:rPr>
          <w:rFonts w:ascii="Times New Roman" w:hAnsi="Times New Roman" w:cs="Times New Roman"/>
          <w:sz w:val="28"/>
          <w:szCs w:val="28"/>
        </w:rPr>
        <w:t>ственного Банка и имъеть хожден</w:t>
      </w:r>
      <w:r w:rsidRPr="00AC5F7A">
        <w:rPr>
          <w:rFonts w:ascii="Times New Roman" w:hAnsi="Times New Roman" w:cs="Times New Roman"/>
          <w:sz w:val="28"/>
          <w:szCs w:val="28"/>
          <w:lang w:val="en-US"/>
        </w:rPr>
        <w:t>i</w:t>
      </w:r>
      <w:r w:rsidRPr="00AC5F7A">
        <w:rPr>
          <w:rFonts w:ascii="Times New Roman" w:hAnsi="Times New Roman" w:cs="Times New Roman"/>
          <w:sz w:val="28"/>
          <w:szCs w:val="28"/>
        </w:rPr>
        <w:t>е паравнъ с Государственными и частыми учрежден</w:t>
      </w:r>
      <w:r w:rsidRPr="00AC5F7A">
        <w:rPr>
          <w:rFonts w:ascii="Times New Roman" w:hAnsi="Times New Roman" w:cs="Times New Roman"/>
          <w:sz w:val="28"/>
          <w:szCs w:val="28"/>
          <w:lang w:val="en-US"/>
        </w:rPr>
        <w:t>i</w:t>
      </w:r>
      <w:r w:rsidRPr="00AC5F7A">
        <w:rPr>
          <w:rFonts w:ascii="Times New Roman" w:hAnsi="Times New Roman" w:cs="Times New Roman"/>
          <w:sz w:val="28"/>
          <w:szCs w:val="28"/>
        </w:rPr>
        <w:t>ями, а также  при расчетахъ  между частными лицами. Поддълка денежныхъ знаковь преслъдуе</w:t>
      </w:r>
      <w:r w:rsidR="00A64651" w:rsidRPr="00AC5F7A">
        <w:rPr>
          <w:rFonts w:ascii="Times New Roman" w:hAnsi="Times New Roman" w:cs="Times New Roman"/>
          <w:sz w:val="28"/>
          <w:szCs w:val="28"/>
        </w:rPr>
        <w:t>тся закономь</w:t>
      </w:r>
      <w:r w:rsidRPr="00AC5F7A">
        <w:rPr>
          <w:rFonts w:ascii="Times New Roman" w:hAnsi="Times New Roman" w:cs="Times New Roman"/>
          <w:sz w:val="28"/>
          <w:szCs w:val="28"/>
        </w:rPr>
        <w:t>»</w:t>
      </w:r>
      <w:r w:rsidR="00A64651" w:rsidRPr="00AC5F7A">
        <w:rPr>
          <w:rFonts w:ascii="Times New Roman" w:hAnsi="Times New Roman" w:cs="Times New Roman"/>
          <w:sz w:val="28"/>
          <w:szCs w:val="28"/>
        </w:rPr>
        <w:t xml:space="preserve"> (далее – обязательные тексты).</w:t>
      </w:r>
    </w:p>
    <w:p w:rsidR="00A64651" w:rsidRPr="00AC5F7A" w:rsidRDefault="00A64651" w:rsidP="00AC5F7A">
      <w:pPr>
        <w:spacing w:after="0" w:line="360" w:lineRule="auto"/>
        <w:ind w:left="-284" w:firstLine="851"/>
        <w:jc w:val="both"/>
        <w:rPr>
          <w:rFonts w:ascii="Times New Roman" w:hAnsi="Times New Roman" w:cs="Times New Roman"/>
          <w:sz w:val="28"/>
          <w:szCs w:val="28"/>
        </w:rPr>
      </w:pPr>
      <w:r w:rsidRPr="00AC5F7A">
        <w:rPr>
          <w:rFonts w:ascii="Times New Roman" w:hAnsi="Times New Roman" w:cs="Times New Roman"/>
          <w:b/>
          <w:sz w:val="28"/>
          <w:szCs w:val="28"/>
        </w:rPr>
        <w:t xml:space="preserve">Знаки денежной Ростовской-на-Дону Конторы Государственного Банка номиналом 10 рублей.  </w:t>
      </w:r>
      <w:r w:rsidRPr="00AC5F7A">
        <w:rPr>
          <w:rFonts w:ascii="Times New Roman" w:hAnsi="Times New Roman" w:cs="Times New Roman"/>
          <w:sz w:val="28"/>
          <w:szCs w:val="28"/>
        </w:rPr>
        <w:t>1918г. Бумага с водным знаком – фигурным вензелем «ГБ», печать типографическая темно-синяя.  14,8х9,0 см.</w:t>
      </w:r>
    </w:p>
    <w:p w:rsidR="00302EDF" w:rsidRPr="00AC5F7A" w:rsidRDefault="00A64651" w:rsidP="00AC5F7A">
      <w:pPr>
        <w:spacing w:after="0" w:line="360" w:lineRule="auto"/>
        <w:ind w:left="-284" w:firstLine="851"/>
        <w:jc w:val="both"/>
        <w:rPr>
          <w:rFonts w:ascii="Times New Roman" w:hAnsi="Times New Roman" w:cs="Times New Roman"/>
          <w:sz w:val="28"/>
          <w:szCs w:val="28"/>
        </w:rPr>
      </w:pPr>
      <w:r w:rsidRPr="00AC5F7A">
        <w:rPr>
          <w:rFonts w:ascii="Times New Roman" w:hAnsi="Times New Roman" w:cs="Times New Roman"/>
          <w:sz w:val="28"/>
          <w:szCs w:val="28"/>
        </w:rPr>
        <w:t>Лицевая сторона: на розово-зеленом фоне с обозначением номинала «10 руб» и растительным орнаментом, в центре на фигурном медальоне рисунок двуглавого орла Временного правительства – без корон и царских регалий, со щитом с изображением Георгия Победоносца на груди. От медальона расходятся в стороны и опускаются вниз лавровые ветви с обозначением номинала «10» на круглых щитиках. Под медальоном обозначение номинала «десять рублей»: слева и справа – литеры серии и номер. Внизу по центру обязательный текст.  По нижнему краю подписи управляющего и кассира, ра</w:t>
      </w:r>
      <w:r w:rsidR="00302EDF" w:rsidRPr="00AC5F7A">
        <w:rPr>
          <w:rFonts w:ascii="Times New Roman" w:hAnsi="Times New Roman" w:cs="Times New Roman"/>
          <w:sz w:val="28"/>
          <w:szCs w:val="28"/>
        </w:rPr>
        <w:t>зделенные голом выпуска банкноты «1918».</w:t>
      </w:r>
    </w:p>
    <w:p w:rsidR="00A64651" w:rsidRPr="00AC5F7A" w:rsidRDefault="00302EDF" w:rsidP="00AC5F7A">
      <w:pPr>
        <w:spacing w:after="0" w:line="360" w:lineRule="auto"/>
        <w:ind w:left="-284" w:firstLine="851"/>
        <w:jc w:val="both"/>
        <w:rPr>
          <w:rFonts w:ascii="Times New Roman" w:hAnsi="Times New Roman" w:cs="Times New Roman"/>
          <w:sz w:val="28"/>
          <w:szCs w:val="28"/>
        </w:rPr>
      </w:pPr>
      <w:r w:rsidRPr="00AC5F7A">
        <w:rPr>
          <w:rFonts w:ascii="Times New Roman" w:hAnsi="Times New Roman" w:cs="Times New Roman"/>
          <w:sz w:val="28"/>
          <w:szCs w:val="28"/>
        </w:rPr>
        <w:t>Оборотная сторона: на аналогичном фоне стилизованное изображение орн</w:t>
      </w:r>
      <w:r w:rsidRPr="00AC5F7A">
        <w:rPr>
          <w:rFonts w:ascii="Times New Roman" w:hAnsi="Times New Roman" w:cs="Times New Roman"/>
          <w:sz w:val="28"/>
          <w:szCs w:val="28"/>
        </w:rPr>
        <w:t>а</w:t>
      </w:r>
      <w:r w:rsidRPr="00AC5F7A">
        <w:rPr>
          <w:rFonts w:ascii="Times New Roman" w:hAnsi="Times New Roman" w:cs="Times New Roman"/>
          <w:sz w:val="28"/>
          <w:szCs w:val="28"/>
        </w:rPr>
        <w:t>ментального щита обязательным текстом поверх фоновой цифры номинала «10». От щита опускаются вниз лавровые ветви. На нижний конец щита наложен прямоугол</w:t>
      </w:r>
      <w:r w:rsidRPr="00AC5F7A">
        <w:rPr>
          <w:rFonts w:ascii="Times New Roman" w:hAnsi="Times New Roman" w:cs="Times New Roman"/>
          <w:sz w:val="28"/>
          <w:szCs w:val="28"/>
        </w:rPr>
        <w:t>ь</w:t>
      </w:r>
      <w:r w:rsidRPr="00AC5F7A">
        <w:rPr>
          <w:rFonts w:ascii="Times New Roman" w:hAnsi="Times New Roman" w:cs="Times New Roman"/>
          <w:sz w:val="28"/>
          <w:szCs w:val="28"/>
        </w:rPr>
        <w:t>ник с обозначением номинала «10 рублей 10».</w:t>
      </w:r>
    </w:p>
    <w:p w:rsidR="003D2474" w:rsidRPr="00AC5F7A" w:rsidRDefault="00302EDF" w:rsidP="00AC5F7A">
      <w:pPr>
        <w:spacing w:after="0" w:line="360" w:lineRule="auto"/>
        <w:ind w:left="-284" w:firstLine="851"/>
        <w:jc w:val="both"/>
        <w:rPr>
          <w:rFonts w:ascii="Times New Roman" w:hAnsi="Times New Roman" w:cs="Times New Roman"/>
          <w:b/>
          <w:sz w:val="28"/>
          <w:szCs w:val="28"/>
        </w:rPr>
      </w:pPr>
      <w:r w:rsidRPr="00AC5F7A">
        <w:rPr>
          <w:rFonts w:ascii="Times New Roman" w:hAnsi="Times New Roman" w:cs="Times New Roman"/>
          <w:b/>
          <w:sz w:val="28"/>
          <w:szCs w:val="28"/>
        </w:rPr>
        <w:t>Знак денежный Ростовский-на-дону Конторы Государственного Банка н</w:t>
      </w:r>
      <w:r w:rsidRPr="00AC5F7A">
        <w:rPr>
          <w:rFonts w:ascii="Times New Roman" w:hAnsi="Times New Roman" w:cs="Times New Roman"/>
          <w:b/>
          <w:sz w:val="28"/>
          <w:szCs w:val="28"/>
        </w:rPr>
        <w:t>о</w:t>
      </w:r>
      <w:r w:rsidRPr="00AC5F7A">
        <w:rPr>
          <w:rFonts w:ascii="Times New Roman" w:hAnsi="Times New Roman" w:cs="Times New Roman"/>
          <w:b/>
          <w:sz w:val="28"/>
          <w:szCs w:val="28"/>
        </w:rPr>
        <w:t>миналом 25 рублей.</w:t>
      </w:r>
    </w:p>
    <w:p w:rsidR="003D2474" w:rsidRPr="00AC5F7A" w:rsidRDefault="00302EDF" w:rsidP="00AC5F7A">
      <w:pPr>
        <w:spacing w:after="0" w:line="360" w:lineRule="auto"/>
        <w:jc w:val="both"/>
        <w:rPr>
          <w:rFonts w:ascii="Times New Roman" w:hAnsi="Times New Roman" w:cs="Times New Roman"/>
          <w:sz w:val="28"/>
          <w:szCs w:val="28"/>
        </w:rPr>
      </w:pPr>
      <w:r w:rsidRPr="00AC5F7A">
        <w:rPr>
          <w:rFonts w:ascii="Times New Roman" w:hAnsi="Times New Roman" w:cs="Times New Roman"/>
          <w:sz w:val="28"/>
          <w:szCs w:val="28"/>
        </w:rPr>
        <w:t xml:space="preserve"> 1918г. Бумага с водяным знаком – фигурным вензелем «ГБ», печать типогр</w:t>
      </w:r>
      <w:r w:rsidRPr="00AC5F7A">
        <w:rPr>
          <w:rFonts w:ascii="Times New Roman" w:hAnsi="Times New Roman" w:cs="Times New Roman"/>
          <w:sz w:val="28"/>
          <w:szCs w:val="28"/>
        </w:rPr>
        <w:t>а</w:t>
      </w:r>
      <w:r w:rsidR="00A11B40">
        <w:rPr>
          <w:rFonts w:ascii="Times New Roman" w:hAnsi="Times New Roman" w:cs="Times New Roman"/>
          <w:sz w:val="28"/>
          <w:szCs w:val="28"/>
        </w:rPr>
        <w:t xml:space="preserve">фическая. 14,3х9,1 см. </w:t>
      </w:r>
    </w:p>
    <w:p w:rsidR="00613671" w:rsidRPr="00AC5F7A" w:rsidRDefault="007A6506" w:rsidP="00AC5F7A">
      <w:pPr>
        <w:spacing w:after="0" w:line="360" w:lineRule="auto"/>
        <w:jc w:val="both"/>
        <w:rPr>
          <w:rFonts w:ascii="Times New Roman" w:hAnsi="Times New Roman" w:cs="Times New Roman"/>
          <w:sz w:val="28"/>
          <w:szCs w:val="28"/>
        </w:rPr>
      </w:pPr>
      <w:r w:rsidRPr="00AC5F7A">
        <w:rPr>
          <w:rFonts w:ascii="Times New Roman" w:hAnsi="Times New Roman" w:cs="Times New Roman"/>
          <w:sz w:val="28"/>
          <w:szCs w:val="28"/>
        </w:rPr>
        <w:t>Лицевая сторона: зелено-коричневый фон с сеткой из ромбов с цифрой «25» внутри. В центре, в рамке из растительного орнамента, обозначение номинала «дв</w:t>
      </w:r>
      <w:r w:rsidRPr="00AC5F7A">
        <w:rPr>
          <w:rFonts w:ascii="Times New Roman" w:hAnsi="Times New Roman" w:cs="Times New Roman"/>
          <w:sz w:val="28"/>
          <w:szCs w:val="28"/>
        </w:rPr>
        <w:t>а</w:t>
      </w:r>
      <w:r w:rsidRPr="00AC5F7A">
        <w:rPr>
          <w:rFonts w:ascii="Times New Roman" w:hAnsi="Times New Roman" w:cs="Times New Roman"/>
          <w:sz w:val="28"/>
          <w:szCs w:val="28"/>
        </w:rPr>
        <w:t>дцать пять рублей», ниже обязательный текст. Внизу подписи управляющего и ка</w:t>
      </w:r>
      <w:r w:rsidRPr="00AC5F7A">
        <w:rPr>
          <w:rFonts w:ascii="Times New Roman" w:hAnsi="Times New Roman" w:cs="Times New Roman"/>
          <w:sz w:val="28"/>
          <w:szCs w:val="28"/>
        </w:rPr>
        <w:t>с</w:t>
      </w:r>
      <w:r w:rsidRPr="00AC5F7A">
        <w:rPr>
          <w:rFonts w:ascii="Times New Roman" w:hAnsi="Times New Roman" w:cs="Times New Roman"/>
          <w:sz w:val="28"/>
          <w:szCs w:val="28"/>
        </w:rPr>
        <w:t xml:space="preserve">сира. По центру верхней стороны рамки изображение двуглавого орла без короны и </w:t>
      </w:r>
      <w:r w:rsidRPr="00AC5F7A">
        <w:rPr>
          <w:rFonts w:ascii="Times New Roman" w:hAnsi="Times New Roman" w:cs="Times New Roman"/>
          <w:sz w:val="28"/>
          <w:szCs w:val="28"/>
        </w:rPr>
        <w:lastRenderedPageBreak/>
        <w:t>царских регалий. В левой части поя – изображение стоящей богини Афины с оп</w:t>
      </w:r>
      <w:r w:rsidRPr="00AC5F7A">
        <w:rPr>
          <w:rFonts w:ascii="Times New Roman" w:hAnsi="Times New Roman" w:cs="Times New Roman"/>
          <w:sz w:val="28"/>
          <w:szCs w:val="28"/>
        </w:rPr>
        <w:t>у</w:t>
      </w:r>
      <w:r w:rsidRPr="00AC5F7A">
        <w:rPr>
          <w:rFonts w:ascii="Times New Roman" w:hAnsi="Times New Roman" w:cs="Times New Roman"/>
          <w:sz w:val="28"/>
          <w:szCs w:val="28"/>
        </w:rPr>
        <w:t>щенным вниз мечом в правой руке. Слева вверху литеры серии и номер. В правой части поля – серия и номер, в нижнем углу номинал – «25 рублей».</w:t>
      </w:r>
    </w:p>
    <w:p w:rsidR="003D2474" w:rsidRPr="00AC5F7A" w:rsidRDefault="00613671" w:rsidP="00AC5F7A">
      <w:pPr>
        <w:spacing w:after="0" w:line="360" w:lineRule="auto"/>
        <w:jc w:val="both"/>
        <w:rPr>
          <w:rFonts w:ascii="Times New Roman" w:hAnsi="Times New Roman" w:cs="Times New Roman"/>
          <w:sz w:val="28"/>
          <w:szCs w:val="28"/>
        </w:rPr>
      </w:pPr>
      <w:r w:rsidRPr="00AC5F7A">
        <w:rPr>
          <w:rFonts w:ascii="Times New Roman" w:hAnsi="Times New Roman" w:cs="Times New Roman"/>
          <w:sz w:val="28"/>
          <w:szCs w:val="28"/>
        </w:rPr>
        <w:t>Оборотная сторона: сложная орнаментальная рамка в виде стилизованного ф</w:t>
      </w:r>
      <w:r w:rsidRPr="00AC5F7A">
        <w:rPr>
          <w:rFonts w:ascii="Times New Roman" w:hAnsi="Times New Roman" w:cs="Times New Roman"/>
          <w:sz w:val="28"/>
          <w:szCs w:val="28"/>
        </w:rPr>
        <w:t>а</w:t>
      </w:r>
      <w:r w:rsidRPr="00AC5F7A">
        <w:rPr>
          <w:rFonts w:ascii="Times New Roman" w:hAnsi="Times New Roman" w:cs="Times New Roman"/>
          <w:sz w:val="28"/>
          <w:szCs w:val="28"/>
        </w:rPr>
        <w:t>сада здания с обозначением номинала «25 рублей» на щитке верхней стороны. Слева и справа – колонны с рельефными фигурами атлантов и цифрами номинала «25» на основаниях. По низу – цепочка из звеньев с повторяющимся обозначением номин</w:t>
      </w:r>
      <w:r w:rsidRPr="00AC5F7A">
        <w:rPr>
          <w:rFonts w:ascii="Times New Roman" w:hAnsi="Times New Roman" w:cs="Times New Roman"/>
          <w:sz w:val="28"/>
          <w:szCs w:val="28"/>
        </w:rPr>
        <w:t>а</w:t>
      </w:r>
      <w:r w:rsidRPr="00AC5F7A">
        <w:rPr>
          <w:rFonts w:ascii="Times New Roman" w:hAnsi="Times New Roman" w:cs="Times New Roman"/>
          <w:sz w:val="28"/>
          <w:szCs w:val="28"/>
        </w:rPr>
        <w:t>ла «25 рублей». В центре рамки на фоне стилизованного «солнца» с цифрой «25» в круге и лепестками слева и справа – обязательный текст.</w:t>
      </w:r>
    </w:p>
    <w:p w:rsidR="003D2474" w:rsidRPr="00AC5F7A" w:rsidRDefault="00613671" w:rsidP="00AC5F7A">
      <w:pPr>
        <w:spacing w:after="0" w:line="360" w:lineRule="auto"/>
        <w:jc w:val="both"/>
        <w:rPr>
          <w:rFonts w:ascii="Times New Roman" w:hAnsi="Times New Roman" w:cs="Times New Roman"/>
          <w:sz w:val="28"/>
          <w:szCs w:val="28"/>
        </w:rPr>
      </w:pPr>
      <w:r w:rsidRPr="00AC5F7A">
        <w:rPr>
          <w:rFonts w:ascii="Times New Roman" w:hAnsi="Times New Roman" w:cs="Times New Roman"/>
          <w:b/>
          <w:sz w:val="28"/>
          <w:szCs w:val="28"/>
        </w:rPr>
        <w:t xml:space="preserve">Знаки денежный Ростовской-на-Дону Конторы государственного Банка номиналом 500 рублей. </w:t>
      </w:r>
      <w:r w:rsidRPr="00AC5F7A">
        <w:rPr>
          <w:rFonts w:ascii="Times New Roman" w:hAnsi="Times New Roman" w:cs="Times New Roman"/>
          <w:sz w:val="28"/>
          <w:szCs w:val="28"/>
        </w:rPr>
        <w:t>1918г. Бумага с водным знаком – фигурным вензелем «ГБ», печать типографическая. 20,2х11 см. Отпечатан в Новороссийске, выпущен в обр</w:t>
      </w:r>
      <w:r w:rsidRPr="00AC5F7A">
        <w:rPr>
          <w:rFonts w:ascii="Times New Roman" w:hAnsi="Times New Roman" w:cs="Times New Roman"/>
          <w:sz w:val="28"/>
          <w:szCs w:val="28"/>
        </w:rPr>
        <w:t>а</w:t>
      </w:r>
      <w:r w:rsidRPr="00AC5F7A">
        <w:rPr>
          <w:rFonts w:ascii="Times New Roman" w:hAnsi="Times New Roman" w:cs="Times New Roman"/>
          <w:sz w:val="28"/>
          <w:szCs w:val="28"/>
        </w:rPr>
        <w:t>щение 30 января 1919г.</w:t>
      </w:r>
    </w:p>
    <w:p w:rsidR="00756005" w:rsidRPr="00AC5F7A" w:rsidRDefault="00756005" w:rsidP="00AC5F7A">
      <w:pPr>
        <w:spacing w:after="0" w:line="360" w:lineRule="auto"/>
        <w:jc w:val="both"/>
        <w:rPr>
          <w:rFonts w:ascii="Times New Roman" w:hAnsi="Times New Roman" w:cs="Times New Roman"/>
          <w:sz w:val="28"/>
          <w:szCs w:val="28"/>
        </w:rPr>
      </w:pPr>
      <w:r w:rsidRPr="00AC5F7A">
        <w:rPr>
          <w:rFonts w:ascii="Times New Roman" w:hAnsi="Times New Roman" w:cs="Times New Roman"/>
          <w:sz w:val="28"/>
          <w:szCs w:val="28"/>
        </w:rPr>
        <w:t>Лицевая сторона: зелено-коричневый фон с ромбовидной сеткой из цифр н</w:t>
      </w:r>
      <w:r w:rsidRPr="00AC5F7A">
        <w:rPr>
          <w:rFonts w:ascii="Times New Roman" w:hAnsi="Times New Roman" w:cs="Times New Roman"/>
          <w:sz w:val="28"/>
          <w:szCs w:val="28"/>
        </w:rPr>
        <w:t>о</w:t>
      </w:r>
      <w:r w:rsidRPr="00AC5F7A">
        <w:rPr>
          <w:rFonts w:ascii="Times New Roman" w:hAnsi="Times New Roman" w:cs="Times New Roman"/>
          <w:sz w:val="28"/>
          <w:szCs w:val="28"/>
        </w:rPr>
        <w:t>минала «500». В центре в фигурной орнаментальной рамке обозначение номинала «пятьсот рублей», ниже – серия и номер. Слева и справа – вертикальные фигурные картуши. В левом картуше вверху стилизованный щит с изображением двуглавого орла Временного правительства, ниже обязательный текст. В правом картуше вве</w:t>
      </w:r>
      <w:r w:rsidRPr="00AC5F7A">
        <w:rPr>
          <w:rFonts w:ascii="Times New Roman" w:hAnsi="Times New Roman" w:cs="Times New Roman"/>
          <w:sz w:val="28"/>
          <w:szCs w:val="28"/>
        </w:rPr>
        <w:t>р</w:t>
      </w:r>
      <w:r w:rsidRPr="00AC5F7A">
        <w:rPr>
          <w:rFonts w:ascii="Times New Roman" w:hAnsi="Times New Roman" w:cs="Times New Roman"/>
          <w:sz w:val="28"/>
          <w:szCs w:val="28"/>
        </w:rPr>
        <w:t>ху на стилизованном щите в венке цифра номинала «500», ниже – крупная цифра «500» и год выпуска «1918». В нижней части по центру поверх фоновой цифры н</w:t>
      </w:r>
      <w:r w:rsidRPr="00AC5F7A">
        <w:rPr>
          <w:rFonts w:ascii="Times New Roman" w:hAnsi="Times New Roman" w:cs="Times New Roman"/>
          <w:sz w:val="28"/>
          <w:szCs w:val="28"/>
        </w:rPr>
        <w:t>о</w:t>
      </w:r>
      <w:r w:rsidRPr="00AC5F7A">
        <w:rPr>
          <w:rFonts w:ascii="Times New Roman" w:hAnsi="Times New Roman" w:cs="Times New Roman"/>
          <w:sz w:val="28"/>
          <w:szCs w:val="28"/>
        </w:rPr>
        <w:t>минала «500» - подписи управляющего и кассира. По левому краю – белое поле с обозначением литер серии и номера, и цифрой номинала «500» в фигурной винье</w:t>
      </w:r>
      <w:r w:rsidRPr="00AC5F7A">
        <w:rPr>
          <w:rFonts w:ascii="Times New Roman" w:hAnsi="Times New Roman" w:cs="Times New Roman"/>
          <w:sz w:val="28"/>
          <w:szCs w:val="28"/>
        </w:rPr>
        <w:t>т</w:t>
      </w:r>
      <w:r w:rsidRPr="00AC5F7A">
        <w:rPr>
          <w:rFonts w:ascii="Times New Roman" w:hAnsi="Times New Roman" w:cs="Times New Roman"/>
          <w:sz w:val="28"/>
          <w:szCs w:val="28"/>
        </w:rPr>
        <w:t>ке.</w:t>
      </w:r>
    </w:p>
    <w:p w:rsidR="00613671" w:rsidRPr="00AC5F7A" w:rsidRDefault="00756005" w:rsidP="00AC5F7A">
      <w:pPr>
        <w:spacing w:after="0" w:line="360" w:lineRule="auto"/>
        <w:jc w:val="both"/>
        <w:rPr>
          <w:rFonts w:ascii="Times New Roman" w:hAnsi="Times New Roman" w:cs="Times New Roman"/>
          <w:sz w:val="28"/>
          <w:szCs w:val="28"/>
        </w:rPr>
      </w:pPr>
      <w:r w:rsidRPr="00AC5F7A">
        <w:rPr>
          <w:rFonts w:ascii="Times New Roman" w:hAnsi="Times New Roman" w:cs="Times New Roman"/>
          <w:sz w:val="28"/>
          <w:szCs w:val="28"/>
        </w:rPr>
        <w:t xml:space="preserve">Обратная сторона: фон аналогичен </w:t>
      </w:r>
      <w:r w:rsidR="00D47868" w:rsidRPr="00AC5F7A">
        <w:rPr>
          <w:rFonts w:ascii="Times New Roman" w:hAnsi="Times New Roman" w:cs="Times New Roman"/>
          <w:sz w:val="28"/>
          <w:szCs w:val="28"/>
        </w:rPr>
        <w:t>лицевой стороне. Сложный рисунок в виде стилизованного фасада здания с тремя колоннами; на орнаментальном карнизе – ф</w:t>
      </w:r>
      <w:r w:rsidR="00D47868" w:rsidRPr="00AC5F7A">
        <w:rPr>
          <w:rFonts w:ascii="Times New Roman" w:hAnsi="Times New Roman" w:cs="Times New Roman"/>
          <w:sz w:val="28"/>
          <w:szCs w:val="28"/>
        </w:rPr>
        <w:t>и</w:t>
      </w:r>
      <w:r w:rsidR="00D47868" w:rsidRPr="00AC5F7A">
        <w:rPr>
          <w:rFonts w:ascii="Times New Roman" w:hAnsi="Times New Roman" w:cs="Times New Roman"/>
          <w:sz w:val="28"/>
          <w:szCs w:val="28"/>
        </w:rPr>
        <w:t>гурный щит с цифрой номинала «500» по низу номинал «500 рублей 500». На щит</w:t>
      </w:r>
      <w:r w:rsidR="00D47868" w:rsidRPr="00AC5F7A">
        <w:rPr>
          <w:rFonts w:ascii="Times New Roman" w:hAnsi="Times New Roman" w:cs="Times New Roman"/>
          <w:sz w:val="28"/>
          <w:szCs w:val="28"/>
        </w:rPr>
        <w:t>и</w:t>
      </w:r>
      <w:r w:rsidR="00D47868" w:rsidRPr="00AC5F7A">
        <w:rPr>
          <w:rFonts w:ascii="Times New Roman" w:hAnsi="Times New Roman" w:cs="Times New Roman"/>
          <w:sz w:val="28"/>
          <w:szCs w:val="28"/>
        </w:rPr>
        <w:t>ках колонн цифры номинала «500». Слева – изображение Рутении (аллегория «Ро</w:t>
      </w:r>
      <w:r w:rsidR="00D47868" w:rsidRPr="00AC5F7A">
        <w:rPr>
          <w:rFonts w:ascii="Times New Roman" w:hAnsi="Times New Roman" w:cs="Times New Roman"/>
          <w:sz w:val="28"/>
          <w:szCs w:val="28"/>
        </w:rPr>
        <w:t>с</w:t>
      </w:r>
      <w:r w:rsidR="00D47868" w:rsidRPr="00AC5F7A">
        <w:rPr>
          <w:rFonts w:ascii="Times New Roman" w:hAnsi="Times New Roman" w:cs="Times New Roman"/>
          <w:sz w:val="28"/>
          <w:szCs w:val="28"/>
        </w:rPr>
        <w:t>сия единая, великая, неделимая»): фигура сидящей на троне женщины с жезлом в левой руке и вымпелом с двуглавым орлом в правой. Справа в рамке поверх фон</w:t>
      </w:r>
      <w:r w:rsidR="00D47868" w:rsidRPr="00AC5F7A">
        <w:rPr>
          <w:rFonts w:ascii="Times New Roman" w:hAnsi="Times New Roman" w:cs="Times New Roman"/>
          <w:sz w:val="28"/>
          <w:szCs w:val="28"/>
        </w:rPr>
        <w:t>о</w:t>
      </w:r>
      <w:r w:rsidR="00D47868" w:rsidRPr="00AC5F7A">
        <w:rPr>
          <w:rFonts w:ascii="Times New Roman" w:hAnsi="Times New Roman" w:cs="Times New Roman"/>
          <w:sz w:val="28"/>
          <w:szCs w:val="28"/>
        </w:rPr>
        <w:t>вой цифры номинала «500» - обязательный текст. По правому краю – белое поле.</w:t>
      </w:r>
    </w:p>
    <w:p w:rsidR="00613671" w:rsidRPr="00AC5F7A" w:rsidRDefault="00D47868" w:rsidP="00AC5F7A">
      <w:pPr>
        <w:spacing w:after="0" w:line="360" w:lineRule="auto"/>
        <w:jc w:val="both"/>
        <w:rPr>
          <w:rFonts w:ascii="Times New Roman" w:hAnsi="Times New Roman" w:cs="Times New Roman"/>
          <w:sz w:val="28"/>
          <w:szCs w:val="28"/>
        </w:rPr>
      </w:pPr>
      <w:r w:rsidRPr="00AC5F7A">
        <w:rPr>
          <w:rFonts w:ascii="Times New Roman" w:hAnsi="Times New Roman" w:cs="Times New Roman"/>
          <w:b/>
          <w:sz w:val="28"/>
          <w:szCs w:val="28"/>
        </w:rPr>
        <w:lastRenderedPageBreak/>
        <w:t>Знак денежный Ростовской-на-Дону Конторы Государственного банка номиналом 100рублей.</w:t>
      </w:r>
      <w:r w:rsidR="004814C6" w:rsidRPr="00AC5F7A">
        <w:rPr>
          <w:rFonts w:ascii="Times New Roman" w:hAnsi="Times New Roman" w:cs="Times New Roman"/>
          <w:sz w:val="28"/>
          <w:szCs w:val="28"/>
        </w:rPr>
        <w:t xml:space="preserve"> 1919г. Бумага с водным знаком </w:t>
      </w:r>
      <w:r w:rsidRPr="00AC5F7A">
        <w:rPr>
          <w:rFonts w:ascii="Times New Roman" w:hAnsi="Times New Roman" w:cs="Times New Roman"/>
          <w:sz w:val="28"/>
          <w:szCs w:val="28"/>
        </w:rPr>
        <w:t>– фигурным вензелем «ГБ», на белом поле еще дин водяной знак – двуглавый орел без корон и царских регалий, ниже полукругом текст «</w:t>
      </w:r>
      <w:r w:rsidR="004814C6" w:rsidRPr="00AC5F7A">
        <w:rPr>
          <w:rFonts w:ascii="Times New Roman" w:hAnsi="Times New Roman" w:cs="Times New Roman"/>
          <w:sz w:val="28"/>
          <w:szCs w:val="28"/>
        </w:rPr>
        <w:t>Единая и недъелимая Росс</w:t>
      </w:r>
      <w:r w:rsidR="004814C6" w:rsidRPr="00AC5F7A">
        <w:rPr>
          <w:rFonts w:ascii="Times New Roman" w:hAnsi="Times New Roman" w:cs="Times New Roman"/>
          <w:sz w:val="28"/>
          <w:szCs w:val="28"/>
          <w:lang w:val="en-US"/>
        </w:rPr>
        <w:t>i</w:t>
      </w:r>
      <w:r w:rsidR="004814C6" w:rsidRPr="00AC5F7A">
        <w:rPr>
          <w:rFonts w:ascii="Times New Roman" w:hAnsi="Times New Roman" w:cs="Times New Roman"/>
          <w:sz w:val="28"/>
          <w:szCs w:val="28"/>
        </w:rPr>
        <w:t>я</w:t>
      </w:r>
      <w:r w:rsidRPr="00AC5F7A">
        <w:rPr>
          <w:rFonts w:ascii="Times New Roman" w:hAnsi="Times New Roman" w:cs="Times New Roman"/>
          <w:sz w:val="28"/>
          <w:szCs w:val="28"/>
        </w:rPr>
        <w:t>»</w:t>
      </w:r>
      <w:r w:rsidR="004814C6" w:rsidRPr="00AC5F7A">
        <w:rPr>
          <w:rFonts w:ascii="Times New Roman" w:hAnsi="Times New Roman" w:cs="Times New Roman"/>
          <w:sz w:val="28"/>
          <w:szCs w:val="28"/>
        </w:rPr>
        <w:t>; печать типографическая з</w:t>
      </w:r>
      <w:r w:rsidR="004814C6" w:rsidRPr="00AC5F7A">
        <w:rPr>
          <w:rFonts w:ascii="Times New Roman" w:hAnsi="Times New Roman" w:cs="Times New Roman"/>
          <w:sz w:val="28"/>
          <w:szCs w:val="28"/>
        </w:rPr>
        <w:t>е</w:t>
      </w:r>
      <w:r w:rsidR="004814C6" w:rsidRPr="00AC5F7A">
        <w:rPr>
          <w:rFonts w:ascii="Times New Roman" w:hAnsi="Times New Roman" w:cs="Times New Roman"/>
          <w:sz w:val="28"/>
          <w:szCs w:val="28"/>
        </w:rPr>
        <w:t>леная и ко</w:t>
      </w:r>
      <w:r w:rsidR="00A11B40">
        <w:rPr>
          <w:rFonts w:ascii="Times New Roman" w:hAnsi="Times New Roman" w:cs="Times New Roman"/>
          <w:sz w:val="28"/>
          <w:szCs w:val="28"/>
        </w:rPr>
        <w:t xml:space="preserve">ричневая. 18,2х9,4 см. </w:t>
      </w:r>
      <w:r w:rsidR="004814C6" w:rsidRPr="00AC5F7A">
        <w:rPr>
          <w:rFonts w:ascii="Times New Roman" w:hAnsi="Times New Roman" w:cs="Times New Roman"/>
          <w:sz w:val="28"/>
          <w:szCs w:val="28"/>
        </w:rPr>
        <w:t xml:space="preserve"> Автор купюры – ростовский художник Е.Н. Щур. </w:t>
      </w:r>
    </w:p>
    <w:p w:rsidR="004814C6" w:rsidRPr="00AC5F7A" w:rsidRDefault="004814C6" w:rsidP="00AC5F7A">
      <w:pPr>
        <w:spacing w:after="0" w:line="360" w:lineRule="auto"/>
        <w:jc w:val="both"/>
        <w:rPr>
          <w:rFonts w:ascii="Times New Roman" w:hAnsi="Times New Roman" w:cs="Times New Roman"/>
          <w:sz w:val="28"/>
          <w:szCs w:val="28"/>
        </w:rPr>
      </w:pPr>
      <w:r w:rsidRPr="00AC5F7A">
        <w:rPr>
          <w:rFonts w:ascii="Times New Roman" w:hAnsi="Times New Roman" w:cs="Times New Roman"/>
          <w:sz w:val="28"/>
          <w:szCs w:val="28"/>
        </w:rPr>
        <w:t>Лицевая сторона: зелено-коричневый фон с ромбовидной сеткой из цифр н</w:t>
      </w:r>
      <w:r w:rsidRPr="00AC5F7A">
        <w:rPr>
          <w:rFonts w:ascii="Times New Roman" w:hAnsi="Times New Roman" w:cs="Times New Roman"/>
          <w:sz w:val="28"/>
          <w:szCs w:val="28"/>
        </w:rPr>
        <w:t>о</w:t>
      </w:r>
      <w:r w:rsidRPr="00AC5F7A">
        <w:rPr>
          <w:rFonts w:ascii="Times New Roman" w:hAnsi="Times New Roman" w:cs="Times New Roman"/>
          <w:sz w:val="28"/>
          <w:szCs w:val="28"/>
        </w:rPr>
        <w:t>минала «100». Фигурная орнаментальная рамка, в верхних углах на щитках в овалах изображение двуглавого орла без корон и царских регалий и год выпуска «1919». Справа в вертикальной рамке обязательный текст, слева в аналогичной рамке кру</w:t>
      </w:r>
      <w:r w:rsidRPr="00AC5F7A">
        <w:rPr>
          <w:rFonts w:ascii="Times New Roman" w:hAnsi="Times New Roman" w:cs="Times New Roman"/>
          <w:sz w:val="28"/>
          <w:szCs w:val="28"/>
        </w:rPr>
        <w:t>п</w:t>
      </w:r>
      <w:r w:rsidRPr="00AC5F7A">
        <w:rPr>
          <w:rFonts w:ascii="Times New Roman" w:hAnsi="Times New Roman" w:cs="Times New Roman"/>
          <w:sz w:val="28"/>
          <w:szCs w:val="28"/>
        </w:rPr>
        <w:t>ное обозначение номинала «100 руб». в центре в прямоугольной рамке в фигурном картуше обозначение номинала «Сто рублей». По центру нижней части поля подп</w:t>
      </w:r>
      <w:r w:rsidRPr="00AC5F7A">
        <w:rPr>
          <w:rFonts w:ascii="Times New Roman" w:hAnsi="Times New Roman" w:cs="Times New Roman"/>
          <w:sz w:val="28"/>
          <w:szCs w:val="28"/>
        </w:rPr>
        <w:t>и</w:t>
      </w:r>
      <w:r w:rsidRPr="00AC5F7A">
        <w:rPr>
          <w:rFonts w:ascii="Times New Roman" w:hAnsi="Times New Roman" w:cs="Times New Roman"/>
          <w:sz w:val="28"/>
          <w:szCs w:val="28"/>
        </w:rPr>
        <w:t>си управляющего и кассира, слева и справа под рамкой – литеры и номер серии. По правому краю – белое поле с цифрой номинала «100»</w:t>
      </w:r>
      <w:r w:rsidR="00461649" w:rsidRPr="00AC5F7A">
        <w:rPr>
          <w:rFonts w:ascii="Times New Roman" w:hAnsi="Times New Roman" w:cs="Times New Roman"/>
          <w:sz w:val="28"/>
          <w:szCs w:val="28"/>
        </w:rPr>
        <w:t xml:space="preserve"> в фигурной виньетке.</w:t>
      </w:r>
    </w:p>
    <w:p w:rsidR="004814C6" w:rsidRPr="00AC5F7A" w:rsidRDefault="004814C6" w:rsidP="00AC5F7A">
      <w:pPr>
        <w:spacing w:after="0" w:line="360" w:lineRule="auto"/>
        <w:jc w:val="both"/>
        <w:rPr>
          <w:rFonts w:ascii="Times New Roman" w:hAnsi="Times New Roman" w:cs="Times New Roman"/>
          <w:sz w:val="28"/>
          <w:szCs w:val="28"/>
        </w:rPr>
      </w:pPr>
      <w:r w:rsidRPr="00AC5F7A">
        <w:rPr>
          <w:rFonts w:ascii="Times New Roman" w:hAnsi="Times New Roman" w:cs="Times New Roman"/>
          <w:sz w:val="28"/>
          <w:szCs w:val="28"/>
        </w:rPr>
        <w:t xml:space="preserve">Обратная сторона: </w:t>
      </w:r>
      <w:r w:rsidR="00461649" w:rsidRPr="00AC5F7A">
        <w:rPr>
          <w:rFonts w:ascii="Times New Roman" w:hAnsi="Times New Roman" w:cs="Times New Roman"/>
          <w:sz w:val="28"/>
          <w:szCs w:val="28"/>
        </w:rPr>
        <w:t>прямоугольная орнаментальная рамка в виде стилизованн</w:t>
      </w:r>
      <w:r w:rsidR="00461649" w:rsidRPr="00AC5F7A">
        <w:rPr>
          <w:rFonts w:ascii="Times New Roman" w:hAnsi="Times New Roman" w:cs="Times New Roman"/>
          <w:sz w:val="28"/>
          <w:szCs w:val="28"/>
        </w:rPr>
        <w:t>о</w:t>
      </w:r>
      <w:r w:rsidR="00461649" w:rsidRPr="00AC5F7A">
        <w:rPr>
          <w:rFonts w:ascii="Times New Roman" w:hAnsi="Times New Roman" w:cs="Times New Roman"/>
          <w:sz w:val="28"/>
          <w:szCs w:val="28"/>
        </w:rPr>
        <w:t>го фасада здания с декоративными колоннами с барельефами ангелов и цифрами номинала «100», с карнизом из лавровой ветви и листьев знаков. По низу обознач</w:t>
      </w:r>
      <w:r w:rsidR="00461649" w:rsidRPr="00AC5F7A">
        <w:rPr>
          <w:rFonts w:ascii="Times New Roman" w:hAnsi="Times New Roman" w:cs="Times New Roman"/>
          <w:sz w:val="28"/>
          <w:szCs w:val="28"/>
        </w:rPr>
        <w:t>е</w:t>
      </w:r>
      <w:r w:rsidR="00461649" w:rsidRPr="00AC5F7A">
        <w:rPr>
          <w:rFonts w:ascii="Times New Roman" w:hAnsi="Times New Roman" w:cs="Times New Roman"/>
          <w:sz w:val="28"/>
          <w:szCs w:val="28"/>
        </w:rPr>
        <w:t>ние номинала «100рублей 100». На правую колонну наложен овальный лавровый венок с изображением памятника Минину  и Пожарскому, поддерживаемый правой рукой стоящего рядом рыцаря в латах и шишаке (аллегория ВСЮР); в левой руке рыцаря вымпел с двуглавым орлом на длинном древке. По низу слева от венка – р</w:t>
      </w:r>
      <w:r w:rsidR="00461649" w:rsidRPr="00AC5F7A">
        <w:rPr>
          <w:rFonts w:ascii="Times New Roman" w:hAnsi="Times New Roman" w:cs="Times New Roman"/>
          <w:sz w:val="28"/>
          <w:szCs w:val="28"/>
        </w:rPr>
        <w:t>и</w:t>
      </w:r>
      <w:r w:rsidR="00461649" w:rsidRPr="00AC5F7A">
        <w:rPr>
          <w:rFonts w:ascii="Times New Roman" w:hAnsi="Times New Roman" w:cs="Times New Roman"/>
          <w:sz w:val="28"/>
          <w:szCs w:val="28"/>
        </w:rPr>
        <w:t>сунок даров природы. Внутри рамки, слева от венка, поверх фоновой цифры ном</w:t>
      </w:r>
      <w:r w:rsidR="00461649" w:rsidRPr="00AC5F7A">
        <w:rPr>
          <w:rFonts w:ascii="Times New Roman" w:hAnsi="Times New Roman" w:cs="Times New Roman"/>
          <w:sz w:val="28"/>
          <w:szCs w:val="28"/>
        </w:rPr>
        <w:t>и</w:t>
      </w:r>
      <w:r w:rsidR="00461649" w:rsidRPr="00AC5F7A">
        <w:rPr>
          <w:rFonts w:ascii="Times New Roman" w:hAnsi="Times New Roman" w:cs="Times New Roman"/>
          <w:sz w:val="28"/>
          <w:szCs w:val="28"/>
        </w:rPr>
        <w:t>нала «100», обязательный текст. По левому краю – вертикальное белое поле.</w:t>
      </w:r>
    </w:p>
    <w:p w:rsidR="002E1A78" w:rsidRPr="00AC5F7A" w:rsidRDefault="002E1A78" w:rsidP="00AC5F7A">
      <w:pPr>
        <w:spacing w:after="0" w:line="360" w:lineRule="auto"/>
        <w:jc w:val="both"/>
        <w:rPr>
          <w:rFonts w:ascii="Times New Roman" w:hAnsi="Times New Roman" w:cs="Times New Roman"/>
          <w:sz w:val="28"/>
          <w:szCs w:val="28"/>
        </w:rPr>
      </w:pPr>
      <w:r w:rsidRPr="00AC5F7A">
        <w:rPr>
          <w:rFonts w:ascii="Times New Roman" w:hAnsi="Times New Roman" w:cs="Times New Roman"/>
          <w:sz w:val="28"/>
          <w:szCs w:val="28"/>
        </w:rPr>
        <w:t>4 сентября 1919г. Главнокомандующий ВСЮР А.И. Деникин утвердил «П</w:t>
      </w:r>
      <w:r w:rsidRPr="00AC5F7A">
        <w:rPr>
          <w:rFonts w:ascii="Times New Roman" w:hAnsi="Times New Roman" w:cs="Times New Roman"/>
          <w:sz w:val="28"/>
          <w:szCs w:val="28"/>
        </w:rPr>
        <w:t>о</w:t>
      </w:r>
      <w:r w:rsidRPr="00AC5F7A">
        <w:rPr>
          <w:rFonts w:ascii="Times New Roman" w:hAnsi="Times New Roman" w:cs="Times New Roman"/>
          <w:sz w:val="28"/>
          <w:szCs w:val="28"/>
        </w:rPr>
        <w:t>ложение о выпуске в обращение беспроцентных билетов Государственного Казн</w:t>
      </w:r>
      <w:r w:rsidRPr="00AC5F7A">
        <w:rPr>
          <w:rFonts w:ascii="Times New Roman" w:hAnsi="Times New Roman" w:cs="Times New Roman"/>
          <w:sz w:val="28"/>
          <w:szCs w:val="28"/>
        </w:rPr>
        <w:t>а</w:t>
      </w:r>
      <w:r w:rsidRPr="00AC5F7A">
        <w:rPr>
          <w:rFonts w:ascii="Times New Roman" w:hAnsi="Times New Roman" w:cs="Times New Roman"/>
          <w:sz w:val="28"/>
          <w:szCs w:val="28"/>
        </w:rPr>
        <w:t>чейства Главного командования ВСЮР». В 1920г. генерал П. Врангель выпустил в обращение билеты достоинством в 100,250 и 500 рублей.</w:t>
      </w:r>
    </w:p>
    <w:p w:rsidR="002E1A78" w:rsidRPr="00AC5F7A" w:rsidRDefault="002E1A78" w:rsidP="00AC5F7A">
      <w:pPr>
        <w:spacing w:after="0" w:line="360" w:lineRule="auto"/>
        <w:jc w:val="both"/>
        <w:rPr>
          <w:rFonts w:ascii="Times New Roman" w:hAnsi="Times New Roman" w:cs="Times New Roman"/>
          <w:sz w:val="28"/>
          <w:szCs w:val="28"/>
        </w:rPr>
      </w:pPr>
      <w:r w:rsidRPr="00AC5F7A">
        <w:rPr>
          <w:rFonts w:ascii="Times New Roman" w:hAnsi="Times New Roman" w:cs="Times New Roman"/>
          <w:sz w:val="28"/>
          <w:szCs w:val="28"/>
        </w:rPr>
        <w:t>Авторы рисунков образцов денежных знаков – гражданские инженеры Н.Ф.Рыбин и А.А. Юнгер. Рисунки и тексты лицевой и обратной сторон денежных знаков ВСЮР образца 1920г. были одинаковы для всех номиналов и отличались только цветом.</w:t>
      </w:r>
    </w:p>
    <w:p w:rsidR="00FD4EA9" w:rsidRPr="00AC5F7A" w:rsidRDefault="00FD4EA9" w:rsidP="00AC5F7A">
      <w:pPr>
        <w:spacing w:after="0" w:line="360" w:lineRule="auto"/>
        <w:ind w:firstLine="709"/>
        <w:jc w:val="both"/>
        <w:rPr>
          <w:rFonts w:ascii="Times New Roman" w:eastAsia="Times New Roman" w:hAnsi="Times New Roman" w:cs="Times New Roman"/>
          <w:color w:val="000000"/>
          <w:sz w:val="28"/>
          <w:szCs w:val="28"/>
          <w:lang w:eastAsia="ru-RU"/>
        </w:rPr>
      </w:pPr>
      <w:r w:rsidRPr="00AC5F7A">
        <w:rPr>
          <w:rFonts w:ascii="Times New Roman" w:hAnsi="Times New Roman" w:cs="Times New Roman"/>
          <w:b/>
          <w:sz w:val="28"/>
          <w:szCs w:val="28"/>
        </w:rPr>
        <w:lastRenderedPageBreak/>
        <w:t xml:space="preserve"> </w:t>
      </w:r>
      <w:r w:rsidR="002E1A78" w:rsidRPr="00AC5F7A">
        <w:rPr>
          <w:rFonts w:ascii="Times New Roman" w:hAnsi="Times New Roman" w:cs="Times New Roman"/>
          <w:b/>
          <w:sz w:val="28"/>
          <w:szCs w:val="28"/>
        </w:rPr>
        <w:t>Билет Государственного Казначейства Главного командования Воор</w:t>
      </w:r>
      <w:r w:rsidR="002E1A78" w:rsidRPr="00AC5F7A">
        <w:rPr>
          <w:rFonts w:ascii="Times New Roman" w:hAnsi="Times New Roman" w:cs="Times New Roman"/>
          <w:b/>
          <w:sz w:val="28"/>
          <w:szCs w:val="28"/>
        </w:rPr>
        <w:t>у</w:t>
      </w:r>
      <w:r w:rsidR="002E1A78" w:rsidRPr="00AC5F7A">
        <w:rPr>
          <w:rFonts w:ascii="Times New Roman" w:hAnsi="Times New Roman" w:cs="Times New Roman"/>
          <w:b/>
          <w:sz w:val="28"/>
          <w:szCs w:val="28"/>
        </w:rPr>
        <w:t xml:space="preserve">женными Силами на юге России достоинством 500 рублей. </w:t>
      </w:r>
      <w:r w:rsidR="00CD7682" w:rsidRPr="00AC5F7A">
        <w:rPr>
          <w:rFonts w:ascii="Times New Roman" w:eastAsia="Times New Roman" w:hAnsi="Times New Roman" w:cs="Times New Roman"/>
          <w:color w:val="000000"/>
          <w:sz w:val="28"/>
          <w:szCs w:val="28"/>
          <w:lang w:eastAsia="ru-RU"/>
        </w:rPr>
        <w:t>1920г. Бумага с вод</w:t>
      </w:r>
      <w:r w:rsidR="00CD7682" w:rsidRPr="00AC5F7A">
        <w:rPr>
          <w:rFonts w:ascii="Times New Roman" w:eastAsia="Times New Roman" w:hAnsi="Times New Roman" w:cs="Times New Roman"/>
          <w:color w:val="000000"/>
          <w:sz w:val="28"/>
          <w:szCs w:val="28"/>
          <w:lang w:eastAsia="ru-RU"/>
        </w:rPr>
        <w:t>я</w:t>
      </w:r>
      <w:r w:rsidR="00CD7682" w:rsidRPr="00AC5F7A">
        <w:rPr>
          <w:rFonts w:ascii="Times New Roman" w:eastAsia="Times New Roman" w:hAnsi="Times New Roman" w:cs="Times New Roman"/>
          <w:color w:val="000000"/>
          <w:sz w:val="28"/>
          <w:szCs w:val="28"/>
          <w:lang w:eastAsia="ru-RU"/>
        </w:rPr>
        <w:t>ным знаком – мозаикой, печать типографическая. 15,1х7,6 см. Выпущен в Феодосии.</w:t>
      </w:r>
    </w:p>
    <w:p w:rsidR="00CD7682" w:rsidRPr="00AC5F7A" w:rsidRDefault="00FD4EA9" w:rsidP="00AC5F7A">
      <w:pPr>
        <w:spacing w:after="0" w:line="360" w:lineRule="auto"/>
        <w:ind w:firstLine="709"/>
        <w:jc w:val="both"/>
        <w:rPr>
          <w:rFonts w:ascii="Times New Roman" w:eastAsia="Times New Roman" w:hAnsi="Times New Roman" w:cs="Times New Roman"/>
          <w:color w:val="000000"/>
          <w:sz w:val="28"/>
          <w:szCs w:val="28"/>
          <w:lang w:eastAsia="ru-RU"/>
        </w:rPr>
      </w:pPr>
      <w:r w:rsidRPr="00AC5F7A">
        <w:rPr>
          <w:rFonts w:ascii="Times New Roman" w:eastAsia="Times New Roman" w:hAnsi="Times New Roman" w:cs="Times New Roman"/>
          <w:color w:val="000000"/>
          <w:sz w:val="28"/>
          <w:szCs w:val="28"/>
          <w:lang w:eastAsia="ru-RU"/>
        </w:rPr>
        <w:t xml:space="preserve"> </w:t>
      </w:r>
      <w:r w:rsidR="00CD7682" w:rsidRPr="00AC5F7A">
        <w:rPr>
          <w:rFonts w:ascii="Times New Roman" w:eastAsia="Times New Roman" w:hAnsi="Times New Roman" w:cs="Times New Roman"/>
          <w:color w:val="000000"/>
          <w:sz w:val="28"/>
          <w:szCs w:val="28"/>
          <w:lang w:eastAsia="ru-RU"/>
        </w:rPr>
        <w:t>Фон – зелено-синий с ромбовидной сеткой из цифр номинала «500». Лицевая сторона: в центре -  орнаментальная рамка с георгиевской лентой и лавровыми ве</w:t>
      </w:r>
      <w:r w:rsidR="00CD7682" w:rsidRPr="00AC5F7A">
        <w:rPr>
          <w:rFonts w:ascii="Times New Roman" w:eastAsia="Times New Roman" w:hAnsi="Times New Roman" w:cs="Times New Roman"/>
          <w:color w:val="000000"/>
          <w:sz w:val="28"/>
          <w:szCs w:val="28"/>
          <w:lang w:eastAsia="ru-RU"/>
        </w:rPr>
        <w:t>т</w:t>
      </w:r>
      <w:r w:rsidR="00CD7682" w:rsidRPr="00AC5F7A">
        <w:rPr>
          <w:rFonts w:ascii="Times New Roman" w:eastAsia="Times New Roman" w:hAnsi="Times New Roman" w:cs="Times New Roman"/>
          <w:color w:val="000000"/>
          <w:sz w:val="28"/>
          <w:szCs w:val="28"/>
          <w:lang w:eastAsia="ru-RU"/>
        </w:rPr>
        <w:t>вями. На верхней стороне рамки - крупный двуглавый орел Временного правител</w:t>
      </w:r>
      <w:r w:rsidR="00CD7682" w:rsidRPr="00AC5F7A">
        <w:rPr>
          <w:rFonts w:ascii="Times New Roman" w:eastAsia="Times New Roman" w:hAnsi="Times New Roman" w:cs="Times New Roman"/>
          <w:color w:val="000000"/>
          <w:sz w:val="28"/>
          <w:szCs w:val="28"/>
          <w:lang w:eastAsia="ru-RU"/>
        </w:rPr>
        <w:t>ь</w:t>
      </w:r>
      <w:r w:rsidR="00CD7682" w:rsidRPr="00AC5F7A">
        <w:rPr>
          <w:rFonts w:ascii="Times New Roman" w:eastAsia="Times New Roman" w:hAnsi="Times New Roman" w:cs="Times New Roman"/>
          <w:color w:val="000000"/>
          <w:sz w:val="28"/>
          <w:szCs w:val="28"/>
          <w:lang w:eastAsia="ru-RU"/>
        </w:rPr>
        <w:t>ства, слева и справа от него – год выпуска боны «1920». В центре наименование: «Билеть Государственн</w:t>
      </w:r>
      <w:r w:rsidR="005F348E" w:rsidRPr="00AC5F7A">
        <w:rPr>
          <w:rFonts w:ascii="Times New Roman" w:eastAsia="Times New Roman" w:hAnsi="Times New Roman" w:cs="Times New Roman"/>
          <w:color w:val="000000"/>
          <w:sz w:val="28"/>
          <w:szCs w:val="28"/>
          <w:lang w:eastAsia="ru-RU"/>
        </w:rPr>
        <w:t>а</w:t>
      </w:r>
      <w:r w:rsidR="00CD7682" w:rsidRPr="00AC5F7A">
        <w:rPr>
          <w:rFonts w:ascii="Times New Roman" w:eastAsia="Times New Roman" w:hAnsi="Times New Roman" w:cs="Times New Roman"/>
          <w:color w:val="000000"/>
          <w:sz w:val="28"/>
          <w:szCs w:val="28"/>
          <w:lang w:eastAsia="ru-RU"/>
        </w:rPr>
        <w:t>го Казначейства Главного Командован</w:t>
      </w:r>
      <w:r w:rsidR="00CD7682" w:rsidRPr="00AC5F7A">
        <w:rPr>
          <w:rFonts w:ascii="Times New Roman" w:eastAsia="Times New Roman" w:hAnsi="Times New Roman" w:cs="Times New Roman"/>
          <w:color w:val="000000"/>
          <w:sz w:val="28"/>
          <w:szCs w:val="28"/>
          <w:lang w:val="en-US" w:eastAsia="ru-RU"/>
        </w:rPr>
        <w:t>i</w:t>
      </w:r>
      <w:r w:rsidR="00CD7682" w:rsidRPr="00AC5F7A">
        <w:rPr>
          <w:rFonts w:ascii="Times New Roman" w:eastAsia="Times New Roman" w:hAnsi="Times New Roman" w:cs="Times New Roman"/>
          <w:color w:val="000000"/>
          <w:sz w:val="28"/>
          <w:szCs w:val="28"/>
          <w:lang w:eastAsia="ru-RU"/>
        </w:rPr>
        <w:t>я Вооруженными Силами на Югъ Росс</w:t>
      </w:r>
      <w:r w:rsidR="00CD7682" w:rsidRPr="00AC5F7A">
        <w:rPr>
          <w:rFonts w:ascii="Times New Roman" w:eastAsia="Times New Roman" w:hAnsi="Times New Roman" w:cs="Times New Roman"/>
          <w:color w:val="000000"/>
          <w:sz w:val="28"/>
          <w:szCs w:val="28"/>
          <w:lang w:val="en-US" w:eastAsia="ru-RU"/>
        </w:rPr>
        <w:t>i</w:t>
      </w:r>
      <w:r w:rsidR="00CD7682" w:rsidRPr="00AC5F7A">
        <w:rPr>
          <w:rFonts w:ascii="Times New Roman" w:eastAsia="Times New Roman" w:hAnsi="Times New Roman" w:cs="Times New Roman"/>
          <w:color w:val="000000"/>
          <w:sz w:val="28"/>
          <w:szCs w:val="28"/>
          <w:lang w:eastAsia="ru-RU"/>
        </w:rPr>
        <w:t>и», ниже номинал «Пятьсот рублей». По низу подписи Н</w:t>
      </w:r>
      <w:r w:rsidR="00CD7682" w:rsidRPr="00AC5F7A">
        <w:rPr>
          <w:rFonts w:ascii="Times New Roman" w:eastAsia="Times New Roman" w:hAnsi="Times New Roman" w:cs="Times New Roman"/>
          <w:color w:val="000000"/>
          <w:sz w:val="28"/>
          <w:szCs w:val="28"/>
          <w:lang w:eastAsia="ru-RU"/>
        </w:rPr>
        <w:t>а</w:t>
      </w:r>
      <w:r w:rsidR="00CD7682" w:rsidRPr="00AC5F7A">
        <w:rPr>
          <w:rFonts w:ascii="Times New Roman" w:eastAsia="Times New Roman" w:hAnsi="Times New Roman" w:cs="Times New Roman"/>
          <w:color w:val="000000"/>
          <w:sz w:val="28"/>
          <w:szCs w:val="28"/>
          <w:lang w:eastAsia="ru-RU"/>
        </w:rPr>
        <w:t xml:space="preserve">чальника Управления Финансов М.Бернацкого и Начальника Кредитной </w:t>
      </w:r>
      <w:r w:rsidR="0065569B" w:rsidRPr="00AC5F7A">
        <w:rPr>
          <w:rFonts w:ascii="Times New Roman" w:eastAsia="Times New Roman" w:hAnsi="Times New Roman" w:cs="Times New Roman"/>
          <w:color w:val="000000"/>
          <w:sz w:val="28"/>
          <w:szCs w:val="28"/>
          <w:lang w:eastAsia="ru-RU"/>
        </w:rPr>
        <w:t>части Б.Сувчинского. под рамкой внизу текст «Обязателенъ къ пр</w:t>
      </w:r>
      <w:r w:rsidR="0065569B" w:rsidRPr="00AC5F7A">
        <w:rPr>
          <w:rFonts w:ascii="Times New Roman" w:eastAsia="Times New Roman" w:hAnsi="Times New Roman" w:cs="Times New Roman"/>
          <w:color w:val="000000"/>
          <w:sz w:val="28"/>
          <w:szCs w:val="28"/>
          <w:lang w:val="en-US" w:eastAsia="ru-RU"/>
        </w:rPr>
        <w:t>i</w:t>
      </w:r>
      <w:r w:rsidR="0065569B" w:rsidRPr="00AC5F7A">
        <w:rPr>
          <w:rFonts w:ascii="Times New Roman" w:eastAsia="Times New Roman" w:hAnsi="Times New Roman" w:cs="Times New Roman"/>
          <w:color w:val="000000"/>
          <w:sz w:val="28"/>
          <w:szCs w:val="28"/>
          <w:lang w:eastAsia="ru-RU"/>
        </w:rPr>
        <w:t>ему во всехъ платежахъ въ казну и между частными лицами». По правому краю – белое поле с обозначением номинала «500 рублей», литерами и номером серии.</w:t>
      </w:r>
    </w:p>
    <w:p w:rsidR="0065569B" w:rsidRPr="00AC5F7A" w:rsidRDefault="0065569B" w:rsidP="00AC5F7A">
      <w:pPr>
        <w:spacing w:after="60" w:line="360" w:lineRule="auto"/>
        <w:ind w:firstLine="709"/>
        <w:jc w:val="both"/>
        <w:rPr>
          <w:rFonts w:ascii="Times New Roman" w:hAnsi="Times New Roman" w:cs="Times New Roman"/>
          <w:sz w:val="28"/>
          <w:szCs w:val="28"/>
        </w:rPr>
      </w:pPr>
      <w:r w:rsidRPr="00AC5F7A">
        <w:rPr>
          <w:rFonts w:ascii="Times New Roman" w:hAnsi="Times New Roman" w:cs="Times New Roman"/>
          <w:sz w:val="28"/>
          <w:szCs w:val="28"/>
        </w:rPr>
        <w:t>Оборотная сторона: в орнаментальной рамке в центре, в овальном медальоне из лаврового венка, на фоне расходящихся солнечных лучей изображение памятника тысячелетию России. Вверху венка двуглавый орел временного правительства, на ленте в лапах орла лозунг «Единая и недълимая Росс</w:t>
      </w:r>
      <w:r w:rsidRPr="00AC5F7A">
        <w:rPr>
          <w:rFonts w:ascii="Times New Roman" w:hAnsi="Times New Roman" w:cs="Times New Roman"/>
          <w:sz w:val="28"/>
          <w:szCs w:val="28"/>
          <w:lang w:val="en-US"/>
        </w:rPr>
        <w:t>i</w:t>
      </w:r>
      <w:r w:rsidRPr="00AC5F7A">
        <w:rPr>
          <w:rFonts w:ascii="Times New Roman" w:hAnsi="Times New Roman" w:cs="Times New Roman"/>
          <w:sz w:val="28"/>
          <w:szCs w:val="28"/>
        </w:rPr>
        <w:t>я».под венком год выпуска «1920». Слева на вертикальном развернутом свитке текст: «Государственн</w:t>
      </w:r>
      <w:r w:rsidR="005F348E" w:rsidRPr="00AC5F7A">
        <w:rPr>
          <w:rFonts w:ascii="Times New Roman" w:hAnsi="Times New Roman" w:cs="Times New Roman"/>
          <w:sz w:val="28"/>
          <w:szCs w:val="28"/>
        </w:rPr>
        <w:t>а</w:t>
      </w:r>
      <w:r w:rsidRPr="00AC5F7A">
        <w:rPr>
          <w:rFonts w:ascii="Times New Roman" w:hAnsi="Times New Roman" w:cs="Times New Roman"/>
          <w:sz w:val="28"/>
          <w:szCs w:val="28"/>
        </w:rPr>
        <w:t>го</w:t>
      </w:r>
      <w:r w:rsidR="005F348E" w:rsidRPr="00AC5F7A">
        <w:rPr>
          <w:rFonts w:ascii="Times New Roman" w:hAnsi="Times New Roman" w:cs="Times New Roman"/>
          <w:sz w:val="28"/>
          <w:szCs w:val="28"/>
        </w:rPr>
        <w:t xml:space="preserve"> К</w:t>
      </w:r>
      <w:r w:rsidR="005F348E" w:rsidRPr="00AC5F7A">
        <w:rPr>
          <w:rFonts w:ascii="Times New Roman" w:hAnsi="Times New Roman" w:cs="Times New Roman"/>
          <w:sz w:val="28"/>
          <w:szCs w:val="28"/>
        </w:rPr>
        <w:t>а</w:t>
      </w:r>
      <w:r w:rsidR="005F348E" w:rsidRPr="00AC5F7A">
        <w:rPr>
          <w:rFonts w:ascii="Times New Roman" w:hAnsi="Times New Roman" w:cs="Times New Roman"/>
          <w:sz w:val="28"/>
          <w:szCs w:val="28"/>
        </w:rPr>
        <w:t>значейства подлежать обмъну на денежные знаки,  имъющие быть выпущенными единымь Росс</w:t>
      </w:r>
      <w:r w:rsidR="005F348E" w:rsidRPr="00AC5F7A">
        <w:rPr>
          <w:rFonts w:ascii="Times New Roman" w:hAnsi="Times New Roman" w:cs="Times New Roman"/>
          <w:sz w:val="28"/>
          <w:szCs w:val="28"/>
          <w:lang w:val="en-US"/>
        </w:rPr>
        <w:t>i</w:t>
      </w:r>
      <w:r w:rsidR="005F348E" w:rsidRPr="00AC5F7A">
        <w:rPr>
          <w:rFonts w:ascii="Times New Roman" w:hAnsi="Times New Roman" w:cs="Times New Roman"/>
          <w:sz w:val="28"/>
          <w:szCs w:val="28"/>
        </w:rPr>
        <w:t>йскимь, Првительствомь</w:t>
      </w:r>
      <w:r w:rsidRPr="00AC5F7A">
        <w:rPr>
          <w:rFonts w:ascii="Times New Roman" w:hAnsi="Times New Roman" w:cs="Times New Roman"/>
          <w:sz w:val="28"/>
          <w:szCs w:val="28"/>
        </w:rPr>
        <w:t>»</w:t>
      </w:r>
      <w:r w:rsidR="005F348E" w:rsidRPr="00AC5F7A">
        <w:rPr>
          <w:rFonts w:ascii="Times New Roman" w:hAnsi="Times New Roman" w:cs="Times New Roman"/>
          <w:sz w:val="28"/>
          <w:szCs w:val="28"/>
        </w:rPr>
        <w:t>; справа на аналогичном свитке текст: «За поллълку билетовь Государственного Казначейства виновные подвергаются лишен</w:t>
      </w:r>
      <w:r w:rsidR="005F348E" w:rsidRPr="00AC5F7A">
        <w:rPr>
          <w:rFonts w:ascii="Times New Roman" w:hAnsi="Times New Roman" w:cs="Times New Roman"/>
          <w:sz w:val="28"/>
          <w:szCs w:val="28"/>
          <w:lang w:val="en-US"/>
        </w:rPr>
        <w:t>i</w:t>
      </w:r>
      <w:r w:rsidR="005F348E" w:rsidRPr="00AC5F7A">
        <w:rPr>
          <w:rFonts w:ascii="Times New Roman" w:hAnsi="Times New Roman" w:cs="Times New Roman"/>
          <w:sz w:val="28"/>
          <w:szCs w:val="28"/>
        </w:rPr>
        <w:t>ю всъхь правь состоян</w:t>
      </w:r>
      <w:r w:rsidR="005F348E" w:rsidRPr="00AC5F7A">
        <w:rPr>
          <w:rFonts w:ascii="Times New Roman" w:hAnsi="Times New Roman" w:cs="Times New Roman"/>
          <w:sz w:val="28"/>
          <w:szCs w:val="28"/>
          <w:lang w:val="en-US"/>
        </w:rPr>
        <w:t>i</w:t>
      </w:r>
      <w:r w:rsidR="005F348E" w:rsidRPr="00AC5F7A">
        <w:rPr>
          <w:rFonts w:ascii="Times New Roman" w:hAnsi="Times New Roman" w:cs="Times New Roman"/>
          <w:sz w:val="28"/>
          <w:szCs w:val="28"/>
        </w:rPr>
        <w:t>я и ссылкъ вь каторжную работу». По левому краю на белом поле в виньетке цифра номинала «500».</w:t>
      </w:r>
    </w:p>
    <w:p w:rsidR="005F348E" w:rsidRPr="00AC5F7A" w:rsidRDefault="005F348E" w:rsidP="00AC5F7A">
      <w:pPr>
        <w:spacing w:after="60" w:line="360" w:lineRule="auto"/>
        <w:ind w:firstLine="851"/>
        <w:jc w:val="both"/>
        <w:rPr>
          <w:rFonts w:ascii="Times New Roman" w:hAnsi="Times New Roman" w:cs="Times New Roman"/>
          <w:b/>
          <w:sz w:val="28"/>
          <w:szCs w:val="28"/>
        </w:rPr>
      </w:pPr>
      <w:r w:rsidRPr="00AC5F7A">
        <w:rPr>
          <w:rFonts w:ascii="Times New Roman" w:hAnsi="Times New Roman" w:cs="Times New Roman"/>
          <w:b/>
          <w:sz w:val="28"/>
          <w:szCs w:val="28"/>
        </w:rPr>
        <w:t>Денежные знаки Комуча – «уфимки».</w:t>
      </w:r>
    </w:p>
    <w:p w:rsidR="005F348E" w:rsidRPr="00AC5F7A" w:rsidRDefault="005F348E" w:rsidP="00AC5F7A">
      <w:pPr>
        <w:spacing w:after="60" w:line="360" w:lineRule="auto"/>
        <w:ind w:firstLine="709"/>
        <w:jc w:val="both"/>
        <w:rPr>
          <w:rFonts w:ascii="Times New Roman" w:hAnsi="Times New Roman" w:cs="Times New Roman"/>
          <w:sz w:val="28"/>
          <w:szCs w:val="28"/>
        </w:rPr>
      </w:pPr>
      <w:r w:rsidRPr="00AC5F7A">
        <w:rPr>
          <w:rFonts w:ascii="Times New Roman" w:hAnsi="Times New Roman" w:cs="Times New Roman"/>
          <w:sz w:val="28"/>
          <w:szCs w:val="28"/>
        </w:rPr>
        <w:t>За непродолжительное время своего существования Совет Управляющих В</w:t>
      </w:r>
      <w:r w:rsidRPr="00AC5F7A">
        <w:rPr>
          <w:rFonts w:ascii="Times New Roman" w:hAnsi="Times New Roman" w:cs="Times New Roman"/>
          <w:sz w:val="28"/>
          <w:szCs w:val="28"/>
        </w:rPr>
        <w:t>е</w:t>
      </w:r>
      <w:r w:rsidRPr="00AC5F7A">
        <w:rPr>
          <w:rFonts w:ascii="Times New Roman" w:hAnsi="Times New Roman" w:cs="Times New Roman"/>
          <w:sz w:val="28"/>
          <w:szCs w:val="28"/>
        </w:rPr>
        <w:t>домствами Комуча 1 ноября 1918г. выпустил в обращение краткосрочные обяз</w:t>
      </w:r>
      <w:r w:rsidRPr="00AC5F7A">
        <w:rPr>
          <w:rFonts w:ascii="Times New Roman" w:hAnsi="Times New Roman" w:cs="Times New Roman"/>
          <w:sz w:val="28"/>
          <w:szCs w:val="28"/>
        </w:rPr>
        <w:t>а</w:t>
      </w:r>
      <w:r w:rsidRPr="00AC5F7A">
        <w:rPr>
          <w:rFonts w:ascii="Times New Roman" w:hAnsi="Times New Roman" w:cs="Times New Roman"/>
          <w:sz w:val="28"/>
          <w:szCs w:val="28"/>
        </w:rPr>
        <w:t>тельства, получившие название «уфимок». Они были отпечатаны на чистых бланках царских векселей, на которых предварительно черной краской забиты старые ном</w:t>
      </w:r>
      <w:r w:rsidRPr="00AC5F7A">
        <w:rPr>
          <w:rFonts w:ascii="Times New Roman" w:hAnsi="Times New Roman" w:cs="Times New Roman"/>
          <w:sz w:val="28"/>
          <w:szCs w:val="28"/>
        </w:rPr>
        <w:t>и</w:t>
      </w:r>
      <w:r w:rsidRPr="00AC5F7A">
        <w:rPr>
          <w:rFonts w:ascii="Times New Roman" w:hAnsi="Times New Roman" w:cs="Times New Roman"/>
          <w:sz w:val="28"/>
          <w:szCs w:val="28"/>
        </w:rPr>
        <w:t>налы.</w:t>
      </w:r>
    </w:p>
    <w:p w:rsidR="005F348E" w:rsidRPr="00AC5F7A" w:rsidRDefault="00123D06" w:rsidP="00AC5F7A">
      <w:pPr>
        <w:spacing w:after="60" w:line="360" w:lineRule="auto"/>
        <w:ind w:firstLine="709"/>
        <w:jc w:val="both"/>
        <w:rPr>
          <w:rFonts w:ascii="Times New Roman" w:hAnsi="Times New Roman" w:cs="Times New Roman"/>
          <w:sz w:val="28"/>
          <w:szCs w:val="28"/>
        </w:rPr>
      </w:pPr>
      <w:r w:rsidRPr="00AC5F7A">
        <w:rPr>
          <w:rFonts w:ascii="Times New Roman" w:hAnsi="Times New Roman" w:cs="Times New Roman"/>
          <w:b/>
          <w:sz w:val="28"/>
          <w:szCs w:val="28"/>
        </w:rPr>
        <w:lastRenderedPageBreak/>
        <w:t>Обязательство краткосрочное Совета Управляющих Ведомствами ком</w:t>
      </w:r>
      <w:r w:rsidRPr="00AC5F7A">
        <w:rPr>
          <w:rFonts w:ascii="Times New Roman" w:hAnsi="Times New Roman" w:cs="Times New Roman"/>
          <w:b/>
          <w:sz w:val="28"/>
          <w:szCs w:val="28"/>
        </w:rPr>
        <w:t>и</w:t>
      </w:r>
      <w:r w:rsidRPr="00AC5F7A">
        <w:rPr>
          <w:rFonts w:ascii="Times New Roman" w:hAnsi="Times New Roman" w:cs="Times New Roman"/>
          <w:b/>
          <w:sz w:val="28"/>
          <w:szCs w:val="28"/>
        </w:rPr>
        <w:t xml:space="preserve">тета членов Всероссийского Учредительного Собрания номиналом 100 и 250 рублей. </w:t>
      </w:r>
      <w:r w:rsidRPr="00AC5F7A">
        <w:rPr>
          <w:rFonts w:ascii="Times New Roman" w:hAnsi="Times New Roman" w:cs="Times New Roman"/>
          <w:sz w:val="28"/>
          <w:szCs w:val="28"/>
        </w:rPr>
        <w:t xml:space="preserve"> Бумага с водяным знаком – крупным изображением герба царской России в обрамлении широких расходящихся волнистых полос - лучшей, по сторонам – слева «вексельная», внизу год выпуска бланка; печать типографическая. 30,8х12,6 см. (Рис.3).</w:t>
      </w:r>
    </w:p>
    <w:p w:rsidR="00123D06" w:rsidRPr="00AC5F7A" w:rsidRDefault="00123D06" w:rsidP="00AC5F7A">
      <w:pPr>
        <w:spacing w:after="60" w:line="360" w:lineRule="auto"/>
        <w:ind w:firstLine="709"/>
        <w:jc w:val="both"/>
        <w:rPr>
          <w:rFonts w:ascii="Times New Roman" w:hAnsi="Times New Roman" w:cs="Times New Roman"/>
          <w:sz w:val="28"/>
          <w:szCs w:val="28"/>
        </w:rPr>
      </w:pPr>
      <w:r w:rsidRPr="00AC5F7A">
        <w:rPr>
          <w:rFonts w:ascii="Times New Roman" w:hAnsi="Times New Roman" w:cs="Times New Roman"/>
          <w:sz w:val="28"/>
          <w:szCs w:val="28"/>
        </w:rPr>
        <w:t>Печать односторонняя, оборотная сторона белого цвета. Фон лицевой стороны – светло-зеленый узорное поле с аббревиатурой крупными буквами «СУВ». В пр</w:t>
      </w:r>
      <w:r w:rsidRPr="00AC5F7A">
        <w:rPr>
          <w:rFonts w:ascii="Times New Roman" w:hAnsi="Times New Roman" w:cs="Times New Roman"/>
          <w:sz w:val="28"/>
          <w:szCs w:val="28"/>
        </w:rPr>
        <w:t>а</w:t>
      </w:r>
      <w:r w:rsidRPr="00AC5F7A">
        <w:rPr>
          <w:rFonts w:ascii="Times New Roman" w:hAnsi="Times New Roman" w:cs="Times New Roman"/>
          <w:sz w:val="28"/>
          <w:szCs w:val="28"/>
        </w:rPr>
        <w:t xml:space="preserve">вом верхнем углу на черной полоске и под ней на горизонтальной заштрихованной полоске – обозначение номинала. На поле черными буквами </w:t>
      </w:r>
      <w:r w:rsidR="003C7B62" w:rsidRPr="00AC5F7A">
        <w:rPr>
          <w:rFonts w:ascii="Times New Roman" w:hAnsi="Times New Roman" w:cs="Times New Roman"/>
          <w:sz w:val="28"/>
          <w:szCs w:val="28"/>
        </w:rPr>
        <w:t>наименование</w:t>
      </w:r>
      <w:r w:rsidRPr="00AC5F7A">
        <w:rPr>
          <w:rFonts w:ascii="Times New Roman" w:hAnsi="Times New Roman" w:cs="Times New Roman"/>
          <w:sz w:val="28"/>
          <w:szCs w:val="28"/>
        </w:rPr>
        <w:t xml:space="preserve"> боны</w:t>
      </w:r>
      <w:r w:rsidR="003C7B62" w:rsidRPr="00AC5F7A">
        <w:rPr>
          <w:rFonts w:ascii="Times New Roman" w:hAnsi="Times New Roman" w:cs="Times New Roman"/>
          <w:sz w:val="28"/>
          <w:szCs w:val="28"/>
        </w:rPr>
        <w:t>:</w:t>
      </w:r>
      <w:r w:rsidRPr="00AC5F7A">
        <w:rPr>
          <w:rFonts w:ascii="Times New Roman" w:hAnsi="Times New Roman" w:cs="Times New Roman"/>
          <w:sz w:val="28"/>
          <w:szCs w:val="28"/>
        </w:rPr>
        <w:t xml:space="preserve"> «</w:t>
      </w:r>
      <w:r w:rsidR="003C7B62" w:rsidRPr="00AC5F7A">
        <w:rPr>
          <w:rFonts w:ascii="Times New Roman" w:hAnsi="Times New Roman" w:cs="Times New Roman"/>
          <w:sz w:val="28"/>
          <w:szCs w:val="28"/>
        </w:rPr>
        <w:t>Краткосрочное обязательство Совъта Управляющихь Въдомствами Комитета Чл</w:t>
      </w:r>
      <w:r w:rsidR="003C7B62" w:rsidRPr="00AC5F7A">
        <w:rPr>
          <w:rFonts w:ascii="Times New Roman" w:hAnsi="Times New Roman" w:cs="Times New Roman"/>
          <w:sz w:val="28"/>
          <w:szCs w:val="28"/>
        </w:rPr>
        <w:t>е</w:t>
      </w:r>
      <w:r w:rsidR="003C7B62" w:rsidRPr="00AC5F7A">
        <w:rPr>
          <w:rFonts w:ascii="Times New Roman" w:hAnsi="Times New Roman" w:cs="Times New Roman"/>
          <w:sz w:val="28"/>
          <w:szCs w:val="28"/>
        </w:rPr>
        <w:t>новь Всеросс</w:t>
      </w:r>
      <w:r w:rsidR="003C7B62" w:rsidRPr="00AC5F7A">
        <w:rPr>
          <w:rFonts w:ascii="Times New Roman" w:hAnsi="Times New Roman" w:cs="Times New Roman"/>
          <w:sz w:val="28"/>
          <w:szCs w:val="28"/>
          <w:lang w:val="en-US"/>
        </w:rPr>
        <w:t>i</w:t>
      </w:r>
      <w:r w:rsidR="003C7B62" w:rsidRPr="00AC5F7A">
        <w:rPr>
          <w:rFonts w:ascii="Times New Roman" w:hAnsi="Times New Roman" w:cs="Times New Roman"/>
          <w:sz w:val="28"/>
          <w:szCs w:val="28"/>
        </w:rPr>
        <w:t>йскаого Учредительнаго Собран</w:t>
      </w:r>
      <w:r w:rsidR="003C7B62" w:rsidRPr="00AC5F7A">
        <w:rPr>
          <w:rFonts w:ascii="Times New Roman" w:hAnsi="Times New Roman" w:cs="Times New Roman"/>
          <w:sz w:val="28"/>
          <w:szCs w:val="28"/>
          <w:lang w:val="en-US"/>
        </w:rPr>
        <w:t>i</w:t>
      </w:r>
      <w:r w:rsidR="003C7B62" w:rsidRPr="00AC5F7A">
        <w:rPr>
          <w:rFonts w:ascii="Times New Roman" w:hAnsi="Times New Roman" w:cs="Times New Roman"/>
          <w:sz w:val="28"/>
          <w:szCs w:val="28"/>
        </w:rPr>
        <w:t>я</w:t>
      </w:r>
      <w:r w:rsidRPr="00AC5F7A">
        <w:rPr>
          <w:rFonts w:ascii="Times New Roman" w:hAnsi="Times New Roman" w:cs="Times New Roman"/>
          <w:sz w:val="28"/>
          <w:szCs w:val="28"/>
        </w:rPr>
        <w:t>»</w:t>
      </w:r>
      <w:r w:rsidR="003C7B62" w:rsidRPr="00AC5F7A">
        <w:rPr>
          <w:rFonts w:ascii="Times New Roman" w:hAnsi="Times New Roman" w:cs="Times New Roman"/>
          <w:sz w:val="28"/>
          <w:szCs w:val="28"/>
        </w:rPr>
        <w:t>. Ниже: «Пре</w:t>
      </w:r>
      <w:r w:rsidR="00FD4EA9" w:rsidRPr="00AC5F7A">
        <w:rPr>
          <w:rFonts w:ascii="Times New Roman" w:hAnsi="Times New Roman" w:cs="Times New Roman"/>
          <w:sz w:val="28"/>
          <w:szCs w:val="28"/>
        </w:rPr>
        <w:t>дьявителю сего упл</w:t>
      </w:r>
      <w:r w:rsidR="00FD4EA9" w:rsidRPr="00AC5F7A">
        <w:rPr>
          <w:rFonts w:ascii="Times New Roman" w:hAnsi="Times New Roman" w:cs="Times New Roman"/>
          <w:sz w:val="28"/>
          <w:szCs w:val="28"/>
        </w:rPr>
        <w:t>а</w:t>
      </w:r>
      <w:r w:rsidR="00FD4EA9" w:rsidRPr="00AC5F7A">
        <w:rPr>
          <w:rFonts w:ascii="Times New Roman" w:hAnsi="Times New Roman" w:cs="Times New Roman"/>
          <w:sz w:val="28"/>
          <w:szCs w:val="28"/>
        </w:rPr>
        <w:t>чивается (</w:t>
      </w:r>
      <w:r w:rsidR="00FD4EA9" w:rsidRPr="00AC5F7A">
        <w:rPr>
          <w:rFonts w:ascii="Times New Roman" w:hAnsi="Times New Roman" w:cs="Times New Roman"/>
          <w:i/>
          <w:sz w:val="28"/>
          <w:szCs w:val="28"/>
        </w:rPr>
        <w:t>номинал боны</w:t>
      </w:r>
      <w:r w:rsidR="00FD4EA9" w:rsidRPr="00AC5F7A">
        <w:rPr>
          <w:rFonts w:ascii="Times New Roman" w:hAnsi="Times New Roman" w:cs="Times New Roman"/>
          <w:sz w:val="28"/>
          <w:szCs w:val="28"/>
        </w:rPr>
        <w:t>) вь Государственномь Банкъ, его Конторахь, Отдълен</w:t>
      </w:r>
      <w:r w:rsidR="00FD4EA9" w:rsidRPr="00AC5F7A">
        <w:rPr>
          <w:rFonts w:ascii="Times New Roman" w:hAnsi="Times New Roman" w:cs="Times New Roman"/>
          <w:sz w:val="28"/>
          <w:szCs w:val="28"/>
          <w:lang w:val="en-US"/>
        </w:rPr>
        <w:t>i</w:t>
      </w:r>
      <w:r w:rsidR="00FD4EA9" w:rsidRPr="00AC5F7A">
        <w:rPr>
          <w:rFonts w:ascii="Times New Roman" w:hAnsi="Times New Roman" w:cs="Times New Roman"/>
          <w:sz w:val="28"/>
          <w:szCs w:val="28"/>
        </w:rPr>
        <w:t>яхь и Казначействахь</w:t>
      </w:r>
      <w:r w:rsidR="003C7B62" w:rsidRPr="00AC5F7A">
        <w:rPr>
          <w:rFonts w:ascii="Times New Roman" w:hAnsi="Times New Roman" w:cs="Times New Roman"/>
          <w:sz w:val="28"/>
          <w:szCs w:val="28"/>
        </w:rPr>
        <w:t>»</w:t>
      </w:r>
      <w:r w:rsidR="00FD4EA9" w:rsidRPr="00AC5F7A">
        <w:rPr>
          <w:rFonts w:ascii="Times New Roman" w:hAnsi="Times New Roman" w:cs="Times New Roman"/>
          <w:sz w:val="28"/>
          <w:szCs w:val="28"/>
        </w:rPr>
        <w:t>. Под ним факсимильные подписи: «Предсъдатель Совъта Упра</w:t>
      </w:r>
      <w:r w:rsidR="00FD4EA9" w:rsidRPr="00AC5F7A">
        <w:rPr>
          <w:rFonts w:ascii="Times New Roman" w:hAnsi="Times New Roman" w:cs="Times New Roman"/>
          <w:sz w:val="28"/>
          <w:szCs w:val="28"/>
        </w:rPr>
        <w:t>в</w:t>
      </w:r>
      <w:r w:rsidR="00FD4EA9" w:rsidRPr="00AC5F7A">
        <w:rPr>
          <w:rFonts w:ascii="Times New Roman" w:hAnsi="Times New Roman" w:cs="Times New Roman"/>
          <w:sz w:val="28"/>
          <w:szCs w:val="28"/>
        </w:rPr>
        <w:t>ляющихь Въдомствами В.Н. Филиповский, члены Совъта (четыре подписи, разбо</w:t>
      </w:r>
      <w:r w:rsidR="00FD4EA9" w:rsidRPr="00AC5F7A">
        <w:rPr>
          <w:rFonts w:ascii="Times New Roman" w:hAnsi="Times New Roman" w:cs="Times New Roman"/>
          <w:sz w:val="28"/>
          <w:szCs w:val="28"/>
        </w:rPr>
        <w:t>р</w:t>
      </w:r>
      <w:r w:rsidR="00FD4EA9" w:rsidRPr="00AC5F7A">
        <w:rPr>
          <w:rFonts w:ascii="Times New Roman" w:hAnsi="Times New Roman" w:cs="Times New Roman"/>
          <w:sz w:val="28"/>
          <w:szCs w:val="28"/>
        </w:rPr>
        <w:t>чивы при: И.П. Нестеров, П. Климушкин, М.А. Веденяпин), Главноуполномоче</w:t>
      </w:r>
      <w:r w:rsidR="00FD4EA9" w:rsidRPr="00AC5F7A">
        <w:rPr>
          <w:rFonts w:ascii="Times New Roman" w:hAnsi="Times New Roman" w:cs="Times New Roman"/>
          <w:sz w:val="28"/>
          <w:szCs w:val="28"/>
        </w:rPr>
        <w:t>н</w:t>
      </w:r>
      <w:r w:rsidR="00FD4EA9" w:rsidRPr="00AC5F7A">
        <w:rPr>
          <w:rFonts w:ascii="Times New Roman" w:hAnsi="Times New Roman" w:cs="Times New Roman"/>
          <w:sz w:val="28"/>
          <w:szCs w:val="28"/>
        </w:rPr>
        <w:t>ным Всеросс</w:t>
      </w:r>
      <w:r w:rsidR="00FD4EA9" w:rsidRPr="00AC5F7A">
        <w:rPr>
          <w:rFonts w:ascii="Times New Roman" w:hAnsi="Times New Roman" w:cs="Times New Roman"/>
          <w:sz w:val="28"/>
          <w:szCs w:val="28"/>
          <w:lang w:val="en-US"/>
        </w:rPr>
        <w:t>i</w:t>
      </w:r>
      <w:r w:rsidR="00FD4EA9" w:rsidRPr="00AC5F7A">
        <w:rPr>
          <w:rFonts w:ascii="Times New Roman" w:hAnsi="Times New Roman" w:cs="Times New Roman"/>
          <w:sz w:val="28"/>
          <w:szCs w:val="28"/>
        </w:rPr>
        <w:t>йскаго Временнаго Правительства С.Знаменский». Справа дата выпу</w:t>
      </w:r>
      <w:r w:rsidR="00FD4EA9" w:rsidRPr="00AC5F7A">
        <w:rPr>
          <w:rFonts w:ascii="Times New Roman" w:hAnsi="Times New Roman" w:cs="Times New Roman"/>
          <w:sz w:val="28"/>
          <w:szCs w:val="28"/>
        </w:rPr>
        <w:t>с</w:t>
      </w:r>
      <w:r w:rsidR="00FD4EA9" w:rsidRPr="00AC5F7A">
        <w:rPr>
          <w:rFonts w:ascii="Times New Roman" w:hAnsi="Times New Roman" w:cs="Times New Roman"/>
          <w:sz w:val="28"/>
          <w:szCs w:val="28"/>
        </w:rPr>
        <w:t>ка: «1 ноября 1918 г», слева – номер денежного знака. Ниже подписей текст: «1) Н</w:t>
      </w:r>
      <w:r w:rsidR="00FD4EA9" w:rsidRPr="00AC5F7A">
        <w:rPr>
          <w:rFonts w:ascii="Times New Roman" w:hAnsi="Times New Roman" w:cs="Times New Roman"/>
          <w:sz w:val="28"/>
          <w:szCs w:val="28"/>
        </w:rPr>
        <w:t>а</w:t>
      </w:r>
      <w:r w:rsidR="00FD4EA9" w:rsidRPr="00AC5F7A">
        <w:rPr>
          <w:rFonts w:ascii="Times New Roman" w:hAnsi="Times New Roman" w:cs="Times New Roman"/>
          <w:sz w:val="28"/>
          <w:szCs w:val="28"/>
        </w:rPr>
        <w:t>стоящее обязательство Совъта Управляющихь Въдомствами имъет хожден</w:t>
      </w:r>
      <w:r w:rsidR="00FD4EA9" w:rsidRPr="00AC5F7A">
        <w:rPr>
          <w:rFonts w:ascii="Times New Roman" w:hAnsi="Times New Roman" w:cs="Times New Roman"/>
          <w:sz w:val="28"/>
          <w:szCs w:val="28"/>
          <w:lang w:val="en-US"/>
        </w:rPr>
        <w:t>i</w:t>
      </w:r>
      <w:r w:rsidR="00FD4EA9" w:rsidRPr="00AC5F7A">
        <w:rPr>
          <w:rFonts w:ascii="Times New Roman" w:hAnsi="Times New Roman" w:cs="Times New Roman"/>
          <w:sz w:val="28"/>
          <w:szCs w:val="28"/>
        </w:rPr>
        <w:t>е н</w:t>
      </w:r>
      <w:r w:rsidR="00FD4EA9" w:rsidRPr="00AC5F7A">
        <w:rPr>
          <w:rFonts w:ascii="Times New Roman" w:hAnsi="Times New Roman" w:cs="Times New Roman"/>
          <w:sz w:val="28"/>
          <w:szCs w:val="28"/>
        </w:rPr>
        <w:t>а</w:t>
      </w:r>
      <w:r w:rsidR="00FD4EA9" w:rsidRPr="00AC5F7A">
        <w:rPr>
          <w:rFonts w:ascii="Times New Roman" w:hAnsi="Times New Roman" w:cs="Times New Roman"/>
          <w:sz w:val="28"/>
          <w:szCs w:val="28"/>
        </w:rPr>
        <w:t>равнъ сь кредитными билетами вь обозначенной на немь суммъ. 2) За поддълку об</w:t>
      </w:r>
      <w:r w:rsidR="00FD4EA9" w:rsidRPr="00AC5F7A">
        <w:rPr>
          <w:rFonts w:ascii="Times New Roman" w:hAnsi="Times New Roman" w:cs="Times New Roman"/>
          <w:sz w:val="28"/>
          <w:szCs w:val="28"/>
        </w:rPr>
        <w:t>я</w:t>
      </w:r>
      <w:r w:rsidR="00FD4EA9" w:rsidRPr="00AC5F7A">
        <w:rPr>
          <w:rFonts w:ascii="Times New Roman" w:hAnsi="Times New Roman" w:cs="Times New Roman"/>
          <w:sz w:val="28"/>
          <w:szCs w:val="28"/>
        </w:rPr>
        <w:t>зательствь виновные преслъдуются по закону». Все надписи выполнены красивым курсивным шрифтом. По левому краю на белом поле сложный орнаментальный ка</w:t>
      </w:r>
      <w:r w:rsidR="00FD4EA9" w:rsidRPr="00AC5F7A">
        <w:rPr>
          <w:rFonts w:ascii="Times New Roman" w:hAnsi="Times New Roman" w:cs="Times New Roman"/>
          <w:sz w:val="28"/>
          <w:szCs w:val="28"/>
        </w:rPr>
        <w:t>р</w:t>
      </w:r>
      <w:r w:rsidR="00FD4EA9" w:rsidRPr="00AC5F7A">
        <w:rPr>
          <w:rFonts w:ascii="Times New Roman" w:hAnsi="Times New Roman" w:cs="Times New Roman"/>
          <w:sz w:val="28"/>
          <w:szCs w:val="28"/>
        </w:rPr>
        <w:t>туш в форме стилизованного «трона». Вверху изображение двуглавого императо</w:t>
      </w:r>
      <w:r w:rsidR="00FD4EA9" w:rsidRPr="00AC5F7A">
        <w:rPr>
          <w:rFonts w:ascii="Times New Roman" w:hAnsi="Times New Roman" w:cs="Times New Roman"/>
          <w:sz w:val="28"/>
          <w:szCs w:val="28"/>
        </w:rPr>
        <w:t>р</w:t>
      </w:r>
      <w:r w:rsidR="00FD4EA9" w:rsidRPr="00AC5F7A">
        <w:rPr>
          <w:rFonts w:ascii="Times New Roman" w:hAnsi="Times New Roman" w:cs="Times New Roman"/>
          <w:sz w:val="28"/>
          <w:szCs w:val="28"/>
        </w:rPr>
        <w:t>ского орла. В средней части, на «спине трона» - текст «Вексельная бумага для ли</w:t>
      </w:r>
      <w:r w:rsidR="00FD4EA9" w:rsidRPr="00AC5F7A">
        <w:rPr>
          <w:rFonts w:ascii="Times New Roman" w:hAnsi="Times New Roman" w:cs="Times New Roman"/>
          <w:sz w:val="28"/>
          <w:szCs w:val="28"/>
        </w:rPr>
        <w:t>ч</w:t>
      </w:r>
      <w:r w:rsidR="00FD4EA9" w:rsidRPr="00AC5F7A">
        <w:rPr>
          <w:rFonts w:ascii="Times New Roman" w:hAnsi="Times New Roman" w:cs="Times New Roman"/>
          <w:sz w:val="28"/>
          <w:szCs w:val="28"/>
        </w:rPr>
        <w:t>ныхь долговыхь обязательствь на сумму»; ниже на фигурном черном фоне номинал. Внизу на аналогичном фигурном черном фоне надпись «цъна коп. (цифра стоим</w:t>
      </w:r>
      <w:r w:rsidR="00FD4EA9" w:rsidRPr="00AC5F7A">
        <w:rPr>
          <w:rFonts w:ascii="Times New Roman" w:hAnsi="Times New Roman" w:cs="Times New Roman"/>
          <w:sz w:val="28"/>
          <w:szCs w:val="28"/>
        </w:rPr>
        <w:t>о</w:t>
      </w:r>
      <w:r w:rsidR="00FD4EA9" w:rsidRPr="00AC5F7A">
        <w:rPr>
          <w:rFonts w:ascii="Times New Roman" w:hAnsi="Times New Roman" w:cs="Times New Roman"/>
          <w:sz w:val="28"/>
          <w:szCs w:val="28"/>
        </w:rPr>
        <w:t>сти) коп». Слева от картуши вертикальная цифра номинала черного цвета, распол</w:t>
      </w:r>
      <w:r w:rsidR="00FD4EA9" w:rsidRPr="00AC5F7A">
        <w:rPr>
          <w:rFonts w:ascii="Times New Roman" w:hAnsi="Times New Roman" w:cs="Times New Roman"/>
          <w:sz w:val="28"/>
          <w:szCs w:val="28"/>
        </w:rPr>
        <w:t>о</w:t>
      </w:r>
      <w:r w:rsidR="00FD4EA9" w:rsidRPr="00AC5F7A">
        <w:rPr>
          <w:rFonts w:ascii="Times New Roman" w:hAnsi="Times New Roman" w:cs="Times New Roman"/>
          <w:sz w:val="28"/>
          <w:szCs w:val="28"/>
        </w:rPr>
        <w:t xml:space="preserve">женная между двумя черными полосками. </w:t>
      </w:r>
    </w:p>
    <w:p w:rsidR="00FD4EA9" w:rsidRPr="00AC5F7A" w:rsidRDefault="00FD4EA9" w:rsidP="00AC5F7A">
      <w:pPr>
        <w:spacing w:after="0" w:line="360" w:lineRule="auto"/>
        <w:ind w:firstLine="851"/>
        <w:jc w:val="both"/>
        <w:rPr>
          <w:rFonts w:ascii="Times New Roman" w:hAnsi="Times New Roman" w:cs="Times New Roman"/>
          <w:b/>
          <w:sz w:val="28"/>
          <w:szCs w:val="28"/>
        </w:rPr>
      </w:pPr>
      <w:r w:rsidRPr="00AC5F7A">
        <w:rPr>
          <w:rFonts w:ascii="Times New Roman" w:hAnsi="Times New Roman" w:cs="Times New Roman"/>
          <w:b/>
          <w:sz w:val="28"/>
          <w:szCs w:val="28"/>
        </w:rPr>
        <w:t>Деньги Сибирского правительства – Сибирские деньги.</w:t>
      </w:r>
    </w:p>
    <w:p w:rsidR="00FD4EA9" w:rsidRPr="00AC5F7A" w:rsidRDefault="00FD4EA9" w:rsidP="00AC5F7A">
      <w:pPr>
        <w:spacing w:after="0" w:line="360" w:lineRule="auto"/>
        <w:ind w:firstLine="709"/>
        <w:jc w:val="both"/>
        <w:rPr>
          <w:rFonts w:ascii="Times New Roman" w:hAnsi="Times New Roman" w:cs="Times New Roman"/>
          <w:sz w:val="28"/>
          <w:szCs w:val="28"/>
        </w:rPr>
      </w:pPr>
      <w:r w:rsidRPr="00AC5F7A">
        <w:rPr>
          <w:rFonts w:ascii="Times New Roman" w:hAnsi="Times New Roman" w:cs="Times New Roman"/>
          <w:sz w:val="28"/>
          <w:szCs w:val="28"/>
        </w:rPr>
        <w:lastRenderedPageBreak/>
        <w:t>В народе они получили название «сибирские» или «омские» деньги, а из-за своей продолговатой формы – прозвище «языки».</w:t>
      </w:r>
    </w:p>
    <w:p w:rsidR="00FD4EA9" w:rsidRPr="00AC5F7A" w:rsidRDefault="00FD4EA9" w:rsidP="00AC5F7A">
      <w:pPr>
        <w:spacing w:after="0" w:line="360" w:lineRule="auto"/>
        <w:ind w:firstLine="709"/>
        <w:jc w:val="both"/>
        <w:rPr>
          <w:rFonts w:ascii="Times New Roman" w:hAnsi="Times New Roman" w:cs="Times New Roman"/>
          <w:sz w:val="28"/>
          <w:szCs w:val="28"/>
        </w:rPr>
      </w:pPr>
      <w:r w:rsidRPr="00AC5F7A">
        <w:rPr>
          <w:rFonts w:ascii="Times New Roman" w:hAnsi="Times New Roman" w:cs="Times New Roman"/>
          <w:sz w:val="28"/>
          <w:szCs w:val="28"/>
        </w:rPr>
        <w:t>Основным местом их производства была Экспедиция заготовления государс</w:t>
      </w:r>
      <w:r w:rsidRPr="00AC5F7A">
        <w:rPr>
          <w:rFonts w:ascii="Times New Roman" w:hAnsi="Times New Roman" w:cs="Times New Roman"/>
          <w:sz w:val="28"/>
          <w:szCs w:val="28"/>
        </w:rPr>
        <w:t>т</w:t>
      </w:r>
      <w:r w:rsidRPr="00AC5F7A">
        <w:rPr>
          <w:rFonts w:ascii="Times New Roman" w:hAnsi="Times New Roman" w:cs="Times New Roman"/>
          <w:sz w:val="28"/>
          <w:szCs w:val="28"/>
        </w:rPr>
        <w:t>венных бумаг (ЭЗГБ) в г. Омске. Наряду с Омском большой объем денежной массы производило отделение ЭЗГБ в Екатеринбурге. Позднее деньги печатались в Ирку</w:t>
      </w:r>
      <w:r w:rsidRPr="00AC5F7A">
        <w:rPr>
          <w:rFonts w:ascii="Times New Roman" w:hAnsi="Times New Roman" w:cs="Times New Roman"/>
          <w:sz w:val="28"/>
          <w:szCs w:val="28"/>
        </w:rPr>
        <w:t>т</w:t>
      </w:r>
      <w:r w:rsidRPr="00AC5F7A">
        <w:rPr>
          <w:rFonts w:ascii="Times New Roman" w:hAnsi="Times New Roman" w:cs="Times New Roman"/>
          <w:sz w:val="28"/>
          <w:szCs w:val="28"/>
        </w:rPr>
        <w:t>ске и Владивостоке. Выпускались они до оставления городов колчаковской армией.</w:t>
      </w:r>
    </w:p>
    <w:p w:rsidR="00FD4EA9" w:rsidRPr="00AC5F7A" w:rsidRDefault="00FD4EA9" w:rsidP="00AC5F7A">
      <w:pPr>
        <w:spacing w:after="60" w:line="360" w:lineRule="auto"/>
        <w:ind w:firstLine="709"/>
        <w:jc w:val="both"/>
        <w:rPr>
          <w:rFonts w:ascii="Times New Roman" w:hAnsi="Times New Roman" w:cs="Times New Roman"/>
          <w:sz w:val="28"/>
          <w:szCs w:val="28"/>
        </w:rPr>
      </w:pPr>
      <w:r w:rsidRPr="00AC5F7A">
        <w:rPr>
          <w:rFonts w:ascii="Times New Roman" w:hAnsi="Times New Roman" w:cs="Times New Roman"/>
          <w:sz w:val="28"/>
          <w:szCs w:val="28"/>
        </w:rPr>
        <w:t>Начало выпуска сибирских денег было положено постановлением Админис</w:t>
      </w:r>
      <w:r w:rsidRPr="00AC5F7A">
        <w:rPr>
          <w:rFonts w:ascii="Times New Roman" w:hAnsi="Times New Roman" w:cs="Times New Roman"/>
          <w:sz w:val="28"/>
          <w:szCs w:val="28"/>
        </w:rPr>
        <w:t>т</w:t>
      </w:r>
      <w:r w:rsidRPr="00AC5F7A">
        <w:rPr>
          <w:rFonts w:ascii="Times New Roman" w:hAnsi="Times New Roman" w:cs="Times New Roman"/>
          <w:sz w:val="28"/>
          <w:szCs w:val="28"/>
        </w:rPr>
        <w:t>ративного совета Временного Сибирского правительства от 1 октября 1918г. «О в</w:t>
      </w:r>
      <w:r w:rsidRPr="00AC5F7A">
        <w:rPr>
          <w:rFonts w:ascii="Times New Roman" w:hAnsi="Times New Roman" w:cs="Times New Roman"/>
          <w:sz w:val="28"/>
          <w:szCs w:val="28"/>
        </w:rPr>
        <w:t>ы</w:t>
      </w:r>
      <w:r w:rsidRPr="00AC5F7A">
        <w:rPr>
          <w:rFonts w:ascii="Times New Roman" w:hAnsi="Times New Roman" w:cs="Times New Roman"/>
          <w:sz w:val="28"/>
          <w:szCs w:val="28"/>
        </w:rPr>
        <w:t>пуске 5% краткосрочных обязательств Государственного Казначейства Сибири до</w:t>
      </w:r>
      <w:r w:rsidRPr="00AC5F7A">
        <w:rPr>
          <w:rFonts w:ascii="Times New Roman" w:hAnsi="Times New Roman" w:cs="Times New Roman"/>
          <w:sz w:val="28"/>
          <w:szCs w:val="28"/>
        </w:rPr>
        <w:t>с</w:t>
      </w:r>
      <w:r w:rsidRPr="00AC5F7A">
        <w:rPr>
          <w:rFonts w:ascii="Times New Roman" w:hAnsi="Times New Roman" w:cs="Times New Roman"/>
          <w:sz w:val="28"/>
          <w:szCs w:val="28"/>
        </w:rPr>
        <w:t>тоинством в 500, 1000 и 5000 рублей», согласно которому Государственное казн</w:t>
      </w:r>
      <w:r w:rsidRPr="00AC5F7A">
        <w:rPr>
          <w:rFonts w:ascii="Times New Roman" w:hAnsi="Times New Roman" w:cs="Times New Roman"/>
          <w:sz w:val="28"/>
          <w:szCs w:val="28"/>
        </w:rPr>
        <w:t>а</w:t>
      </w:r>
      <w:r w:rsidRPr="00AC5F7A">
        <w:rPr>
          <w:rFonts w:ascii="Times New Roman" w:hAnsi="Times New Roman" w:cs="Times New Roman"/>
          <w:sz w:val="28"/>
          <w:szCs w:val="28"/>
        </w:rPr>
        <w:t xml:space="preserve">чейство получило право выпустить 5%-ные краткосрочные обязательства «сроком не более чем в 12 месяцев». </w:t>
      </w:r>
      <w:r w:rsidR="003679C7">
        <w:rPr>
          <w:rFonts w:ascii="Times New Roman" w:hAnsi="Times New Roman" w:cs="Times New Roman"/>
          <w:sz w:val="28"/>
          <w:szCs w:val="28"/>
        </w:rPr>
        <w:t>Выполнены они были по аналогии с дореволюционн</w:t>
      </w:r>
      <w:r w:rsidR="003679C7">
        <w:rPr>
          <w:rFonts w:ascii="Times New Roman" w:hAnsi="Times New Roman" w:cs="Times New Roman"/>
          <w:sz w:val="28"/>
          <w:szCs w:val="28"/>
        </w:rPr>
        <w:t>ы</w:t>
      </w:r>
      <w:r w:rsidR="003679C7">
        <w:rPr>
          <w:rFonts w:ascii="Times New Roman" w:hAnsi="Times New Roman" w:cs="Times New Roman"/>
          <w:sz w:val="28"/>
          <w:szCs w:val="28"/>
        </w:rPr>
        <w:t>ми 5%-ными краткосрочными обязательствами Государственного казначейства о</w:t>
      </w:r>
      <w:r w:rsidR="003679C7">
        <w:rPr>
          <w:rFonts w:ascii="Times New Roman" w:hAnsi="Times New Roman" w:cs="Times New Roman"/>
          <w:sz w:val="28"/>
          <w:szCs w:val="28"/>
        </w:rPr>
        <w:t>б</w:t>
      </w:r>
      <w:r w:rsidR="003679C7">
        <w:rPr>
          <w:rFonts w:ascii="Times New Roman" w:hAnsi="Times New Roman" w:cs="Times New Roman"/>
          <w:sz w:val="28"/>
          <w:szCs w:val="28"/>
        </w:rPr>
        <w:t>разца 1915 года.</w:t>
      </w:r>
      <w:r w:rsidRPr="00AC5F7A">
        <w:rPr>
          <w:rFonts w:ascii="Times New Roman" w:hAnsi="Times New Roman" w:cs="Times New Roman"/>
          <w:sz w:val="28"/>
          <w:szCs w:val="28"/>
        </w:rPr>
        <w:t xml:space="preserve"> Первые обязательства выпущены 1 декабря 1918г.</w:t>
      </w:r>
    </w:p>
    <w:p w:rsidR="00FD4EA9" w:rsidRPr="00AC5F7A" w:rsidRDefault="00FD4EA9" w:rsidP="00AC5F7A">
      <w:pPr>
        <w:spacing w:after="60" w:line="360" w:lineRule="auto"/>
        <w:ind w:firstLine="709"/>
        <w:jc w:val="both"/>
        <w:rPr>
          <w:rFonts w:ascii="Times New Roman" w:hAnsi="Times New Roman" w:cs="Times New Roman"/>
          <w:sz w:val="28"/>
          <w:szCs w:val="28"/>
        </w:rPr>
      </w:pPr>
      <w:r w:rsidRPr="00AC5F7A">
        <w:rPr>
          <w:rFonts w:ascii="Times New Roman" w:hAnsi="Times New Roman" w:cs="Times New Roman"/>
          <w:sz w:val="28"/>
          <w:szCs w:val="28"/>
        </w:rPr>
        <w:t xml:space="preserve">Краткосрочные обязательства печатались односторонними, на бумаге разного качества (тонкой, толстой рыхловатой, плотной </w:t>
      </w:r>
      <w:r w:rsidR="003679C7">
        <w:rPr>
          <w:rFonts w:ascii="Times New Roman" w:hAnsi="Times New Roman" w:cs="Times New Roman"/>
          <w:sz w:val="28"/>
          <w:szCs w:val="28"/>
        </w:rPr>
        <w:t>лощеной</w:t>
      </w:r>
      <w:r w:rsidRPr="00AC5F7A">
        <w:rPr>
          <w:rFonts w:ascii="Times New Roman" w:hAnsi="Times New Roman" w:cs="Times New Roman"/>
          <w:sz w:val="28"/>
          <w:szCs w:val="28"/>
        </w:rPr>
        <w:t>) без водяных знаков. Для бон номиналов, выпущенных в июне 1919г., обычно использовалась бумага «верже» - более тонкая. Оформление обязательств всех номиналов – однотипное, отличались они только цветовой гаммой. При этом размеры бон одного номинала и даже одного выпуска колебались в пределах нескольких миллиметров.</w:t>
      </w:r>
    </w:p>
    <w:p w:rsidR="00FD4EA9" w:rsidRPr="00AC5F7A" w:rsidRDefault="00FD4EA9" w:rsidP="00AC5F7A">
      <w:pPr>
        <w:spacing w:after="0" w:line="360" w:lineRule="auto"/>
        <w:jc w:val="both"/>
        <w:rPr>
          <w:rFonts w:ascii="Times New Roman" w:hAnsi="Times New Roman" w:cs="Times New Roman"/>
          <w:sz w:val="28"/>
          <w:szCs w:val="28"/>
          <w:shd w:val="clear" w:color="auto" w:fill="FFFFFF"/>
        </w:rPr>
      </w:pPr>
      <w:r w:rsidRPr="00AC5F7A">
        <w:rPr>
          <w:rFonts w:ascii="Times New Roman" w:hAnsi="Times New Roman" w:cs="Times New Roman"/>
          <w:sz w:val="28"/>
          <w:szCs w:val="28"/>
          <w:shd w:val="clear" w:color="auto" w:fill="FFFFFF"/>
        </w:rPr>
        <w:t>Печать черного цвета.  Лицевая сторона. В правой части текстовое поле: в верхней строке слева указан месяц и год выплаты по обязательству, в правом вер</w:t>
      </w:r>
      <w:r w:rsidRPr="00AC5F7A">
        <w:rPr>
          <w:rFonts w:ascii="Times New Roman" w:hAnsi="Times New Roman" w:cs="Times New Roman"/>
          <w:sz w:val="28"/>
          <w:szCs w:val="28"/>
          <w:shd w:val="clear" w:color="auto" w:fill="FFFFFF"/>
        </w:rPr>
        <w:t>х</w:t>
      </w:r>
      <w:r w:rsidRPr="00AC5F7A">
        <w:rPr>
          <w:rFonts w:ascii="Times New Roman" w:hAnsi="Times New Roman" w:cs="Times New Roman"/>
          <w:sz w:val="28"/>
          <w:szCs w:val="28"/>
          <w:shd w:val="clear" w:color="auto" w:fill="FFFFFF"/>
        </w:rPr>
        <w:t xml:space="preserve">нем углу на горизонтальном заштрихованном ромбе обозначен номинал </w:t>
      </w:r>
      <w:r w:rsidRPr="00AC5F7A">
        <w:rPr>
          <w:rFonts w:ascii="Times New Roman" w:hAnsi="Times New Roman" w:cs="Times New Roman"/>
          <w:i/>
          <w:sz w:val="28"/>
          <w:szCs w:val="28"/>
          <w:shd w:val="clear" w:color="auto" w:fill="FFFFFF"/>
        </w:rPr>
        <w:t>(«Руб.»  и цифра номинала)</w:t>
      </w:r>
      <w:r w:rsidRPr="00AC5F7A">
        <w:rPr>
          <w:rFonts w:ascii="Times New Roman" w:hAnsi="Times New Roman" w:cs="Times New Roman"/>
          <w:sz w:val="28"/>
          <w:szCs w:val="28"/>
          <w:shd w:val="clear" w:color="auto" w:fill="FFFFFF"/>
        </w:rPr>
        <w:t>. Ниже - наименование боны «5 % краткосрочное обязательство Государственнаго Казначейства». Под ним текст: «Предьявителю сего уплачивается (указывается дата и крупными буквами сумма выплаты согласно номиналу) вь Г</w:t>
      </w:r>
      <w:r w:rsidRPr="00AC5F7A">
        <w:rPr>
          <w:rFonts w:ascii="Times New Roman" w:hAnsi="Times New Roman" w:cs="Times New Roman"/>
          <w:sz w:val="28"/>
          <w:szCs w:val="28"/>
          <w:shd w:val="clear" w:color="auto" w:fill="FFFFFF"/>
        </w:rPr>
        <w:t>о</w:t>
      </w:r>
      <w:r w:rsidRPr="00AC5F7A">
        <w:rPr>
          <w:rFonts w:ascii="Times New Roman" w:hAnsi="Times New Roman" w:cs="Times New Roman"/>
          <w:sz w:val="28"/>
          <w:szCs w:val="28"/>
          <w:shd w:val="clear" w:color="auto" w:fill="FFFFFF"/>
        </w:rPr>
        <w:t>сударственномь Банкъ, его Конторахь и Отдъленiях». Ниже – подписи «Директорь Отдъла Государственнаго Казначейства А.П. Мальцев, Начальникь Бухгалтерского Отдъле</w:t>
      </w:r>
      <w:r w:rsidRPr="00AC5F7A">
        <w:rPr>
          <w:rFonts w:ascii="Times New Roman" w:hAnsi="Times New Roman" w:cs="Times New Roman"/>
          <w:sz w:val="28"/>
          <w:szCs w:val="28"/>
          <w:shd w:val="clear" w:color="auto" w:fill="FFFFFF"/>
          <w:lang w:val="en-US"/>
        </w:rPr>
        <w:t>i</w:t>
      </w:r>
      <w:r w:rsidRPr="00AC5F7A">
        <w:rPr>
          <w:rFonts w:ascii="Times New Roman" w:hAnsi="Times New Roman" w:cs="Times New Roman"/>
          <w:sz w:val="28"/>
          <w:szCs w:val="28"/>
          <w:shd w:val="clear" w:color="auto" w:fill="FFFFFF"/>
        </w:rPr>
        <w:t xml:space="preserve">я и Бухалтерь». Ниже подписей слева крупное литерное обозначение серии, под ней знак «№» и на горизонтальном заштрихованном ромбе крупными цифрами </w:t>
      </w:r>
      <w:r w:rsidRPr="00AC5F7A">
        <w:rPr>
          <w:rFonts w:ascii="Times New Roman" w:hAnsi="Times New Roman" w:cs="Times New Roman"/>
          <w:sz w:val="28"/>
          <w:szCs w:val="28"/>
          <w:shd w:val="clear" w:color="auto" w:fill="FFFFFF"/>
        </w:rPr>
        <w:lastRenderedPageBreak/>
        <w:t>нанесен номер боны. Справа - место («Омск»), месяц и год выпуска. В нижней части текст: «Уплата процентовь производится впередь путемь учета, без удержанiя 5% сбора сь доходовь оть денежныхь капиталовь. Это обязательство может быть обр</w:t>
      </w:r>
      <w:r w:rsidRPr="00AC5F7A">
        <w:rPr>
          <w:rFonts w:ascii="Times New Roman" w:hAnsi="Times New Roman" w:cs="Times New Roman"/>
          <w:sz w:val="28"/>
          <w:szCs w:val="28"/>
          <w:shd w:val="clear" w:color="auto" w:fill="FFFFFF"/>
        </w:rPr>
        <w:t>а</w:t>
      </w:r>
      <w:r w:rsidRPr="00AC5F7A">
        <w:rPr>
          <w:rFonts w:ascii="Times New Roman" w:hAnsi="Times New Roman" w:cs="Times New Roman"/>
          <w:sz w:val="28"/>
          <w:szCs w:val="28"/>
          <w:shd w:val="clear" w:color="auto" w:fill="FFFFFF"/>
        </w:rPr>
        <w:t>щено Государственнымь Банкомь вь именное посредствомь надписи на оборотъ. Дальнъйшая передача именного обязательства производится не иначе какь по трансферту по книгамь Государственнаго Банка». Все тексты, кроме наименования боны, выполнены курсивным шрифтом.</w:t>
      </w:r>
    </w:p>
    <w:p w:rsidR="00FD4EA9" w:rsidRPr="00AC5F7A" w:rsidRDefault="00FD4EA9" w:rsidP="00AC5F7A">
      <w:pPr>
        <w:spacing w:after="0" w:line="360" w:lineRule="auto"/>
        <w:ind w:firstLine="709"/>
        <w:jc w:val="both"/>
        <w:rPr>
          <w:rFonts w:ascii="Times New Roman" w:hAnsi="Times New Roman" w:cs="Times New Roman"/>
          <w:color w:val="000000"/>
          <w:sz w:val="28"/>
          <w:szCs w:val="28"/>
          <w:shd w:val="clear" w:color="auto" w:fill="FFFFFF"/>
        </w:rPr>
      </w:pPr>
      <w:r w:rsidRPr="00AC5F7A">
        <w:rPr>
          <w:rFonts w:ascii="Times New Roman" w:hAnsi="Times New Roman" w:cs="Times New Roman"/>
          <w:color w:val="000000"/>
          <w:sz w:val="28"/>
          <w:szCs w:val="28"/>
          <w:shd w:val="clear" w:color="auto" w:fill="FFFFFF"/>
        </w:rPr>
        <w:t>Текстовое поле заключено между двойными вертикальными строками слева и справа. По левому краю - текст на французском языке: «</w:t>
      </w:r>
      <w:r w:rsidRPr="00AC5F7A">
        <w:rPr>
          <w:rFonts w:ascii="Times New Roman" w:hAnsi="Times New Roman" w:cs="Times New Roman"/>
          <w:color w:val="000000"/>
          <w:sz w:val="28"/>
          <w:szCs w:val="28"/>
          <w:shd w:val="clear" w:color="auto" w:fill="FFFFFF"/>
          <w:lang w:val="en-US"/>
        </w:rPr>
        <w:t>Bons</w:t>
      </w:r>
      <w:r w:rsidRPr="00AC5F7A">
        <w:rPr>
          <w:rFonts w:ascii="Times New Roman" w:hAnsi="Times New Roman" w:cs="Times New Roman"/>
          <w:color w:val="000000"/>
          <w:sz w:val="28"/>
          <w:szCs w:val="28"/>
          <w:shd w:val="clear" w:color="auto" w:fill="FFFFFF"/>
        </w:rPr>
        <w:t xml:space="preserve"> </w:t>
      </w:r>
      <w:r w:rsidRPr="00AC5F7A">
        <w:rPr>
          <w:rFonts w:ascii="Times New Roman" w:hAnsi="Times New Roman" w:cs="Times New Roman"/>
          <w:color w:val="000000"/>
          <w:sz w:val="28"/>
          <w:szCs w:val="28"/>
          <w:shd w:val="clear" w:color="auto" w:fill="FFFFFF"/>
          <w:lang w:val="en-US"/>
        </w:rPr>
        <w:t>du</w:t>
      </w:r>
      <w:r w:rsidRPr="00AC5F7A">
        <w:rPr>
          <w:rFonts w:ascii="Times New Roman" w:hAnsi="Times New Roman" w:cs="Times New Roman"/>
          <w:color w:val="000000"/>
          <w:sz w:val="28"/>
          <w:szCs w:val="28"/>
          <w:shd w:val="clear" w:color="auto" w:fill="FFFFFF"/>
        </w:rPr>
        <w:t xml:space="preserve"> </w:t>
      </w:r>
      <w:r w:rsidRPr="00AC5F7A">
        <w:rPr>
          <w:rFonts w:ascii="Times New Roman" w:hAnsi="Times New Roman" w:cs="Times New Roman"/>
          <w:color w:val="000000"/>
          <w:sz w:val="28"/>
          <w:szCs w:val="28"/>
          <w:shd w:val="clear" w:color="auto" w:fill="FFFFFF"/>
          <w:lang w:val="en-US"/>
        </w:rPr>
        <w:t>Tresor</w:t>
      </w:r>
      <w:r w:rsidRPr="00AC5F7A">
        <w:rPr>
          <w:rFonts w:ascii="Times New Roman" w:hAnsi="Times New Roman" w:cs="Times New Roman"/>
          <w:color w:val="000000"/>
          <w:sz w:val="28"/>
          <w:szCs w:val="28"/>
          <w:shd w:val="clear" w:color="auto" w:fill="FFFFFF"/>
        </w:rPr>
        <w:t xml:space="preserve"> </w:t>
      </w:r>
      <w:r w:rsidRPr="00AC5F7A">
        <w:rPr>
          <w:rFonts w:ascii="Times New Roman" w:hAnsi="Times New Roman" w:cs="Times New Roman"/>
          <w:color w:val="000000"/>
          <w:sz w:val="28"/>
          <w:szCs w:val="28"/>
          <w:shd w:val="clear" w:color="auto" w:fill="FFFFFF"/>
          <w:lang w:val="en-US"/>
        </w:rPr>
        <w:t>de</w:t>
      </w:r>
      <w:r w:rsidRPr="00AC5F7A">
        <w:rPr>
          <w:rFonts w:ascii="Times New Roman" w:hAnsi="Times New Roman" w:cs="Times New Roman"/>
          <w:color w:val="000000"/>
          <w:sz w:val="28"/>
          <w:szCs w:val="28"/>
          <w:shd w:val="clear" w:color="auto" w:fill="FFFFFF"/>
        </w:rPr>
        <w:t xml:space="preserve"> </w:t>
      </w:r>
      <w:r w:rsidRPr="00AC5F7A">
        <w:rPr>
          <w:rFonts w:ascii="Times New Roman" w:hAnsi="Times New Roman" w:cs="Times New Roman"/>
          <w:i/>
          <w:color w:val="000000"/>
          <w:sz w:val="28"/>
          <w:szCs w:val="28"/>
          <w:shd w:val="clear" w:color="auto" w:fill="FFFFFF"/>
        </w:rPr>
        <w:t>номинал крупными буквами</w:t>
      </w:r>
      <w:r w:rsidRPr="00AC5F7A">
        <w:rPr>
          <w:rFonts w:ascii="Times New Roman" w:hAnsi="Times New Roman" w:cs="Times New Roman"/>
          <w:color w:val="000000"/>
          <w:sz w:val="28"/>
          <w:szCs w:val="28"/>
          <w:shd w:val="clear" w:color="auto" w:fill="FFFFFF"/>
        </w:rPr>
        <w:t xml:space="preserve"> </w:t>
      </w:r>
      <w:r w:rsidRPr="00AC5F7A">
        <w:rPr>
          <w:rFonts w:ascii="Times New Roman" w:hAnsi="Times New Roman" w:cs="Times New Roman"/>
          <w:color w:val="000000"/>
          <w:sz w:val="28"/>
          <w:szCs w:val="28"/>
          <w:shd w:val="clear" w:color="auto" w:fill="FFFFFF"/>
          <w:lang w:val="en-US"/>
        </w:rPr>
        <w:t>roubles</w:t>
      </w:r>
      <w:r w:rsidRPr="00AC5F7A">
        <w:rPr>
          <w:rFonts w:ascii="Times New Roman" w:hAnsi="Times New Roman" w:cs="Times New Roman"/>
          <w:color w:val="000000"/>
          <w:sz w:val="28"/>
          <w:szCs w:val="28"/>
          <w:shd w:val="clear" w:color="auto" w:fill="FFFFFF"/>
        </w:rPr>
        <w:t xml:space="preserve">. </w:t>
      </w:r>
      <w:r w:rsidRPr="00AC5F7A">
        <w:rPr>
          <w:rFonts w:ascii="Times New Roman" w:hAnsi="Times New Roman" w:cs="Times New Roman"/>
          <w:color w:val="000000"/>
          <w:sz w:val="28"/>
          <w:szCs w:val="28"/>
          <w:shd w:val="clear" w:color="auto" w:fill="FFFFFF"/>
          <w:lang w:val="en-US"/>
        </w:rPr>
        <w:t>Rembourable</w:t>
      </w:r>
      <w:r w:rsidRPr="00AC5F7A">
        <w:rPr>
          <w:rFonts w:ascii="Times New Roman" w:hAnsi="Times New Roman" w:cs="Times New Roman"/>
          <w:color w:val="000000"/>
          <w:sz w:val="28"/>
          <w:szCs w:val="28"/>
          <w:shd w:val="clear" w:color="auto" w:fill="FFFFFF"/>
        </w:rPr>
        <w:t xml:space="preserve"> </w:t>
      </w:r>
      <w:r w:rsidRPr="00AC5F7A">
        <w:rPr>
          <w:rFonts w:ascii="Times New Roman" w:hAnsi="Times New Roman" w:cs="Times New Roman"/>
          <w:color w:val="000000"/>
          <w:sz w:val="28"/>
          <w:szCs w:val="28"/>
          <w:shd w:val="clear" w:color="auto" w:fill="FFFFFF"/>
          <w:lang w:val="en-US"/>
        </w:rPr>
        <w:t>le</w:t>
      </w:r>
      <w:r w:rsidRPr="00AC5F7A">
        <w:rPr>
          <w:rFonts w:ascii="Times New Roman" w:hAnsi="Times New Roman" w:cs="Times New Roman"/>
          <w:color w:val="000000"/>
          <w:sz w:val="28"/>
          <w:szCs w:val="28"/>
          <w:shd w:val="clear" w:color="auto" w:fill="FFFFFF"/>
        </w:rPr>
        <w:t xml:space="preserve"> </w:t>
      </w:r>
      <w:r w:rsidRPr="00AC5F7A">
        <w:rPr>
          <w:rFonts w:ascii="Times New Roman" w:hAnsi="Times New Roman" w:cs="Times New Roman"/>
          <w:i/>
          <w:color w:val="000000"/>
          <w:sz w:val="28"/>
          <w:szCs w:val="28"/>
          <w:shd w:val="clear" w:color="auto" w:fill="FFFFFF"/>
        </w:rPr>
        <w:t>дата выплаты по обязательству</w:t>
      </w:r>
      <w:r w:rsidRPr="00AC5F7A">
        <w:rPr>
          <w:rFonts w:ascii="Times New Roman" w:hAnsi="Times New Roman" w:cs="Times New Roman"/>
          <w:color w:val="000000"/>
          <w:sz w:val="28"/>
          <w:szCs w:val="28"/>
          <w:shd w:val="clear" w:color="auto" w:fill="FFFFFF"/>
        </w:rPr>
        <w:t>», по правому краю текст на английском языке: «</w:t>
      </w:r>
      <w:r w:rsidRPr="00AC5F7A">
        <w:rPr>
          <w:rFonts w:ascii="Times New Roman" w:hAnsi="Times New Roman" w:cs="Times New Roman"/>
          <w:color w:val="000000"/>
          <w:sz w:val="28"/>
          <w:szCs w:val="28"/>
          <w:shd w:val="clear" w:color="auto" w:fill="FFFFFF"/>
          <w:lang w:val="en-US"/>
        </w:rPr>
        <w:t>Treasury</w:t>
      </w:r>
      <w:r w:rsidRPr="00AC5F7A">
        <w:rPr>
          <w:rFonts w:ascii="Times New Roman" w:hAnsi="Times New Roman" w:cs="Times New Roman"/>
          <w:color w:val="000000"/>
          <w:sz w:val="28"/>
          <w:szCs w:val="28"/>
          <w:shd w:val="clear" w:color="auto" w:fill="FFFFFF"/>
        </w:rPr>
        <w:t xml:space="preserve"> </w:t>
      </w:r>
      <w:r w:rsidRPr="00AC5F7A">
        <w:rPr>
          <w:rFonts w:ascii="Times New Roman" w:hAnsi="Times New Roman" w:cs="Times New Roman"/>
          <w:color w:val="000000"/>
          <w:sz w:val="28"/>
          <w:szCs w:val="28"/>
          <w:shd w:val="clear" w:color="auto" w:fill="FFFFFF"/>
          <w:lang w:val="en-US"/>
        </w:rPr>
        <w:t>Bill</w:t>
      </w:r>
      <w:r w:rsidRPr="00AC5F7A">
        <w:rPr>
          <w:rFonts w:ascii="Times New Roman" w:hAnsi="Times New Roman" w:cs="Times New Roman"/>
          <w:color w:val="000000"/>
          <w:sz w:val="28"/>
          <w:szCs w:val="28"/>
          <w:shd w:val="clear" w:color="auto" w:fill="FFFFFF"/>
        </w:rPr>
        <w:t xml:space="preserve"> </w:t>
      </w:r>
      <w:r w:rsidRPr="00AC5F7A">
        <w:rPr>
          <w:rFonts w:ascii="Times New Roman" w:hAnsi="Times New Roman" w:cs="Times New Roman"/>
          <w:color w:val="000000"/>
          <w:sz w:val="28"/>
          <w:szCs w:val="28"/>
          <w:shd w:val="clear" w:color="auto" w:fill="FFFFFF"/>
          <w:lang w:val="en-US"/>
        </w:rPr>
        <w:t>of</w:t>
      </w:r>
      <w:r w:rsidRPr="00AC5F7A">
        <w:rPr>
          <w:rFonts w:ascii="Times New Roman" w:hAnsi="Times New Roman" w:cs="Times New Roman"/>
          <w:color w:val="000000"/>
          <w:sz w:val="28"/>
          <w:szCs w:val="28"/>
          <w:shd w:val="clear" w:color="auto" w:fill="FFFFFF"/>
        </w:rPr>
        <w:t xml:space="preserve"> номинал крупными бу</w:t>
      </w:r>
      <w:r w:rsidRPr="00AC5F7A">
        <w:rPr>
          <w:rFonts w:ascii="Times New Roman" w:hAnsi="Times New Roman" w:cs="Times New Roman"/>
          <w:color w:val="000000"/>
          <w:sz w:val="28"/>
          <w:szCs w:val="28"/>
          <w:shd w:val="clear" w:color="auto" w:fill="FFFFFF"/>
        </w:rPr>
        <w:t>к</w:t>
      </w:r>
      <w:r w:rsidRPr="00AC5F7A">
        <w:rPr>
          <w:rFonts w:ascii="Times New Roman" w:hAnsi="Times New Roman" w:cs="Times New Roman"/>
          <w:color w:val="000000"/>
          <w:sz w:val="28"/>
          <w:szCs w:val="28"/>
          <w:shd w:val="clear" w:color="auto" w:fill="FFFFFF"/>
        </w:rPr>
        <w:t xml:space="preserve">вами </w:t>
      </w:r>
      <w:r w:rsidRPr="00AC5F7A">
        <w:rPr>
          <w:rFonts w:ascii="Times New Roman" w:hAnsi="Times New Roman" w:cs="Times New Roman"/>
          <w:color w:val="000000"/>
          <w:sz w:val="28"/>
          <w:szCs w:val="28"/>
          <w:shd w:val="clear" w:color="auto" w:fill="FFFFFF"/>
          <w:lang w:val="en-US"/>
        </w:rPr>
        <w:t>roubles</w:t>
      </w:r>
      <w:r w:rsidRPr="00AC5F7A">
        <w:rPr>
          <w:rFonts w:ascii="Times New Roman" w:hAnsi="Times New Roman" w:cs="Times New Roman"/>
          <w:color w:val="000000"/>
          <w:sz w:val="28"/>
          <w:szCs w:val="28"/>
          <w:shd w:val="clear" w:color="auto" w:fill="FFFFFF"/>
        </w:rPr>
        <w:t xml:space="preserve">. </w:t>
      </w:r>
      <w:r w:rsidRPr="00AC5F7A">
        <w:rPr>
          <w:rFonts w:ascii="Times New Roman" w:hAnsi="Times New Roman" w:cs="Times New Roman"/>
          <w:color w:val="000000"/>
          <w:sz w:val="28"/>
          <w:szCs w:val="28"/>
          <w:shd w:val="clear" w:color="auto" w:fill="FFFFFF"/>
          <w:lang w:val="en-US"/>
        </w:rPr>
        <w:t>Payable</w:t>
      </w:r>
      <w:r w:rsidRPr="00AC5F7A">
        <w:rPr>
          <w:rFonts w:ascii="Times New Roman" w:hAnsi="Times New Roman" w:cs="Times New Roman"/>
          <w:color w:val="000000"/>
          <w:sz w:val="28"/>
          <w:szCs w:val="28"/>
          <w:shd w:val="clear" w:color="auto" w:fill="FFFFFF"/>
        </w:rPr>
        <w:t xml:space="preserve"> </w:t>
      </w:r>
      <w:r w:rsidRPr="00AC5F7A">
        <w:rPr>
          <w:rFonts w:ascii="Times New Roman" w:hAnsi="Times New Roman" w:cs="Times New Roman"/>
          <w:color w:val="000000"/>
          <w:sz w:val="28"/>
          <w:szCs w:val="28"/>
          <w:shd w:val="clear" w:color="auto" w:fill="FFFFFF"/>
          <w:lang w:val="en-US"/>
        </w:rPr>
        <w:t>on</w:t>
      </w:r>
      <w:r w:rsidRPr="00AC5F7A">
        <w:rPr>
          <w:rFonts w:ascii="Times New Roman" w:hAnsi="Times New Roman" w:cs="Times New Roman"/>
          <w:color w:val="000000"/>
          <w:sz w:val="28"/>
          <w:szCs w:val="28"/>
          <w:shd w:val="clear" w:color="auto" w:fill="FFFFFF"/>
        </w:rPr>
        <w:t xml:space="preserve"> </w:t>
      </w:r>
      <w:r w:rsidRPr="00AC5F7A">
        <w:rPr>
          <w:rFonts w:ascii="Times New Roman" w:hAnsi="Times New Roman" w:cs="Times New Roman"/>
          <w:i/>
          <w:color w:val="000000"/>
          <w:sz w:val="28"/>
          <w:szCs w:val="28"/>
          <w:shd w:val="clear" w:color="auto" w:fill="FFFFFF"/>
        </w:rPr>
        <w:t>дата выплаты по обязательству»</w:t>
      </w:r>
      <w:r w:rsidRPr="00AC5F7A">
        <w:rPr>
          <w:rFonts w:ascii="Times New Roman" w:hAnsi="Times New Roman" w:cs="Times New Roman"/>
          <w:color w:val="000000"/>
          <w:sz w:val="28"/>
          <w:szCs w:val="28"/>
          <w:shd w:val="clear" w:color="auto" w:fill="FFFFFF"/>
        </w:rPr>
        <w:t xml:space="preserve"> («Казначейский вексель на </w:t>
      </w:r>
      <w:r w:rsidRPr="00AC5F7A">
        <w:rPr>
          <w:rFonts w:ascii="Times New Roman" w:hAnsi="Times New Roman" w:cs="Times New Roman"/>
          <w:i/>
          <w:color w:val="000000"/>
          <w:sz w:val="28"/>
          <w:szCs w:val="28"/>
          <w:shd w:val="clear" w:color="auto" w:fill="FFFFFF"/>
        </w:rPr>
        <w:t>номинал</w:t>
      </w:r>
      <w:r w:rsidRPr="00AC5F7A">
        <w:rPr>
          <w:rFonts w:ascii="Times New Roman" w:hAnsi="Times New Roman" w:cs="Times New Roman"/>
          <w:color w:val="000000"/>
          <w:sz w:val="28"/>
          <w:szCs w:val="28"/>
          <w:shd w:val="clear" w:color="auto" w:fill="FFFFFF"/>
        </w:rPr>
        <w:t xml:space="preserve"> рублей. Срок возраста - </w:t>
      </w:r>
      <w:r w:rsidRPr="00AC5F7A">
        <w:rPr>
          <w:rFonts w:ascii="Times New Roman" w:hAnsi="Times New Roman" w:cs="Times New Roman"/>
          <w:i/>
          <w:color w:val="000000"/>
          <w:sz w:val="28"/>
          <w:szCs w:val="28"/>
          <w:shd w:val="clear" w:color="auto" w:fill="FFFFFF"/>
        </w:rPr>
        <w:t>число месяц и год</w:t>
      </w:r>
      <w:r w:rsidRPr="00AC5F7A">
        <w:rPr>
          <w:rFonts w:ascii="Times New Roman" w:hAnsi="Times New Roman" w:cs="Times New Roman"/>
          <w:color w:val="000000"/>
          <w:sz w:val="28"/>
          <w:szCs w:val="28"/>
          <w:shd w:val="clear" w:color="auto" w:fill="FFFFFF"/>
        </w:rPr>
        <w:t>»).</w:t>
      </w:r>
    </w:p>
    <w:p w:rsidR="00FD4EA9" w:rsidRPr="00AC5F7A" w:rsidRDefault="00FD4EA9" w:rsidP="00AC5F7A">
      <w:pPr>
        <w:spacing w:after="0" w:line="360" w:lineRule="auto"/>
        <w:ind w:firstLine="709"/>
        <w:jc w:val="both"/>
        <w:rPr>
          <w:rFonts w:ascii="Times New Roman" w:hAnsi="Times New Roman" w:cs="Times New Roman"/>
          <w:color w:val="000000"/>
          <w:sz w:val="28"/>
          <w:szCs w:val="28"/>
          <w:shd w:val="clear" w:color="auto" w:fill="FFFFFF"/>
        </w:rPr>
      </w:pPr>
      <w:r w:rsidRPr="00AC5F7A">
        <w:rPr>
          <w:rFonts w:ascii="Times New Roman" w:hAnsi="Times New Roman" w:cs="Times New Roman"/>
          <w:color w:val="000000"/>
          <w:sz w:val="28"/>
          <w:szCs w:val="28"/>
          <w:shd w:val="clear" w:color="auto" w:fill="FFFFFF"/>
        </w:rPr>
        <w:t xml:space="preserve"> В левой части поля - ажурное вертикальная виньетка с изображением двугл</w:t>
      </w:r>
      <w:r w:rsidRPr="00AC5F7A">
        <w:rPr>
          <w:rFonts w:ascii="Times New Roman" w:hAnsi="Times New Roman" w:cs="Times New Roman"/>
          <w:color w:val="000000"/>
          <w:sz w:val="28"/>
          <w:szCs w:val="28"/>
          <w:shd w:val="clear" w:color="auto" w:fill="FFFFFF"/>
        </w:rPr>
        <w:t>а</w:t>
      </w:r>
      <w:r w:rsidRPr="00AC5F7A">
        <w:rPr>
          <w:rFonts w:ascii="Times New Roman" w:hAnsi="Times New Roman" w:cs="Times New Roman"/>
          <w:color w:val="000000"/>
          <w:sz w:val="28"/>
          <w:szCs w:val="28"/>
          <w:shd w:val="clear" w:color="auto" w:fill="FFFFFF"/>
        </w:rPr>
        <w:t>вого орла без корон и царских регалий. Левее виньетки крупная цифра номинала.</w:t>
      </w:r>
    </w:p>
    <w:p w:rsidR="00FD4EA9" w:rsidRPr="00AC5F7A" w:rsidRDefault="00FD4EA9" w:rsidP="00AC5F7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C5F7A">
        <w:rPr>
          <w:rFonts w:ascii="Times New Roman" w:eastAsia="Times New Roman" w:hAnsi="Times New Roman" w:cs="Times New Roman"/>
          <w:b/>
          <w:color w:val="000000"/>
          <w:sz w:val="28"/>
          <w:szCs w:val="28"/>
          <w:lang w:eastAsia="ru-RU"/>
        </w:rPr>
        <w:t>Обязательство 5% краткосрочное Государственного Казначейства ном</w:t>
      </w:r>
      <w:r w:rsidRPr="00AC5F7A">
        <w:rPr>
          <w:rFonts w:ascii="Times New Roman" w:eastAsia="Times New Roman" w:hAnsi="Times New Roman" w:cs="Times New Roman"/>
          <w:b/>
          <w:color w:val="000000"/>
          <w:sz w:val="28"/>
          <w:szCs w:val="28"/>
          <w:lang w:eastAsia="ru-RU"/>
        </w:rPr>
        <w:t>и</w:t>
      </w:r>
      <w:r w:rsidRPr="00AC5F7A">
        <w:rPr>
          <w:rFonts w:ascii="Times New Roman" w:eastAsia="Times New Roman" w:hAnsi="Times New Roman" w:cs="Times New Roman"/>
          <w:b/>
          <w:color w:val="000000"/>
          <w:sz w:val="28"/>
          <w:szCs w:val="28"/>
          <w:lang w:eastAsia="ru-RU"/>
        </w:rPr>
        <w:t>налом 1000 рублей</w:t>
      </w:r>
      <w:r w:rsidRPr="00AC5F7A">
        <w:rPr>
          <w:rFonts w:ascii="Times New Roman" w:eastAsia="Times New Roman" w:hAnsi="Times New Roman" w:cs="Times New Roman"/>
          <w:color w:val="000000"/>
          <w:sz w:val="28"/>
          <w:szCs w:val="28"/>
          <w:lang w:eastAsia="ru-RU"/>
        </w:rPr>
        <w:t>. Размеры - от 22,7х9,2 до 23,0х9,0 см. (Рис. 4).</w:t>
      </w:r>
    </w:p>
    <w:p w:rsidR="00FD4EA9" w:rsidRPr="00AC5F7A" w:rsidRDefault="00FD4EA9" w:rsidP="00AC5F7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C5F7A">
        <w:rPr>
          <w:rFonts w:ascii="Times New Roman" w:eastAsia="Times New Roman" w:hAnsi="Times New Roman" w:cs="Times New Roman"/>
          <w:color w:val="000000"/>
          <w:sz w:val="28"/>
          <w:szCs w:val="28"/>
          <w:lang w:eastAsia="ru-RU"/>
        </w:rPr>
        <w:t>Лицевая сторона: фон - зелёный (выпусках 1 июня 1919г. светло-зеленый) крупный цветочный рисунок на желтом мелком цветочном фоновом узоре. Поверх фонового рисунка - защитная сетка из тонких переплетенных линий. Виньетка и н</w:t>
      </w:r>
      <w:r w:rsidRPr="00AC5F7A">
        <w:rPr>
          <w:rFonts w:ascii="Times New Roman" w:eastAsia="Times New Roman" w:hAnsi="Times New Roman" w:cs="Times New Roman"/>
          <w:color w:val="000000"/>
          <w:sz w:val="28"/>
          <w:szCs w:val="28"/>
          <w:lang w:eastAsia="ru-RU"/>
        </w:rPr>
        <w:t>о</w:t>
      </w:r>
      <w:r w:rsidRPr="00AC5F7A">
        <w:rPr>
          <w:rFonts w:ascii="Times New Roman" w:eastAsia="Times New Roman" w:hAnsi="Times New Roman" w:cs="Times New Roman"/>
          <w:color w:val="000000"/>
          <w:sz w:val="28"/>
          <w:szCs w:val="28"/>
          <w:lang w:eastAsia="ru-RU"/>
        </w:rPr>
        <w:t>минал в левой части поля, знак «№», области штриховки для номинала и номера б</w:t>
      </w:r>
      <w:r w:rsidRPr="00AC5F7A">
        <w:rPr>
          <w:rFonts w:ascii="Times New Roman" w:eastAsia="Times New Roman" w:hAnsi="Times New Roman" w:cs="Times New Roman"/>
          <w:color w:val="000000"/>
          <w:sz w:val="28"/>
          <w:szCs w:val="28"/>
          <w:lang w:eastAsia="ru-RU"/>
        </w:rPr>
        <w:t>о</w:t>
      </w:r>
      <w:r w:rsidRPr="00AC5F7A">
        <w:rPr>
          <w:rFonts w:ascii="Times New Roman" w:eastAsia="Times New Roman" w:hAnsi="Times New Roman" w:cs="Times New Roman"/>
          <w:color w:val="000000"/>
          <w:sz w:val="28"/>
          <w:szCs w:val="28"/>
          <w:lang w:eastAsia="ru-RU"/>
        </w:rPr>
        <w:t>ны - коричневого цвета Оборотная сторона: жёлтая сетка из чередующихся «цветов» и «солнца» в квадратных ромбах.</w:t>
      </w:r>
    </w:p>
    <w:p w:rsidR="00FD4EA9" w:rsidRPr="00AC5F7A" w:rsidRDefault="00FD4EA9" w:rsidP="00AC5F7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C5F7A">
        <w:rPr>
          <w:rFonts w:ascii="Times New Roman" w:eastAsia="Times New Roman" w:hAnsi="Times New Roman" w:cs="Times New Roman"/>
          <w:b/>
          <w:color w:val="000000"/>
          <w:sz w:val="28"/>
          <w:szCs w:val="28"/>
          <w:lang w:eastAsia="ru-RU"/>
        </w:rPr>
        <w:t>Обязательство 5% краткосрочное государственного казначейства ном</w:t>
      </w:r>
      <w:r w:rsidRPr="00AC5F7A">
        <w:rPr>
          <w:rFonts w:ascii="Times New Roman" w:eastAsia="Times New Roman" w:hAnsi="Times New Roman" w:cs="Times New Roman"/>
          <w:b/>
          <w:color w:val="000000"/>
          <w:sz w:val="28"/>
          <w:szCs w:val="28"/>
          <w:lang w:eastAsia="ru-RU"/>
        </w:rPr>
        <w:t>и</w:t>
      </w:r>
      <w:r w:rsidRPr="00AC5F7A">
        <w:rPr>
          <w:rFonts w:ascii="Times New Roman" w:eastAsia="Times New Roman" w:hAnsi="Times New Roman" w:cs="Times New Roman"/>
          <w:b/>
          <w:color w:val="000000"/>
          <w:sz w:val="28"/>
          <w:szCs w:val="28"/>
          <w:lang w:eastAsia="ru-RU"/>
        </w:rPr>
        <w:t>налом 500 руб</w:t>
      </w:r>
      <w:r w:rsidRPr="00AC5F7A">
        <w:rPr>
          <w:rFonts w:ascii="Times New Roman" w:eastAsia="Times New Roman" w:hAnsi="Times New Roman" w:cs="Times New Roman"/>
          <w:color w:val="000000"/>
          <w:sz w:val="28"/>
          <w:szCs w:val="28"/>
          <w:lang w:eastAsia="ru-RU"/>
        </w:rPr>
        <w:t xml:space="preserve">. Размеры - от 21,8x8,8 до 23,0х9,0 см. </w:t>
      </w:r>
    </w:p>
    <w:p w:rsidR="00FD4EA9" w:rsidRPr="00AC5F7A" w:rsidRDefault="00FD4EA9" w:rsidP="00AC5F7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C5F7A">
        <w:rPr>
          <w:rFonts w:ascii="Times New Roman" w:eastAsia="Times New Roman" w:hAnsi="Times New Roman" w:cs="Times New Roman"/>
          <w:color w:val="000000"/>
          <w:sz w:val="28"/>
          <w:szCs w:val="28"/>
          <w:lang w:eastAsia="ru-RU"/>
        </w:rPr>
        <w:t>Лицевая сторона: фон - темно-желтый крупный цветочный рисунок, поверх него - защитная сетка из тонких переплетенных голубых линий. Виньетка и номинал в левой части поля, знак «№», области штриховки для номинала и номера боны – серо-фиолетового цвета. Обратная сторона: оливковая, голубых или зелёных отте</w:t>
      </w:r>
      <w:r w:rsidRPr="00AC5F7A">
        <w:rPr>
          <w:rFonts w:ascii="Times New Roman" w:eastAsia="Times New Roman" w:hAnsi="Times New Roman" w:cs="Times New Roman"/>
          <w:color w:val="000000"/>
          <w:sz w:val="28"/>
          <w:szCs w:val="28"/>
          <w:lang w:eastAsia="ru-RU"/>
        </w:rPr>
        <w:t>н</w:t>
      </w:r>
      <w:r w:rsidRPr="00AC5F7A">
        <w:rPr>
          <w:rFonts w:ascii="Times New Roman" w:eastAsia="Times New Roman" w:hAnsi="Times New Roman" w:cs="Times New Roman"/>
          <w:color w:val="000000"/>
          <w:sz w:val="28"/>
          <w:szCs w:val="28"/>
          <w:lang w:eastAsia="ru-RU"/>
        </w:rPr>
        <w:t>ков вертикальная сетка из чередующихся «цветов» и «солнца» в квадратных ромбах.</w:t>
      </w:r>
    </w:p>
    <w:p w:rsidR="00FD4EA9" w:rsidRPr="00AC5F7A" w:rsidRDefault="00FD4EA9" w:rsidP="00AC5F7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C5F7A">
        <w:rPr>
          <w:rFonts w:ascii="Times New Roman" w:eastAsia="Times New Roman" w:hAnsi="Times New Roman" w:cs="Times New Roman"/>
          <w:b/>
          <w:color w:val="000000"/>
          <w:sz w:val="28"/>
          <w:szCs w:val="28"/>
          <w:lang w:eastAsia="ru-RU"/>
        </w:rPr>
        <w:lastRenderedPageBreak/>
        <w:t>Обязательство 5% краткосрочные государственного казначейства ном</w:t>
      </w:r>
      <w:r w:rsidRPr="00AC5F7A">
        <w:rPr>
          <w:rFonts w:ascii="Times New Roman" w:eastAsia="Times New Roman" w:hAnsi="Times New Roman" w:cs="Times New Roman"/>
          <w:b/>
          <w:color w:val="000000"/>
          <w:sz w:val="28"/>
          <w:szCs w:val="28"/>
          <w:lang w:eastAsia="ru-RU"/>
        </w:rPr>
        <w:t>и</w:t>
      </w:r>
      <w:r w:rsidRPr="00AC5F7A">
        <w:rPr>
          <w:rFonts w:ascii="Times New Roman" w:eastAsia="Times New Roman" w:hAnsi="Times New Roman" w:cs="Times New Roman"/>
          <w:b/>
          <w:color w:val="000000"/>
          <w:sz w:val="28"/>
          <w:szCs w:val="28"/>
          <w:lang w:eastAsia="ru-RU"/>
        </w:rPr>
        <w:t xml:space="preserve">налом 100 руб. </w:t>
      </w:r>
      <w:r w:rsidRPr="00AC5F7A">
        <w:rPr>
          <w:rFonts w:ascii="Times New Roman" w:eastAsia="Times New Roman" w:hAnsi="Times New Roman" w:cs="Times New Roman"/>
          <w:color w:val="000000"/>
          <w:sz w:val="28"/>
          <w:szCs w:val="28"/>
          <w:lang w:eastAsia="ru-RU"/>
        </w:rPr>
        <w:t>21,0х8,0 см.</w:t>
      </w:r>
    </w:p>
    <w:p w:rsidR="00FD4EA9" w:rsidRPr="00AC5F7A" w:rsidRDefault="00FD4EA9" w:rsidP="00AC5F7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C5F7A">
        <w:rPr>
          <w:rFonts w:ascii="Times New Roman" w:eastAsia="Times New Roman" w:hAnsi="Times New Roman" w:cs="Times New Roman"/>
          <w:color w:val="000000"/>
          <w:sz w:val="28"/>
          <w:szCs w:val="28"/>
          <w:lang w:eastAsia="ru-RU"/>
        </w:rPr>
        <w:t xml:space="preserve"> Лицевая сторона: серо-голубой крупный цветочный рисунок с защитной се</w:t>
      </w:r>
      <w:r w:rsidRPr="00AC5F7A">
        <w:rPr>
          <w:rFonts w:ascii="Times New Roman" w:eastAsia="Times New Roman" w:hAnsi="Times New Roman" w:cs="Times New Roman"/>
          <w:color w:val="000000"/>
          <w:sz w:val="28"/>
          <w:szCs w:val="28"/>
          <w:lang w:eastAsia="ru-RU"/>
        </w:rPr>
        <w:t>т</w:t>
      </w:r>
      <w:r w:rsidRPr="00AC5F7A">
        <w:rPr>
          <w:rFonts w:ascii="Times New Roman" w:eastAsia="Times New Roman" w:hAnsi="Times New Roman" w:cs="Times New Roman"/>
          <w:color w:val="000000"/>
          <w:sz w:val="28"/>
          <w:szCs w:val="28"/>
          <w:lang w:eastAsia="ru-RU"/>
        </w:rPr>
        <w:t xml:space="preserve">кой из тонких переплетенных линий. Виньетка и номинал в левой части поля, знак «№», области штриховки для номинала и номера боны - синего цвета. Оборотная сторона: серо-голубая вертикальная сетка из «цветочных» ромбов. </w:t>
      </w:r>
    </w:p>
    <w:p w:rsidR="00FD4EA9" w:rsidRPr="00AC5F7A" w:rsidRDefault="00FD4EA9" w:rsidP="00AC5F7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C5F7A">
        <w:rPr>
          <w:rFonts w:ascii="Times New Roman" w:eastAsia="Times New Roman" w:hAnsi="Times New Roman" w:cs="Times New Roman"/>
          <w:color w:val="000000"/>
          <w:sz w:val="28"/>
          <w:szCs w:val="28"/>
          <w:lang w:eastAsia="ru-RU"/>
        </w:rPr>
        <w:t>Кроме «5% краткосрочных обязательств Государственного Казначейства», Всероссийское Временное правительство с января 1919.г начало выпускать «Кра</w:t>
      </w:r>
      <w:r w:rsidRPr="00AC5F7A">
        <w:rPr>
          <w:rFonts w:ascii="Times New Roman" w:eastAsia="Times New Roman" w:hAnsi="Times New Roman" w:cs="Times New Roman"/>
          <w:color w:val="000000"/>
          <w:sz w:val="28"/>
          <w:szCs w:val="28"/>
          <w:lang w:eastAsia="ru-RU"/>
        </w:rPr>
        <w:t>т</w:t>
      </w:r>
      <w:r w:rsidRPr="00AC5F7A">
        <w:rPr>
          <w:rFonts w:ascii="Times New Roman" w:eastAsia="Times New Roman" w:hAnsi="Times New Roman" w:cs="Times New Roman"/>
          <w:color w:val="000000"/>
          <w:sz w:val="28"/>
          <w:szCs w:val="28"/>
          <w:lang w:eastAsia="ru-RU"/>
        </w:rPr>
        <w:t>косрочные обязательства Государственного Казначейства» номиналом 25,50, 100 и 250руб</w:t>
      </w:r>
    </w:p>
    <w:p w:rsidR="00FD4EA9" w:rsidRPr="00AC5F7A" w:rsidRDefault="00FD4EA9" w:rsidP="00AC5F7A">
      <w:pPr>
        <w:shd w:val="clear" w:color="auto" w:fill="FFFFFF"/>
        <w:spacing w:after="0" w:line="360" w:lineRule="auto"/>
        <w:ind w:firstLine="709"/>
        <w:jc w:val="both"/>
        <w:textAlignment w:val="bottom"/>
        <w:rPr>
          <w:rFonts w:ascii="Times New Roman" w:eastAsia="Times New Roman" w:hAnsi="Times New Roman" w:cs="Times New Roman"/>
          <w:sz w:val="28"/>
          <w:szCs w:val="28"/>
          <w:lang w:eastAsia="ru-RU"/>
        </w:rPr>
      </w:pPr>
      <w:r w:rsidRPr="00AC5F7A">
        <w:rPr>
          <w:rFonts w:ascii="Times New Roman" w:eastAsia="Times New Roman" w:hAnsi="Times New Roman" w:cs="Times New Roman"/>
          <w:color w:val="000000"/>
          <w:sz w:val="28"/>
          <w:szCs w:val="28"/>
          <w:lang w:eastAsia="ru-RU"/>
        </w:rPr>
        <w:t xml:space="preserve">Причиной их появления стал острый недостаток разменных денежных знаков на территориях, контролируемых правительством адмирала А. В. Колчака. </w:t>
      </w:r>
      <w:r w:rsidRPr="00AC5F7A">
        <w:rPr>
          <w:rFonts w:ascii="Times New Roman" w:eastAsia="Times New Roman" w:hAnsi="Times New Roman" w:cs="Times New Roman"/>
          <w:sz w:val="28"/>
          <w:szCs w:val="28"/>
          <w:lang w:eastAsia="ru-RU"/>
        </w:rPr>
        <w:t>Купюры этих номиналом были востребованы рынком и торговым оборотом. Эмиссия кратк</w:t>
      </w:r>
      <w:r w:rsidRPr="00AC5F7A">
        <w:rPr>
          <w:rFonts w:ascii="Times New Roman" w:eastAsia="Times New Roman" w:hAnsi="Times New Roman" w:cs="Times New Roman"/>
          <w:sz w:val="28"/>
          <w:szCs w:val="28"/>
          <w:lang w:eastAsia="ru-RU"/>
        </w:rPr>
        <w:t>о</w:t>
      </w:r>
      <w:r w:rsidRPr="00AC5F7A">
        <w:rPr>
          <w:rFonts w:ascii="Times New Roman" w:eastAsia="Times New Roman" w:hAnsi="Times New Roman" w:cs="Times New Roman"/>
          <w:sz w:val="28"/>
          <w:szCs w:val="28"/>
          <w:lang w:eastAsia="ru-RU"/>
        </w:rPr>
        <w:t>срочных обязательств Государственного казначейства осуществлялась на основании двух законодательных актов постановлений Совета Министров правительства адм</w:t>
      </w:r>
      <w:r w:rsidRPr="00AC5F7A">
        <w:rPr>
          <w:rFonts w:ascii="Times New Roman" w:eastAsia="Times New Roman" w:hAnsi="Times New Roman" w:cs="Times New Roman"/>
          <w:sz w:val="28"/>
          <w:szCs w:val="28"/>
          <w:lang w:eastAsia="ru-RU"/>
        </w:rPr>
        <w:t>и</w:t>
      </w:r>
      <w:r w:rsidRPr="00AC5F7A">
        <w:rPr>
          <w:rFonts w:ascii="Times New Roman" w:eastAsia="Times New Roman" w:hAnsi="Times New Roman" w:cs="Times New Roman"/>
          <w:sz w:val="28"/>
          <w:szCs w:val="28"/>
          <w:lang w:eastAsia="ru-RU"/>
        </w:rPr>
        <w:t>рала А. В. Колчака от 17 декабря 1918г. 3 января 1919г.</w:t>
      </w:r>
    </w:p>
    <w:p w:rsidR="00FD4EA9" w:rsidRPr="00AC5F7A" w:rsidRDefault="00FD4EA9" w:rsidP="00AC5F7A">
      <w:pPr>
        <w:shd w:val="clear" w:color="auto" w:fill="FFFFFF"/>
        <w:spacing w:after="0" w:line="360" w:lineRule="auto"/>
        <w:ind w:firstLine="709"/>
        <w:jc w:val="both"/>
        <w:textAlignment w:val="bottom"/>
        <w:rPr>
          <w:rFonts w:ascii="Times New Roman" w:eastAsia="Times New Roman" w:hAnsi="Times New Roman" w:cs="Times New Roman"/>
          <w:sz w:val="28"/>
          <w:szCs w:val="28"/>
          <w:lang w:eastAsia="ru-RU"/>
        </w:rPr>
      </w:pPr>
      <w:r w:rsidRPr="00AC5F7A">
        <w:rPr>
          <w:rFonts w:ascii="Times New Roman" w:eastAsia="Times New Roman" w:hAnsi="Times New Roman" w:cs="Times New Roman"/>
          <w:sz w:val="28"/>
          <w:szCs w:val="28"/>
          <w:lang w:eastAsia="ru-RU"/>
        </w:rPr>
        <w:t>По оформлению Краткосрочные обязательства Государственного Казначейс</w:t>
      </w:r>
      <w:r w:rsidRPr="00AC5F7A">
        <w:rPr>
          <w:rFonts w:ascii="Times New Roman" w:eastAsia="Times New Roman" w:hAnsi="Times New Roman" w:cs="Times New Roman"/>
          <w:sz w:val="28"/>
          <w:szCs w:val="28"/>
          <w:lang w:eastAsia="ru-RU"/>
        </w:rPr>
        <w:t>т</w:t>
      </w:r>
      <w:r w:rsidRPr="00AC5F7A">
        <w:rPr>
          <w:rFonts w:ascii="Times New Roman" w:eastAsia="Times New Roman" w:hAnsi="Times New Roman" w:cs="Times New Roman"/>
          <w:sz w:val="28"/>
          <w:szCs w:val="28"/>
          <w:lang w:eastAsia="ru-RU"/>
        </w:rPr>
        <w:t>ва аналогичны 5% обязательствам, но в них отсутствовал текст и нижний части бон об уплате процентов и возможности обращения обязательств в именные, защитная сетка на лицевой стороне, а также знак «№», области штриховки для номинала и номера боны. Обозначение номинала подчёркнуто горизонтальной чертой, а литеры серии и номер переместились в нижнюю левую часть текстового поля. Вместо по</w:t>
      </w:r>
      <w:r w:rsidRPr="00AC5F7A">
        <w:rPr>
          <w:rFonts w:ascii="Times New Roman" w:eastAsia="Times New Roman" w:hAnsi="Times New Roman" w:cs="Times New Roman"/>
          <w:sz w:val="28"/>
          <w:szCs w:val="28"/>
          <w:lang w:eastAsia="ru-RU"/>
        </w:rPr>
        <w:t>д</w:t>
      </w:r>
      <w:r w:rsidRPr="00AC5F7A">
        <w:rPr>
          <w:rFonts w:ascii="Times New Roman" w:eastAsia="Times New Roman" w:hAnsi="Times New Roman" w:cs="Times New Roman"/>
          <w:sz w:val="28"/>
          <w:szCs w:val="28"/>
          <w:lang w:eastAsia="ru-RU"/>
        </w:rPr>
        <w:t>писи Директора Отдела Государственного Казначейства - подпись Директора Д</w:t>
      </w:r>
      <w:r w:rsidRPr="00AC5F7A">
        <w:rPr>
          <w:rFonts w:ascii="Times New Roman" w:eastAsia="Times New Roman" w:hAnsi="Times New Roman" w:cs="Times New Roman"/>
          <w:sz w:val="28"/>
          <w:szCs w:val="28"/>
          <w:lang w:eastAsia="ru-RU"/>
        </w:rPr>
        <w:t>е</w:t>
      </w:r>
      <w:r w:rsidRPr="00AC5F7A">
        <w:rPr>
          <w:rFonts w:ascii="Times New Roman" w:eastAsia="Times New Roman" w:hAnsi="Times New Roman" w:cs="Times New Roman"/>
          <w:sz w:val="28"/>
          <w:szCs w:val="28"/>
          <w:lang w:eastAsia="ru-RU"/>
        </w:rPr>
        <w:t>партамента Государственного Казначейства. Цвет печати виньетки и номинала виньетки и номинала в части поля – черный.</w:t>
      </w:r>
    </w:p>
    <w:p w:rsidR="00FD4EA9" w:rsidRPr="00AC5F7A" w:rsidRDefault="00FD4EA9" w:rsidP="00AC5F7A">
      <w:pPr>
        <w:shd w:val="clear" w:color="auto" w:fill="FFFFFF"/>
        <w:spacing w:after="0" w:line="360" w:lineRule="auto"/>
        <w:ind w:firstLine="709"/>
        <w:jc w:val="both"/>
        <w:textAlignment w:val="bottom"/>
        <w:rPr>
          <w:rFonts w:ascii="Times New Roman" w:eastAsia="Times New Roman" w:hAnsi="Times New Roman" w:cs="Times New Roman"/>
          <w:sz w:val="28"/>
          <w:szCs w:val="28"/>
          <w:lang w:eastAsia="ru-RU"/>
        </w:rPr>
      </w:pPr>
      <w:r w:rsidRPr="00AC5F7A">
        <w:rPr>
          <w:rFonts w:ascii="Times New Roman" w:eastAsia="Times New Roman" w:hAnsi="Times New Roman" w:cs="Times New Roman"/>
          <w:b/>
          <w:sz w:val="28"/>
          <w:szCs w:val="28"/>
          <w:lang w:eastAsia="ru-RU"/>
        </w:rPr>
        <w:t>Обязательство краткосрочное государственного казначейства номиналом 25 руб.</w:t>
      </w:r>
      <w:r w:rsidRPr="00AC5F7A">
        <w:rPr>
          <w:rFonts w:ascii="Times New Roman" w:eastAsia="Times New Roman" w:hAnsi="Times New Roman" w:cs="Times New Roman"/>
          <w:sz w:val="28"/>
          <w:szCs w:val="28"/>
          <w:lang w:eastAsia="ru-RU"/>
        </w:rPr>
        <w:t xml:space="preserve"> Размеры - от 14,2x5,8 до 14,7х5,8 см. </w:t>
      </w:r>
    </w:p>
    <w:p w:rsidR="00FD4EA9" w:rsidRPr="00AC5F7A" w:rsidRDefault="00FD4EA9" w:rsidP="00AC5F7A">
      <w:pPr>
        <w:shd w:val="clear" w:color="auto" w:fill="FFFFFF"/>
        <w:spacing w:after="0" w:line="360" w:lineRule="auto"/>
        <w:ind w:firstLine="709"/>
        <w:jc w:val="both"/>
        <w:textAlignment w:val="bottom"/>
        <w:rPr>
          <w:rFonts w:ascii="Times New Roman" w:eastAsia="Times New Roman" w:hAnsi="Times New Roman" w:cs="Times New Roman"/>
          <w:sz w:val="28"/>
          <w:szCs w:val="28"/>
          <w:lang w:eastAsia="ru-RU"/>
        </w:rPr>
      </w:pPr>
      <w:r w:rsidRPr="00AC5F7A">
        <w:rPr>
          <w:rFonts w:ascii="Times New Roman" w:eastAsia="Times New Roman" w:hAnsi="Times New Roman" w:cs="Times New Roman"/>
          <w:sz w:val="28"/>
          <w:szCs w:val="28"/>
          <w:lang w:eastAsia="ru-RU"/>
        </w:rPr>
        <w:t xml:space="preserve">Лицевая сторона: фон - цветочный рисунок серо-голубого цвета. Оборотная сторона - аналогичный лицевой стороне рисунок (на выпусках 1 января 1919г.) или </w:t>
      </w:r>
      <w:r w:rsidRPr="00AC5F7A">
        <w:rPr>
          <w:rFonts w:ascii="Times New Roman" w:eastAsia="Times New Roman" w:hAnsi="Times New Roman" w:cs="Times New Roman"/>
          <w:sz w:val="28"/>
          <w:szCs w:val="28"/>
          <w:lang w:eastAsia="ru-RU"/>
        </w:rPr>
        <w:lastRenderedPageBreak/>
        <w:t>серо-голубая вертикальная или горизонтальная сетка из «цветочных» ромбов (на бонах всех последующих выпусков).</w:t>
      </w:r>
    </w:p>
    <w:p w:rsidR="00FD4EA9" w:rsidRPr="00AC5F7A" w:rsidRDefault="00FD4EA9" w:rsidP="00AC5F7A">
      <w:pPr>
        <w:shd w:val="clear" w:color="auto" w:fill="FFFFFF"/>
        <w:spacing w:after="0" w:line="360" w:lineRule="auto"/>
        <w:ind w:firstLine="709"/>
        <w:jc w:val="both"/>
        <w:textAlignment w:val="bottom"/>
        <w:rPr>
          <w:rFonts w:ascii="Times New Roman" w:eastAsia="Times New Roman" w:hAnsi="Times New Roman" w:cs="Times New Roman"/>
          <w:sz w:val="28"/>
          <w:szCs w:val="28"/>
          <w:lang w:eastAsia="ru-RU"/>
        </w:rPr>
      </w:pPr>
      <w:r w:rsidRPr="00AC5F7A">
        <w:rPr>
          <w:rFonts w:ascii="Times New Roman" w:eastAsia="Times New Roman" w:hAnsi="Times New Roman" w:cs="Times New Roman"/>
          <w:b/>
          <w:sz w:val="28"/>
          <w:szCs w:val="28"/>
          <w:lang w:eastAsia="ru-RU"/>
        </w:rPr>
        <w:t xml:space="preserve">Обязательство краткосрочное государственного казначейства номиналом 50 руб. </w:t>
      </w:r>
      <w:r w:rsidRPr="00AC5F7A">
        <w:rPr>
          <w:rFonts w:ascii="Times New Roman" w:eastAsia="Times New Roman" w:hAnsi="Times New Roman" w:cs="Times New Roman"/>
          <w:sz w:val="28"/>
          <w:szCs w:val="28"/>
          <w:lang w:eastAsia="ru-RU"/>
        </w:rPr>
        <w:t xml:space="preserve">Размеры - от 14,3x5,8 до 14,6x5,9 см. </w:t>
      </w:r>
    </w:p>
    <w:p w:rsidR="00FD4EA9" w:rsidRPr="00AC5F7A" w:rsidRDefault="00FD4EA9" w:rsidP="00AC5F7A">
      <w:pPr>
        <w:shd w:val="clear" w:color="auto" w:fill="FFFFFF"/>
        <w:spacing w:after="0" w:line="360" w:lineRule="auto"/>
        <w:ind w:firstLine="709"/>
        <w:jc w:val="both"/>
        <w:textAlignment w:val="bottom"/>
        <w:rPr>
          <w:rFonts w:ascii="Times New Roman" w:eastAsia="Times New Roman" w:hAnsi="Times New Roman" w:cs="Times New Roman"/>
          <w:sz w:val="28"/>
          <w:szCs w:val="28"/>
          <w:lang w:eastAsia="ru-RU"/>
        </w:rPr>
      </w:pPr>
      <w:r w:rsidRPr="00AC5F7A">
        <w:rPr>
          <w:rFonts w:ascii="Times New Roman" w:eastAsia="Times New Roman" w:hAnsi="Times New Roman" w:cs="Times New Roman"/>
          <w:sz w:val="28"/>
          <w:szCs w:val="28"/>
          <w:lang w:eastAsia="ru-RU"/>
        </w:rPr>
        <w:t>Лицевая сторона: крупный цветочный серо-зеленый рисунок; оборотная ст</w:t>
      </w:r>
      <w:r w:rsidRPr="00AC5F7A">
        <w:rPr>
          <w:rFonts w:ascii="Times New Roman" w:eastAsia="Times New Roman" w:hAnsi="Times New Roman" w:cs="Times New Roman"/>
          <w:sz w:val="28"/>
          <w:szCs w:val="28"/>
          <w:lang w:eastAsia="ru-RU"/>
        </w:rPr>
        <w:t>о</w:t>
      </w:r>
      <w:r w:rsidRPr="00AC5F7A">
        <w:rPr>
          <w:rFonts w:ascii="Times New Roman" w:eastAsia="Times New Roman" w:hAnsi="Times New Roman" w:cs="Times New Roman"/>
          <w:sz w:val="28"/>
          <w:szCs w:val="28"/>
          <w:lang w:eastAsia="ru-RU"/>
        </w:rPr>
        <w:t>рона - серо-зеленая вертикальная или горизонтальная сетка из «цветочных ромбов»</w:t>
      </w:r>
    </w:p>
    <w:p w:rsidR="00FD4EA9" w:rsidRPr="00AC5F7A" w:rsidRDefault="00FD4EA9" w:rsidP="00AC5F7A">
      <w:pPr>
        <w:shd w:val="clear" w:color="auto" w:fill="FFFFFF"/>
        <w:spacing w:after="0" w:line="360" w:lineRule="auto"/>
        <w:ind w:firstLine="709"/>
        <w:jc w:val="both"/>
        <w:textAlignment w:val="bottom"/>
        <w:rPr>
          <w:rFonts w:ascii="Times New Roman" w:eastAsia="Times New Roman" w:hAnsi="Times New Roman" w:cs="Times New Roman"/>
          <w:sz w:val="28"/>
          <w:szCs w:val="28"/>
          <w:lang w:eastAsia="ru-RU"/>
        </w:rPr>
      </w:pPr>
      <w:r w:rsidRPr="00AC5F7A">
        <w:rPr>
          <w:rFonts w:ascii="Times New Roman" w:eastAsia="Times New Roman" w:hAnsi="Times New Roman" w:cs="Times New Roman"/>
          <w:b/>
          <w:sz w:val="28"/>
          <w:szCs w:val="28"/>
          <w:lang w:eastAsia="ru-RU"/>
        </w:rPr>
        <w:t>Обязательство краткосрочное государственного казначейства номиналом 250руб.</w:t>
      </w:r>
      <w:r w:rsidRPr="00AC5F7A">
        <w:rPr>
          <w:rFonts w:ascii="Times New Roman" w:eastAsia="Times New Roman" w:hAnsi="Times New Roman" w:cs="Times New Roman"/>
          <w:sz w:val="28"/>
          <w:szCs w:val="28"/>
          <w:lang w:eastAsia="ru-RU"/>
        </w:rPr>
        <w:t xml:space="preserve"> Размеры - от 21,7х7,8 до 21,7х8, 1см.</w:t>
      </w:r>
    </w:p>
    <w:p w:rsidR="00FD4EA9" w:rsidRPr="00AC5F7A" w:rsidRDefault="00FD4EA9" w:rsidP="00AC5F7A">
      <w:pPr>
        <w:shd w:val="clear" w:color="auto" w:fill="FFFFFF"/>
        <w:spacing w:after="0" w:line="360" w:lineRule="auto"/>
        <w:ind w:firstLine="709"/>
        <w:jc w:val="both"/>
        <w:textAlignment w:val="bottom"/>
        <w:rPr>
          <w:rFonts w:ascii="Times New Roman" w:eastAsia="Times New Roman" w:hAnsi="Times New Roman" w:cs="Times New Roman"/>
          <w:sz w:val="28"/>
          <w:szCs w:val="28"/>
          <w:lang w:eastAsia="ru-RU"/>
        </w:rPr>
      </w:pPr>
      <w:r w:rsidRPr="00AC5F7A">
        <w:rPr>
          <w:rFonts w:ascii="Times New Roman" w:eastAsia="Times New Roman" w:hAnsi="Times New Roman" w:cs="Times New Roman"/>
          <w:sz w:val="28"/>
          <w:szCs w:val="28"/>
          <w:lang w:eastAsia="ru-RU"/>
        </w:rPr>
        <w:t>Лицевая сторона: крупный цветочный светло-коричневый рисунок (на выпу</w:t>
      </w:r>
      <w:r w:rsidRPr="00AC5F7A">
        <w:rPr>
          <w:rFonts w:ascii="Times New Roman" w:eastAsia="Times New Roman" w:hAnsi="Times New Roman" w:cs="Times New Roman"/>
          <w:sz w:val="28"/>
          <w:szCs w:val="28"/>
          <w:lang w:eastAsia="ru-RU"/>
        </w:rPr>
        <w:t>с</w:t>
      </w:r>
      <w:r w:rsidRPr="00AC5F7A">
        <w:rPr>
          <w:rFonts w:ascii="Times New Roman" w:eastAsia="Times New Roman" w:hAnsi="Times New Roman" w:cs="Times New Roman"/>
          <w:sz w:val="28"/>
          <w:szCs w:val="28"/>
          <w:lang w:eastAsia="ru-RU"/>
        </w:rPr>
        <w:t>ках 1 июня и 1 июля 1919г. - красно-коричневый). Виньетка и номинал в левой ча</w:t>
      </w:r>
      <w:r w:rsidRPr="00AC5F7A">
        <w:rPr>
          <w:rFonts w:ascii="Times New Roman" w:eastAsia="Times New Roman" w:hAnsi="Times New Roman" w:cs="Times New Roman"/>
          <w:sz w:val="28"/>
          <w:szCs w:val="28"/>
          <w:lang w:eastAsia="ru-RU"/>
        </w:rPr>
        <w:t>с</w:t>
      </w:r>
      <w:r w:rsidRPr="00AC5F7A">
        <w:rPr>
          <w:rFonts w:ascii="Times New Roman" w:eastAsia="Times New Roman" w:hAnsi="Times New Roman" w:cs="Times New Roman"/>
          <w:sz w:val="28"/>
          <w:szCs w:val="28"/>
          <w:lang w:eastAsia="ru-RU"/>
        </w:rPr>
        <w:t>ти поля, литера серии, знак «№» и область за штриховки для номера боны – темно-коричневого цвета. Оборотная сторона - светло-коричневая (или красно-коричневая) вертикальная или горизонтальная сетка из «цветочных» ромбов.</w:t>
      </w:r>
    </w:p>
    <w:p w:rsidR="00FD4EA9" w:rsidRPr="00AC5F7A" w:rsidRDefault="00FD4EA9" w:rsidP="00AC5F7A">
      <w:pPr>
        <w:shd w:val="clear" w:color="auto" w:fill="FFFFFF"/>
        <w:spacing w:after="0" w:line="360" w:lineRule="auto"/>
        <w:ind w:firstLine="0"/>
        <w:jc w:val="both"/>
        <w:textAlignment w:val="bottom"/>
        <w:rPr>
          <w:rFonts w:ascii="Times New Roman" w:eastAsia="Times New Roman" w:hAnsi="Times New Roman" w:cs="Times New Roman"/>
          <w:i/>
          <w:sz w:val="28"/>
          <w:szCs w:val="28"/>
          <w:lang w:eastAsia="ru-RU"/>
        </w:rPr>
      </w:pPr>
      <w:r w:rsidRPr="00AC5F7A">
        <w:rPr>
          <w:rFonts w:ascii="Times New Roman" w:eastAsia="Times New Roman" w:hAnsi="Times New Roman" w:cs="Times New Roman"/>
          <w:sz w:val="28"/>
          <w:szCs w:val="28"/>
          <w:lang w:eastAsia="ru-RU"/>
        </w:rPr>
        <w:t xml:space="preserve">19 сентября 1918г. Административный совет Временного Сибирского правительства постановил: </w:t>
      </w:r>
      <w:r w:rsidRPr="00AC5F7A">
        <w:rPr>
          <w:rFonts w:ascii="Times New Roman" w:eastAsia="Times New Roman" w:hAnsi="Times New Roman" w:cs="Times New Roman"/>
          <w:i/>
          <w:sz w:val="28"/>
          <w:szCs w:val="28"/>
          <w:lang w:eastAsia="ru-RU"/>
        </w:rPr>
        <w:t>«Для устранения недостатка в денежных знаках мелких купюр пр</w:t>
      </w:r>
      <w:r w:rsidRPr="00AC5F7A">
        <w:rPr>
          <w:rFonts w:ascii="Times New Roman" w:eastAsia="Times New Roman" w:hAnsi="Times New Roman" w:cs="Times New Roman"/>
          <w:i/>
          <w:sz w:val="28"/>
          <w:szCs w:val="28"/>
          <w:lang w:eastAsia="ru-RU"/>
        </w:rPr>
        <w:t>е</w:t>
      </w:r>
      <w:r w:rsidRPr="00AC5F7A">
        <w:rPr>
          <w:rFonts w:ascii="Times New Roman" w:eastAsia="Times New Roman" w:hAnsi="Times New Roman" w:cs="Times New Roman"/>
          <w:i/>
          <w:sz w:val="28"/>
          <w:szCs w:val="28"/>
          <w:lang w:eastAsia="ru-RU"/>
        </w:rPr>
        <w:t>доставить Госбанку Сибири в качестве временной меры право выпустить разме</w:t>
      </w:r>
      <w:r w:rsidRPr="00AC5F7A">
        <w:rPr>
          <w:rFonts w:ascii="Times New Roman" w:eastAsia="Times New Roman" w:hAnsi="Times New Roman" w:cs="Times New Roman"/>
          <w:i/>
          <w:sz w:val="28"/>
          <w:szCs w:val="28"/>
          <w:lang w:eastAsia="ru-RU"/>
        </w:rPr>
        <w:t>н</w:t>
      </w:r>
      <w:r w:rsidRPr="00AC5F7A">
        <w:rPr>
          <w:rFonts w:ascii="Times New Roman" w:eastAsia="Times New Roman" w:hAnsi="Times New Roman" w:cs="Times New Roman"/>
          <w:i/>
          <w:sz w:val="28"/>
          <w:szCs w:val="28"/>
          <w:lang w:eastAsia="ru-RU"/>
        </w:rPr>
        <w:t xml:space="preserve">ные казначейские знаки достоинством в 1, 3, 5, 10 руб. на общую сумму 50 млн. руб.». </w:t>
      </w:r>
      <w:r w:rsidRPr="00AC5F7A">
        <w:rPr>
          <w:rFonts w:ascii="Times New Roman" w:eastAsia="Times New Roman" w:hAnsi="Times New Roman" w:cs="Times New Roman"/>
          <w:sz w:val="28"/>
          <w:szCs w:val="28"/>
          <w:lang w:eastAsia="ru-RU"/>
        </w:rPr>
        <w:t>Хотя правительство Колчака изменилось «Всероссийским», купюры эти были названы «Казначейскими знаками Сибирского Временного правительства».</w:t>
      </w:r>
    </w:p>
    <w:p w:rsidR="00FD4EA9" w:rsidRPr="00AC5F7A" w:rsidRDefault="00FD4EA9" w:rsidP="00AC5F7A">
      <w:pPr>
        <w:shd w:val="clear" w:color="auto" w:fill="FFFFFF"/>
        <w:spacing w:after="0" w:line="360" w:lineRule="auto"/>
        <w:ind w:firstLine="709"/>
        <w:jc w:val="both"/>
        <w:textAlignment w:val="bottom"/>
        <w:rPr>
          <w:rFonts w:ascii="Times New Roman" w:eastAsia="Times New Roman" w:hAnsi="Times New Roman" w:cs="Times New Roman"/>
          <w:sz w:val="28"/>
          <w:szCs w:val="28"/>
          <w:lang w:eastAsia="ru-RU"/>
        </w:rPr>
      </w:pPr>
      <w:r w:rsidRPr="00AC5F7A">
        <w:rPr>
          <w:rFonts w:ascii="Times New Roman" w:eastAsia="Times New Roman" w:hAnsi="Times New Roman" w:cs="Times New Roman"/>
          <w:b/>
          <w:sz w:val="28"/>
          <w:szCs w:val="28"/>
          <w:lang w:eastAsia="ru-RU"/>
        </w:rPr>
        <w:t>Знак казначейский Сибирского временного правительства номиналом 1 руб.</w:t>
      </w:r>
      <w:r w:rsidRPr="00AC5F7A">
        <w:rPr>
          <w:rFonts w:ascii="Times New Roman" w:eastAsia="Times New Roman" w:hAnsi="Times New Roman" w:cs="Times New Roman"/>
          <w:sz w:val="28"/>
          <w:szCs w:val="28"/>
          <w:lang w:eastAsia="ru-RU"/>
        </w:rPr>
        <w:t xml:space="preserve"> 1918г. Бумага без водяного знака, печать типографическая. 11,8x7,4 см.</w:t>
      </w:r>
    </w:p>
    <w:p w:rsidR="00FD4EA9" w:rsidRPr="00AC5F7A" w:rsidRDefault="00FD4EA9" w:rsidP="00AC5F7A">
      <w:pPr>
        <w:shd w:val="clear" w:color="auto" w:fill="FFFFFF"/>
        <w:spacing w:after="0" w:line="360" w:lineRule="auto"/>
        <w:ind w:firstLine="709"/>
        <w:jc w:val="both"/>
        <w:textAlignment w:val="bottom"/>
        <w:rPr>
          <w:rFonts w:ascii="Times New Roman" w:eastAsia="Times New Roman" w:hAnsi="Times New Roman" w:cs="Times New Roman"/>
          <w:sz w:val="28"/>
          <w:szCs w:val="28"/>
          <w:lang w:eastAsia="ru-RU"/>
        </w:rPr>
      </w:pPr>
      <w:r w:rsidRPr="00AC5F7A">
        <w:rPr>
          <w:rFonts w:ascii="Times New Roman" w:eastAsia="Times New Roman" w:hAnsi="Times New Roman" w:cs="Times New Roman"/>
          <w:sz w:val="28"/>
          <w:szCs w:val="28"/>
          <w:lang w:eastAsia="ru-RU"/>
        </w:rPr>
        <w:t xml:space="preserve"> Лицевая сторона: фоновый узор - коричневая сетка из переплетающихся л</w:t>
      </w:r>
      <w:r w:rsidRPr="00AC5F7A">
        <w:rPr>
          <w:rFonts w:ascii="Times New Roman" w:eastAsia="Times New Roman" w:hAnsi="Times New Roman" w:cs="Times New Roman"/>
          <w:sz w:val="28"/>
          <w:szCs w:val="28"/>
          <w:lang w:eastAsia="ru-RU"/>
        </w:rPr>
        <w:t>и</w:t>
      </w:r>
      <w:r w:rsidRPr="00AC5F7A">
        <w:rPr>
          <w:rFonts w:ascii="Times New Roman" w:eastAsia="Times New Roman" w:hAnsi="Times New Roman" w:cs="Times New Roman"/>
          <w:sz w:val="28"/>
          <w:szCs w:val="28"/>
          <w:lang w:eastAsia="ru-RU"/>
        </w:rPr>
        <w:t>ний с широкой полосой «цветов в квадратах» по краям, с крупной цифрой «1» на солярном круге в центре: Рисунок - сложная прямоугольная рамка в виде стилиз</w:t>
      </w:r>
      <w:r w:rsidRPr="00AC5F7A">
        <w:rPr>
          <w:rFonts w:ascii="Times New Roman" w:eastAsia="Times New Roman" w:hAnsi="Times New Roman" w:cs="Times New Roman"/>
          <w:sz w:val="28"/>
          <w:szCs w:val="28"/>
          <w:lang w:eastAsia="ru-RU"/>
        </w:rPr>
        <w:t>о</w:t>
      </w:r>
      <w:r w:rsidRPr="00AC5F7A">
        <w:rPr>
          <w:rFonts w:ascii="Times New Roman" w:eastAsia="Times New Roman" w:hAnsi="Times New Roman" w:cs="Times New Roman"/>
          <w:sz w:val="28"/>
          <w:szCs w:val="28"/>
          <w:lang w:eastAsia="ru-RU"/>
        </w:rPr>
        <w:t>ванного фасада здания с четырьмя колоннами и фундаментом с цифрами номинала «1». На фундаменте фигурный щит с годом выпуска «1918» и растительный орн</w:t>
      </w:r>
      <w:r w:rsidRPr="00AC5F7A">
        <w:rPr>
          <w:rFonts w:ascii="Times New Roman" w:eastAsia="Times New Roman" w:hAnsi="Times New Roman" w:cs="Times New Roman"/>
          <w:sz w:val="28"/>
          <w:szCs w:val="28"/>
          <w:lang w:eastAsia="ru-RU"/>
        </w:rPr>
        <w:t>а</w:t>
      </w:r>
      <w:r w:rsidRPr="00AC5F7A">
        <w:rPr>
          <w:rFonts w:ascii="Times New Roman" w:eastAsia="Times New Roman" w:hAnsi="Times New Roman" w:cs="Times New Roman"/>
          <w:sz w:val="28"/>
          <w:szCs w:val="28"/>
          <w:lang w:eastAsia="ru-RU"/>
        </w:rPr>
        <w:t>мент. На карнизе наименование боны «Казначейск</w:t>
      </w:r>
      <w:r w:rsidRPr="00AC5F7A">
        <w:rPr>
          <w:rFonts w:ascii="Times New Roman" w:eastAsia="Times New Roman" w:hAnsi="Times New Roman" w:cs="Times New Roman"/>
          <w:sz w:val="28"/>
          <w:szCs w:val="28"/>
          <w:lang w:val="en-US" w:eastAsia="ru-RU"/>
        </w:rPr>
        <w:t>i</w:t>
      </w:r>
      <w:r w:rsidRPr="00AC5F7A">
        <w:rPr>
          <w:rFonts w:ascii="Times New Roman" w:eastAsia="Times New Roman" w:hAnsi="Times New Roman" w:cs="Times New Roman"/>
          <w:sz w:val="28"/>
          <w:szCs w:val="28"/>
          <w:lang w:eastAsia="ru-RU"/>
        </w:rPr>
        <w:t>й знакь Сибирскаго Временнаго правительства», по краям на щитках цифры номинала «1». Ниже карниза в левой и правой рамках симметрично расположенные изображения: двуглавый орел без к</w:t>
      </w:r>
      <w:r w:rsidRPr="00AC5F7A">
        <w:rPr>
          <w:rFonts w:ascii="Times New Roman" w:eastAsia="Times New Roman" w:hAnsi="Times New Roman" w:cs="Times New Roman"/>
          <w:sz w:val="28"/>
          <w:szCs w:val="28"/>
          <w:lang w:eastAsia="ru-RU"/>
        </w:rPr>
        <w:t>о</w:t>
      </w:r>
      <w:r w:rsidRPr="00AC5F7A">
        <w:rPr>
          <w:rFonts w:ascii="Times New Roman" w:eastAsia="Times New Roman" w:hAnsi="Times New Roman" w:cs="Times New Roman"/>
          <w:sz w:val="28"/>
          <w:szCs w:val="28"/>
          <w:lang w:eastAsia="ru-RU"/>
        </w:rPr>
        <w:t xml:space="preserve">роны и царских регалий, под ним - литеры серии и номер. В Центральной рамки </w:t>
      </w:r>
      <w:r w:rsidRPr="00AC5F7A">
        <w:rPr>
          <w:rFonts w:ascii="Times New Roman" w:eastAsia="Times New Roman" w:hAnsi="Times New Roman" w:cs="Times New Roman"/>
          <w:sz w:val="28"/>
          <w:szCs w:val="28"/>
          <w:lang w:eastAsia="ru-RU"/>
        </w:rPr>
        <w:lastRenderedPageBreak/>
        <w:t>вверху обозначение номинала «Один рубль», ниже текст: «Казначейск</w:t>
      </w:r>
      <w:r w:rsidRPr="00AC5F7A">
        <w:rPr>
          <w:rFonts w:ascii="Times New Roman" w:eastAsia="Times New Roman" w:hAnsi="Times New Roman" w:cs="Times New Roman"/>
          <w:sz w:val="28"/>
          <w:szCs w:val="28"/>
          <w:lang w:val="en-US" w:eastAsia="ru-RU"/>
        </w:rPr>
        <w:t>i</w:t>
      </w:r>
      <w:r w:rsidRPr="00AC5F7A">
        <w:rPr>
          <w:rFonts w:ascii="Times New Roman" w:eastAsia="Times New Roman" w:hAnsi="Times New Roman" w:cs="Times New Roman"/>
          <w:sz w:val="28"/>
          <w:szCs w:val="28"/>
          <w:lang w:eastAsia="ru-RU"/>
        </w:rPr>
        <w:t>й знакь о</w:t>
      </w:r>
      <w:r w:rsidRPr="00AC5F7A">
        <w:rPr>
          <w:rFonts w:ascii="Times New Roman" w:eastAsia="Times New Roman" w:hAnsi="Times New Roman" w:cs="Times New Roman"/>
          <w:sz w:val="28"/>
          <w:szCs w:val="28"/>
          <w:lang w:eastAsia="ru-RU"/>
        </w:rPr>
        <w:t>б</w:t>
      </w:r>
      <w:r w:rsidRPr="00AC5F7A">
        <w:rPr>
          <w:rFonts w:ascii="Times New Roman" w:eastAsia="Times New Roman" w:hAnsi="Times New Roman" w:cs="Times New Roman"/>
          <w:sz w:val="28"/>
          <w:szCs w:val="28"/>
          <w:lang w:eastAsia="ru-RU"/>
        </w:rPr>
        <w:t>мънивается Государрственныымь Банкомь Сибири на государственные кредитные билеты»(далее – обязательный текст). В нижней части рамки - наименования дол</w:t>
      </w:r>
      <w:r w:rsidRPr="00AC5F7A">
        <w:rPr>
          <w:rFonts w:ascii="Times New Roman" w:eastAsia="Times New Roman" w:hAnsi="Times New Roman" w:cs="Times New Roman"/>
          <w:sz w:val="28"/>
          <w:szCs w:val="28"/>
          <w:lang w:eastAsia="ru-RU"/>
        </w:rPr>
        <w:t>ж</w:t>
      </w:r>
      <w:r w:rsidRPr="00AC5F7A">
        <w:rPr>
          <w:rFonts w:ascii="Times New Roman" w:eastAsia="Times New Roman" w:hAnsi="Times New Roman" w:cs="Times New Roman"/>
          <w:sz w:val="28"/>
          <w:szCs w:val="28"/>
          <w:lang w:eastAsia="ru-RU"/>
        </w:rPr>
        <w:t>ностей и факсимильные подписи управляющего А.Скороходова и кассира. Печать черная.</w:t>
      </w:r>
    </w:p>
    <w:p w:rsidR="00FD4EA9" w:rsidRPr="00AC5F7A" w:rsidRDefault="00FD4EA9" w:rsidP="00AC5F7A">
      <w:pPr>
        <w:shd w:val="clear" w:color="auto" w:fill="FFFFFF"/>
        <w:spacing w:after="0" w:line="360" w:lineRule="auto"/>
        <w:ind w:firstLine="709"/>
        <w:jc w:val="both"/>
        <w:textAlignment w:val="bottom"/>
        <w:rPr>
          <w:rFonts w:ascii="Times New Roman" w:eastAsia="Times New Roman" w:hAnsi="Times New Roman" w:cs="Times New Roman"/>
          <w:sz w:val="28"/>
          <w:szCs w:val="28"/>
          <w:lang w:eastAsia="ru-RU"/>
        </w:rPr>
      </w:pPr>
      <w:r w:rsidRPr="00AC5F7A">
        <w:rPr>
          <w:rFonts w:ascii="Times New Roman" w:eastAsia="Times New Roman" w:hAnsi="Times New Roman" w:cs="Times New Roman"/>
          <w:sz w:val="28"/>
          <w:szCs w:val="28"/>
          <w:lang w:eastAsia="ru-RU"/>
        </w:rPr>
        <w:t>Оборотная сторона: коричневая печать, фоновый рисунок из цифр номинала «1» в овальных орнаментальных медальонах . Слева и справа - симметрично расп</w:t>
      </w:r>
      <w:r w:rsidRPr="00AC5F7A">
        <w:rPr>
          <w:rFonts w:ascii="Times New Roman" w:eastAsia="Times New Roman" w:hAnsi="Times New Roman" w:cs="Times New Roman"/>
          <w:sz w:val="28"/>
          <w:szCs w:val="28"/>
          <w:lang w:eastAsia="ru-RU"/>
        </w:rPr>
        <w:t>о</w:t>
      </w:r>
      <w:r w:rsidRPr="00AC5F7A">
        <w:rPr>
          <w:rFonts w:ascii="Times New Roman" w:eastAsia="Times New Roman" w:hAnsi="Times New Roman" w:cs="Times New Roman"/>
          <w:sz w:val="28"/>
          <w:szCs w:val="28"/>
          <w:lang w:eastAsia="ru-RU"/>
        </w:rPr>
        <w:t>ложенные вертикальные орнаментальные рамки. В левой - номинал «1 рубль», в правой – текст: «1. Казначейск</w:t>
      </w:r>
      <w:r w:rsidRPr="00AC5F7A">
        <w:rPr>
          <w:rFonts w:ascii="Times New Roman" w:eastAsia="Times New Roman" w:hAnsi="Times New Roman" w:cs="Times New Roman"/>
          <w:sz w:val="28"/>
          <w:szCs w:val="28"/>
          <w:lang w:val="en-US" w:eastAsia="ru-RU"/>
        </w:rPr>
        <w:t>i</w:t>
      </w:r>
      <w:r w:rsidRPr="00AC5F7A">
        <w:rPr>
          <w:rFonts w:ascii="Times New Roman" w:eastAsia="Times New Roman" w:hAnsi="Times New Roman" w:cs="Times New Roman"/>
          <w:sz w:val="28"/>
          <w:szCs w:val="28"/>
          <w:lang w:eastAsia="ru-RU"/>
        </w:rPr>
        <w:t>й знакь обеспечивается всъми государственными цънностями находящимися вь рапоряжен</w:t>
      </w:r>
      <w:r w:rsidRPr="00AC5F7A">
        <w:rPr>
          <w:rFonts w:ascii="Times New Roman" w:eastAsia="Times New Roman" w:hAnsi="Times New Roman" w:cs="Times New Roman"/>
          <w:sz w:val="28"/>
          <w:szCs w:val="28"/>
          <w:lang w:val="en-US" w:eastAsia="ru-RU"/>
        </w:rPr>
        <w:t>i</w:t>
      </w:r>
      <w:r w:rsidRPr="00AC5F7A">
        <w:rPr>
          <w:rFonts w:ascii="Times New Roman" w:eastAsia="Times New Roman" w:hAnsi="Times New Roman" w:cs="Times New Roman"/>
          <w:sz w:val="28"/>
          <w:szCs w:val="28"/>
          <w:lang w:eastAsia="ru-RU"/>
        </w:rPr>
        <w:t>и Сибирского Временного правительства. 2. Имъет хожден</w:t>
      </w:r>
      <w:r w:rsidRPr="00AC5F7A">
        <w:rPr>
          <w:rFonts w:ascii="Times New Roman" w:eastAsia="Times New Roman" w:hAnsi="Times New Roman" w:cs="Times New Roman"/>
          <w:sz w:val="28"/>
          <w:szCs w:val="28"/>
          <w:lang w:val="en-US" w:eastAsia="ru-RU"/>
        </w:rPr>
        <w:t>i</w:t>
      </w:r>
      <w:r w:rsidRPr="00AC5F7A">
        <w:rPr>
          <w:rFonts w:ascii="Times New Roman" w:eastAsia="Times New Roman" w:hAnsi="Times New Roman" w:cs="Times New Roman"/>
          <w:sz w:val="28"/>
          <w:szCs w:val="28"/>
          <w:lang w:eastAsia="ru-RU"/>
        </w:rPr>
        <w:t>е наравнъ сь государственными кредитными билетами . 3. Обяз</w:t>
      </w:r>
      <w:r w:rsidRPr="00AC5F7A">
        <w:rPr>
          <w:rFonts w:ascii="Times New Roman" w:eastAsia="Times New Roman" w:hAnsi="Times New Roman" w:cs="Times New Roman"/>
          <w:sz w:val="28"/>
          <w:szCs w:val="28"/>
          <w:lang w:eastAsia="ru-RU"/>
        </w:rPr>
        <w:t>а</w:t>
      </w:r>
      <w:r w:rsidRPr="00AC5F7A">
        <w:rPr>
          <w:rFonts w:ascii="Times New Roman" w:eastAsia="Times New Roman" w:hAnsi="Times New Roman" w:cs="Times New Roman"/>
          <w:sz w:val="28"/>
          <w:szCs w:val="28"/>
          <w:lang w:eastAsia="ru-RU"/>
        </w:rPr>
        <w:t>телень кь пр</w:t>
      </w:r>
      <w:r w:rsidRPr="00AC5F7A">
        <w:rPr>
          <w:rFonts w:ascii="Times New Roman" w:eastAsia="Times New Roman" w:hAnsi="Times New Roman" w:cs="Times New Roman"/>
          <w:sz w:val="28"/>
          <w:szCs w:val="28"/>
          <w:lang w:val="en-US" w:eastAsia="ru-RU"/>
        </w:rPr>
        <w:t>i</w:t>
      </w:r>
      <w:r w:rsidRPr="00AC5F7A">
        <w:rPr>
          <w:rFonts w:ascii="Times New Roman" w:eastAsia="Times New Roman" w:hAnsi="Times New Roman" w:cs="Times New Roman"/>
          <w:sz w:val="28"/>
          <w:szCs w:val="28"/>
          <w:lang w:eastAsia="ru-RU"/>
        </w:rPr>
        <w:t>ему всъми правительственными и общественными учрежден</w:t>
      </w:r>
      <w:r w:rsidRPr="00AC5F7A">
        <w:rPr>
          <w:rFonts w:ascii="Times New Roman" w:eastAsia="Times New Roman" w:hAnsi="Times New Roman" w:cs="Times New Roman"/>
          <w:sz w:val="28"/>
          <w:szCs w:val="28"/>
          <w:lang w:val="en-US" w:eastAsia="ru-RU"/>
        </w:rPr>
        <w:t>i</w:t>
      </w:r>
      <w:r w:rsidRPr="00AC5F7A">
        <w:rPr>
          <w:rFonts w:ascii="Times New Roman" w:eastAsia="Times New Roman" w:hAnsi="Times New Roman" w:cs="Times New Roman"/>
          <w:sz w:val="28"/>
          <w:szCs w:val="28"/>
          <w:lang w:eastAsia="ru-RU"/>
        </w:rPr>
        <w:t>ями и ч</w:t>
      </w:r>
      <w:r w:rsidRPr="00AC5F7A">
        <w:rPr>
          <w:rFonts w:ascii="Times New Roman" w:eastAsia="Times New Roman" w:hAnsi="Times New Roman" w:cs="Times New Roman"/>
          <w:sz w:val="28"/>
          <w:szCs w:val="28"/>
          <w:lang w:eastAsia="ru-RU"/>
        </w:rPr>
        <w:t>а</w:t>
      </w:r>
      <w:r w:rsidRPr="00AC5F7A">
        <w:rPr>
          <w:rFonts w:ascii="Times New Roman" w:eastAsia="Times New Roman" w:hAnsi="Times New Roman" w:cs="Times New Roman"/>
          <w:sz w:val="28"/>
          <w:szCs w:val="28"/>
          <w:lang w:eastAsia="ru-RU"/>
        </w:rPr>
        <w:t xml:space="preserve">стными лицами. 4. Поддълка преслъдуется закономь» (далее – обязательный текст). </w:t>
      </w:r>
    </w:p>
    <w:p w:rsidR="00FD4EA9" w:rsidRPr="00AC5F7A" w:rsidRDefault="00FD4EA9" w:rsidP="00AC5F7A">
      <w:pPr>
        <w:shd w:val="clear" w:color="auto" w:fill="FFFFFF"/>
        <w:spacing w:after="54" w:line="360" w:lineRule="auto"/>
        <w:ind w:firstLine="0"/>
        <w:jc w:val="both"/>
        <w:textAlignment w:val="bottom"/>
        <w:rPr>
          <w:rFonts w:ascii="Times New Roman" w:eastAsia="Times New Roman" w:hAnsi="Times New Roman" w:cs="Times New Roman"/>
          <w:sz w:val="28"/>
          <w:szCs w:val="28"/>
          <w:lang w:eastAsia="ru-RU"/>
        </w:rPr>
      </w:pPr>
      <w:r w:rsidRPr="00AC5F7A">
        <w:rPr>
          <w:rFonts w:ascii="Times New Roman" w:eastAsia="Times New Roman" w:hAnsi="Times New Roman" w:cs="Times New Roman"/>
          <w:sz w:val="28"/>
          <w:szCs w:val="28"/>
          <w:lang w:eastAsia="ru-RU"/>
        </w:rPr>
        <w:t>Между рамкой в центре - круг с изображением герба Сибири: два стоящих на задних лапах соболя, поддерживающие передними лапами двуглавого орла вверху и лук внизу; между соболями - перекрещенные остриями вниз стрелы. Герб заключён в мантию. По краю герба восемь раз повторяющееся круговое обозначение номинала «1 рубль».</w:t>
      </w:r>
    </w:p>
    <w:p w:rsidR="00FD4EA9" w:rsidRPr="00AC5F7A" w:rsidRDefault="00FD4EA9" w:rsidP="00AC5F7A">
      <w:pPr>
        <w:shd w:val="clear" w:color="auto" w:fill="FFFFFF"/>
        <w:spacing w:after="54" w:line="360" w:lineRule="auto"/>
        <w:ind w:firstLine="709"/>
        <w:jc w:val="both"/>
        <w:textAlignment w:val="bottom"/>
        <w:rPr>
          <w:rFonts w:ascii="Times New Roman" w:hAnsi="Times New Roman" w:cs="Times New Roman"/>
          <w:color w:val="000000"/>
          <w:sz w:val="28"/>
          <w:szCs w:val="28"/>
          <w:shd w:val="clear" w:color="auto" w:fill="FFFFFF"/>
        </w:rPr>
      </w:pPr>
      <w:r w:rsidRPr="00AC5F7A">
        <w:rPr>
          <w:rFonts w:ascii="Times New Roman" w:hAnsi="Times New Roman" w:cs="Times New Roman"/>
          <w:b/>
          <w:color w:val="000000"/>
          <w:sz w:val="28"/>
          <w:szCs w:val="28"/>
          <w:shd w:val="clear" w:color="auto" w:fill="FFFFFF"/>
        </w:rPr>
        <w:t xml:space="preserve">Знак казначейский Сибирского </w:t>
      </w:r>
      <w:r w:rsidRPr="00AC5F7A">
        <w:rPr>
          <w:rFonts w:ascii="Times New Roman" w:hAnsi="Times New Roman" w:cs="Times New Roman"/>
          <w:b/>
          <w:color w:val="000000"/>
          <w:sz w:val="28"/>
          <w:szCs w:val="28"/>
          <w:shd w:val="clear" w:color="auto" w:fill="FFFFFF"/>
          <w:lang w:val="en-US"/>
        </w:rPr>
        <w:t>D</w:t>
      </w:r>
      <w:r w:rsidRPr="00AC5F7A">
        <w:rPr>
          <w:rFonts w:ascii="Times New Roman" w:hAnsi="Times New Roman" w:cs="Times New Roman"/>
          <w:b/>
          <w:color w:val="000000"/>
          <w:sz w:val="28"/>
          <w:szCs w:val="28"/>
          <w:shd w:val="clear" w:color="auto" w:fill="FFFFFF"/>
        </w:rPr>
        <w:t>ременного правительства номиналом 5 рублей.</w:t>
      </w:r>
      <w:r w:rsidRPr="00AC5F7A">
        <w:rPr>
          <w:rFonts w:ascii="Times New Roman" w:hAnsi="Times New Roman" w:cs="Times New Roman"/>
          <w:color w:val="000000"/>
          <w:sz w:val="28"/>
          <w:szCs w:val="28"/>
          <w:shd w:val="clear" w:color="auto" w:fill="FFFFFF"/>
        </w:rPr>
        <w:t xml:space="preserve"> 1918г. Бумага без водяных знаков, печать типографическая. 12,1х7,4 см.</w:t>
      </w:r>
    </w:p>
    <w:p w:rsidR="00FD4EA9" w:rsidRPr="00AC5F7A" w:rsidRDefault="00FD4EA9" w:rsidP="00AC5F7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C5F7A">
        <w:rPr>
          <w:rFonts w:ascii="Times New Roman" w:hAnsi="Times New Roman" w:cs="Times New Roman"/>
          <w:color w:val="000000"/>
          <w:sz w:val="28"/>
          <w:szCs w:val="28"/>
          <w:shd w:val="clear" w:color="auto" w:fill="FFFFFF"/>
        </w:rPr>
        <w:t>Лицевая сторона: фон - сетка светло-синего цвета из переплетающихся линий с крупной цифрой «5» в центре. Рисунок – рамка, аналогичная казначейскому знаку 1 рубль, с цифрами номинала «5». Ниже карниза в левой и правой рамках изображ</w:t>
      </w:r>
      <w:r w:rsidRPr="00AC5F7A">
        <w:rPr>
          <w:rFonts w:ascii="Times New Roman" w:hAnsi="Times New Roman" w:cs="Times New Roman"/>
          <w:color w:val="000000"/>
          <w:sz w:val="28"/>
          <w:szCs w:val="28"/>
          <w:shd w:val="clear" w:color="auto" w:fill="FFFFFF"/>
        </w:rPr>
        <w:t>е</w:t>
      </w:r>
      <w:r w:rsidRPr="00AC5F7A">
        <w:rPr>
          <w:rFonts w:ascii="Times New Roman" w:hAnsi="Times New Roman" w:cs="Times New Roman"/>
          <w:color w:val="000000"/>
          <w:sz w:val="28"/>
          <w:szCs w:val="28"/>
          <w:shd w:val="clear" w:color="auto" w:fill="FFFFFF"/>
        </w:rPr>
        <w:t>ния: на геральдическом щитке, окруженном лавровым венком - двуглавый орел без корон и царских регалий. К венку слева и справа прикрепленные факелы, обвитые лентами Славы. Над венком - растительный орнамент, внизу - литеры серии и н</w:t>
      </w:r>
      <w:r w:rsidRPr="00AC5F7A">
        <w:rPr>
          <w:rFonts w:ascii="Times New Roman" w:hAnsi="Times New Roman" w:cs="Times New Roman"/>
          <w:color w:val="000000"/>
          <w:sz w:val="28"/>
          <w:szCs w:val="28"/>
          <w:shd w:val="clear" w:color="auto" w:fill="FFFFFF"/>
        </w:rPr>
        <w:t>о</w:t>
      </w:r>
      <w:r w:rsidRPr="00AC5F7A">
        <w:rPr>
          <w:rFonts w:ascii="Times New Roman" w:hAnsi="Times New Roman" w:cs="Times New Roman"/>
          <w:color w:val="000000"/>
          <w:sz w:val="28"/>
          <w:szCs w:val="28"/>
          <w:shd w:val="clear" w:color="auto" w:fill="FFFFFF"/>
        </w:rPr>
        <w:t>мер.</w:t>
      </w:r>
      <w:r w:rsidRPr="00AC5F7A">
        <w:rPr>
          <w:rFonts w:ascii="Times New Roman" w:hAnsi="Times New Roman" w:cs="Times New Roman"/>
          <w:color w:val="000000"/>
          <w:sz w:val="28"/>
          <w:szCs w:val="28"/>
        </w:rPr>
        <w:t xml:space="preserve"> </w:t>
      </w:r>
      <w:r w:rsidRPr="00AC5F7A">
        <w:rPr>
          <w:rFonts w:ascii="Times New Roman" w:eastAsia="Times New Roman" w:hAnsi="Times New Roman" w:cs="Times New Roman"/>
          <w:color w:val="000000"/>
          <w:sz w:val="28"/>
          <w:szCs w:val="28"/>
          <w:lang w:eastAsia="ru-RU"/>
        </w:rPr>
        <w:t xml:space="preserve">В центральной рамке вверху номинал «Пять рублей» и обязательный текст, ниже - подписи управляющего А.Скороходова и кассира фон-Шмерфельда. </w:t>
      </w:r>
    </w:p>
    <w:p w:rsidR="00FD4EA9" w:rsidRPr="00AC5F7A" w:rsidRDefault="00FD4EA9" w:rsidP="00AC5F7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C5F7A">
        <w:rPr>
          <w:rFonts w:ascii="Times New Roman" w:eastAsia="Times New Roman" w:hAnsi="Times New Roman" w:cs="Times New Roman"/>
          <w:color w:val="000000"/>
          <w:sz w:val="28"/>
          <w:szCs w:val="28"/>
          <w:lang w:eastAsia="ru-RU"/>
        </w:rPr>
        <w:t>Оборотная сторона: фон – светло-синяя сетка с горизонтальными линиями из кружков поверх ромбовидный сетки. На поле слева и справа аналогичные боне н</w:t>
      </w:r>
      <w:r w:rsidRPr="00AC5F7A">
        <w:rPr>
          <w:rFonts w:ascii="Times New Roman" w:eastAsia="Times New Roman" w:hAnsi="Times New Roman" w:cs="Times New Roman"/>
          <w:color w:val="000000"/>
          <w:sz w:val="28"/>
          <w:szCs w:val="28"/>
          <w:lang w:eastAsia="ru-RU"/>
        </w:rPr>
        <w:t>о</w:t>
      </w:r>
      <w:r w:rsidRPr="00AC5F7A">
        <w:rPr>
          <w:rFonts w:ascii="Times New Roman" w:eastAsia="Times New Roman" w:hAnsi="Times New Roman" w:cs="Times New Roman"/>
          <w:color w:val="000000"/>
          <w:sz w:val="28"/>
          <w:szCs w:val="28"/>
          <w:lang w:eastAsia="ru-RU"/>
        </w:rPr>
        <w:lastRenderedPageBreak/>
        <w:t>миналом 1 рубль рамки. В левой - номинал «5 рублей». В правой - обязательный текст. Между рамками в центре - круг с повторяющимся номиналом «5 рублей» и изображением герба Сибири внутри Снаружи возле круга кружки с цифрой номин</w:t>
      </w:r>
      <w:r w:rsidRPr="00AC5F7A">
        <w:rPr>
          <w:rFonts w:ascii="Times New Roman" w:eastAsia="Times New Roman" w:hAnsi="Times New Roman" w:cs="Times New Roman"/>
          <w:color w:val="000000"/>
          <w:sz w:val="28"/>
          <w:szCs w:val="28"/>
          <w:lang w:eastAsia="ru-RU"/>
        </w:rPr>
        <w:t>а</w:t>
      </w:r>
      <w:r w:rsidRPr="00AC5F7A">
        <w:rPr>
          <w:rFonts w:ascii="Times New Roman" w:eastAsia="Times New Roman" w:hAnsi="Times New Roman" w:cs="Times New Roman"/>
          <w:color w:val="000000"/>
          <w:sz w:val="28"/>
          <w:szCs w:val="28"/>
          <w:lang w:eastAsia="ru-RU"/>
        </w:rPr>
        <w:t>ла «5». По краю поля широкая рамка с цепью из круглых звеньев.</w:t>
      </w:r>
    </w:p>
    <w:p w:rsidR="00FD4EA9" w:rsidRPr="00AC5F7A" w:rsidRDefault="00FD4EA9" w:rsidP="00AC5F7A">
      <w:pPr>
        <w:shd w:val="clear" w:color="auto" w:fill="FFFFFF"/>
        <w:spacing w:after="54" w:line="360" w:lineRule="auto"/>
        <w:ind w:firstLine="709"/>
        <w:jc w:val="both"/>
        <w:rPr>
          <w:rFonts w:ascii="Times New Roman" w:eastAsia="Times New Roman" w:hAnsi="Times New Roman" w:cs="Times New Roman"/>
          <w:color w:val="000000"/>
          <w:sz w:val="28"/>
          <w:szCs w:val="28"/>
          <w:lang w:eastAsia="ru-RU"/>
        </w:rPr>
      </w:pPr>
      <w:r w:rsidRPr="00AC5F7A">
        <w:rPr>
          <w:rFonts w:ascii="Times New Roman" w:eastAsia="Times New Roman" w:hAnsi="Times New Roman" w:cs="Times New Roman"/>
          <w:color w:val="000000"/>
          <w:sz w:val="28"/>
          <w:szCs w:val="28"/>
          <w:lang w:eastAsia="ru-RU"/>
        </w:rPr>
        <w:t>Печать лицевой и оборотной стороны – черная.</w:t>
      </w:r>
    </w:p>
    <w:p w:rsidR="00FD4EA9" w:rsidRPr="00AC5F7A" w:rsidRDefault="00FD4EA9" w:rsidP="00AC5F7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C5F7A">
        <w:rPr>
          <w:rFonts w:ascii="Times New Roman" w:eastAsia="Times New Roman" w:hAnsi="Times New Roman" w:cs="Times New Roman"/>
          <w:b/>
          <w:color w:val="000000"/>
          <w:sz w:val="28"/>
          <w:szCs w:val="28"/>
          <w:lang w:eastAsia="ru-RU"/>
        </w:rPr>
        <w:t>Знак казначейский Сибирского временного правительства номиналом 10 руб.</w:t>
      </w:r>
      <w:r w:rsidRPr="00AC5F7A">
        <w:rPr>
          <w:rFonts w:ascii="Times New Roman" w:eastAsia="Times New Roman" w:hAnsi="Times New Roman" w:cs="Times New Roman"/>
          <w:color w:val="000000"/>
          <w:sz w:val="28"/>
          <w:szCs w:val="28"/>
          <w:lang w:eastAsia="ru-RU"/>
        </w:rPr>
        <w:t xml:space="preserve"> 1918 г. Бумага без водных знаков, печать типографическая. 12,1х7,6 см. (Рис. 5,6)</w:t>
      </w:r>
    </w:p>
    <w:p w:rsidR="00FD4EA9" w:rsidRPr="00AC5F7A" w:rsidRDefault="00FD4EA9" w:rsidP="00AC5F7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C5F7A">
        <w:rPr>
          <w:rFonts w:ascii="Times New Roman" w:eastAsia="Times New Roman" w:hAnsi="Times New Roman" w:cs="Times New Roman"/>
          <w:color w:val="000000"/>
          <w:sz w:val="28"/>
          <w:szCs w:val="28"/>
          <w:lang w:eastAsia="ru-RU"/>
        </w:rPr>
        <w:t>Внешний вид боны и фон аналогичные казначейскому знаку номиналом 5 рублей, с цифрой номинала «10». Фоновый узор – красный, коричневая сетка с ци</w:t>
      </w:r>
      <w:r w:rsidRPr="00AC5F7A">
        <w:rPr>
          <w:rFonts w:ascii="Times New Roman" w:eastAsia="Times New Roman" w:hAnsi="Times New Roman" w:cs="Times New Roman"/>
          <w:color w:val="000000"/>
          <w:sz w:val="28"/>
          <w:szCs w:val="28"/>
          <w:lang w:eastAsia="ru-RU"/>
        </w:rPr>
        <w:t>ф</w:t>
      </w:r>
      <w:r w:rsidRPr="00AC5F7A">
        <w:rPr>
          <w:rFonts w:ascii="Times New Roman" w:eastAsia="Times New Roman" w:hAnsi="Times New Roman" w:cs="Times New Roman"/>
          <w:color w:val="000000"/>
          <w:sz w:val="28"/>
          <w:szCs w:val="28"/>
          <w:lang w:eastAsia="ru-RU"/>
        </w:rPr>
        <w:t>рой номинала «10» на лицевой стороне.</w:t>
      </w:r>
    </w:p>
    <w:p w:rsidR="00FD4EA9" w:rsidRPr="00AC5F7A" w:rsidRDefault="00FD4EA9" w:rsidP="00AC5F7A">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AC5F7A">
        <w:rPr>
          <w:rFonts w:ascii="Times New Roman" w:eastAsia="Times New Roman" w:hAnsi="Times New Roman" w:cs="Times New Roman"/>
          <w:color w:val="000000"/>
          <w:sz w:val="28"/>
          <w:szCs w:val="28"/>
          <w:lang w:eastAsia="ru-RU"/>
        </w:rPr>
        <w:t xml:space="preserve"> </w:t>
      </w:r>
      <w:r w:rsidRPr="00AC5F7A">
        <w:rPr>
          <w:rFonts w:ascii="Times New Roman" w:eastAsia="Times New Roman" w:hAnsi="Times New Roman" w:cs="Times New Roman"/>
          <w:b/>
          <w:color w:val="000000"/>
          <w:sz w:val="28"/>
          <w:szCs w:val="28"/>
          <w:lang w:eastAsia="ru-RU"/>
        </w:rPr>
        <w:t>Денежные знаки временного областного правительство Урала.</w:t>
      </w:r>
      <w:r w:rsidRPr="00AC5F7A">
        <w:rPr>
          <w:rFonts w:ascii="Times New Roman" w:eastAsia="Times New Roman" w:hAnsi="Times New Roman" w:cs="Times New Roman"/>
          <w:color w:val="000000"/>
          <w:sz w:val="28"/>
          <w:szCs w:val="28"/>
          <w:lang w:eastAsia="ru-RU"/>
        </w:rPr>
        <w:t xml:space="preserve"> </w:t>
      </w:r>
    </w:p>
    <w:p w:rsidR="00FD4EA9" w:rsidRPr="00AC5F7A" w:rsidRDefault="00FD4EA9" w:rsidP="00AC5F7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C5F7A">
        <w:rPr>
          <w:rFonts w:ascii="Times New Roman" w:eastAsia="Times New Roman" w:hAnsi="Times New Roman" w:cs="Times New Roman"/>
          <w:color w:val="000000"/>
          <w:sz w:val="28"/>
          <w:szCs w:val="28"/>
          <w:lang w:eastAsia="ru-RU"/>
        </w:rPr>
        <w:t>Временная Областное правительство Урала, созданное в Екатеринбурге после захвата города белыми, в связи с острой нехваткой разменных денежных знаков, 21 октября 1918г. издало постановление которым Екатеринбургскому отделению Гос</w:t>
      </w:r>
      <w:r w:rsidRPr="00AC5F7A">
        <w:rPr>
          <w:rFonts w:ascii="Times New Roman" w:eastAsia="Times New Roman" w:hAnsi="Times New Roman" w:cs="Times New Roman"/>
          <w:color w:val="000000"/>
          <w:sz w:val="28"/>
          <w:szCs w:val="28"/>
          <w:lang w:eastAsia="ru-RU"/>
        </w:rPr>
        <w:t>у</w:t>
      </w:r>
      <w:r w:rsidRPr="00AC5F7A">
        <w:rPr>
          <w:rFonts w:ascii="Times New Roman" w:eastAsia="Times New Roman" w:hAnsi="Times New Roman" w:cs="Times New Roman"/>
          <w:color w:val="000000"/>
          <w:sz w:val="28"/>
          <w:szCs w:val="28"/>
          <w:lang w:eastAsia="ru-RU"/>
        </w:rPr>
        <w:t>дарственного банка предоставлялось право выпустить разменные денежные марки достоинством в 50 копеек. Они распространялись не только на территории Урала, но и в Зауралье.</w:t>
      </w:r>
    </w:p>
    <w:p w:rsidR="00FD4EA9" w:rsidRPr="00AC5F7A" w:rsidRDefault="00FD4EA9" w:rsidP="00AC5F7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C5F7A">
        <w:rPr>
          <w:rFonts w:ascii="Times New Roman" w:eastAsia="Times New Roman" w:hAnsi="Times New Roman" w:cs="Times New Roman"/>
          <w:color w:val="000000"/>
          <w:sz w:val="28"/>
          <w:szCs w:val="28"/>
          <w:lang w:eastAsia="ru-RU"/>
        </w:rPr>
        <w:t>1 декабря 1918г. Главным Управлением Финансов Временного Областного правительство Урала выпущены разменные марки 50-копеечного достоинства. Фо</w:t>
      </w:r>
      <w:r w:rsidRPr="00AC5F7A">
        <w:rPr>
          <w:rFonts w:ascii="Times New Roman" w:eastAsia="Times New Roman" w:hAnsi="Times New Roman" w:cs="Times New Roman"/>
          <w:color w:val="000000"/>
          <w:sz w:val="28"/>
          <w:szCs w:val="28"/>
          <w:lang w:eastAsia="ru-RU"/>
        </w:rPr>
        <w:t>р</w:t>
      </w:r>
      <w:r w:rsidRPr="00AC5F7A">
        <w:rPr>
          <w:rFonts w:ascii="Times New Roman" w:eastAsia="Times New Roman" w:hAnsi="Times New Roman" w:cs="Times New Roman"/>
          <w:color w:val="000000"/>
          <w:sz w:val="28"/>
          <w:szCs w:val="28"/>
          <w:lang w:eastAsia="ru-RU"/>
        </w:rPr>
        <w:t>мат марки равен «керенке» или 1/4 бумажного рубля.</w:t>
      </w:r>
    </w:p>
    <w:p w:rsidR="00FD4EA9" w:rsidRPr="00AC5F7A" w:rsidRDefault="00FD4EA9" w:rsidP="00AC5F7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C5F7A">
        <w:rPr>
          <w:rFonts w:ascii="Times New Roman" w:eastAsia="Times New Roman" w:hAnsi="Times New Roman" w:cs="Times New Roman"/>
          <w:b/>
          <w:color w:val="000000"/>
          <w:sz w:val="28"/>
          <w:szCs w:val="28"/>
          <w:lang w:eastAsia="ru-RU"/>
        </w:rPr>
        <w:t>Марка разменная временного областного правительства Урала номин</w:t>
      </w:r>
      <w:r w:rsidRPr="00AC5F7A">
        <w:rPr>
          <w:rFonts w:ascii="Times New Roman" w:eastAsia="Times New Roman" w:hAnsi="Times New Roman" w:cs="Times New Roman"/>
          <w:b/>
          <w:color w:val="000000"/>
          <w:sz w:val="28"/>
          <w:szCs w:val="28"/>
          <w:lang w:eastAsia="ru-RU"/>
        </w:rPr>
        <w:t>а</w:t>
      </w:r>
      <w:r w:rsidRPr="00AC5F7A">
        <w:rPr>
          <w:rFonts w:ascii="Times New Roman" w:eastAsia="Times New Roman" w:hAnsi="Times New Roman" w:cs="Times New Roman"/>
          <w:b/>
          <w:color w:val="000000"/>
          <w:sz w:val="28"/>
          <w:szCs w:val="28"/>
          <w:lang w:eastAsia="ru-RU"/>
        </w:rPr>
        <w:t>лом 50 копеек.</w:t>
      </w:r>
      <w:r w:rsidRPr="00AC5F7A">
        <w:rPr>
          <w:rFonts w:ascii="Times New Roman" w:eastAsia="Times New Roman" w:hAnsi="Times New Roman" w:cs="Times New Roman"/>
          <w:color w:val="000000"/>
          <w:sz w:val="28"/>
          <w:szCs w:val="28"/>
          <w:lang w:eastAsia="ru-RU"/>
        </w:rPr>
        <w:t xml:space="preserve"> 1918г. Бумага белая плотная без водяных знаков, печать типограф</w:t>
      </w:r>
      <w:r w:rsidRPr="00AC5F7A">
        <w:rPr>
          <w:rFonts w:ascii="Times New Roman" w:eastAsia="Times New Roman" w:hAnsi="Times New Roman" w:cs="Times New Roman"/>
          <w:color w:val="000000"/>
          <w:sz w:val="28"/>
          <w:szCs w:val="28"/>
          <w:lang w:eastAsia="ru-RU"/>
        </w:rPr>
        <w:t>и</w:t>
      </w:r>
      <w:r w:rsidRPr="00AC5F7A">
        <w:rPr>
          <w:rFonts w:ascii="Times New Roman" w:eastAsia="Times New Roman" w:hAnsi="Times New Roman" w:cs="Times New Roman"/>
          <w:color w:val="000000"/>
          <w:sz w:val="28"/>
          <w:szCs w:val="28"/>
          <w:lang w:eastAsia="ru-RU"/>
        </w:rPr>
        <w:t>ческая. Размеры - от 6,3x4,3 до 6,8x4,5 см. (Рис. 7)</w:t>
      </w:r>
    </w:p>
    <w:p w:rsidR="00FD4EA9" w:rsidRPr="00AC5F7A" w:rsidRDefault="00FD4EA9" w:rsidP="00AC5F7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C5F7A">
        <w:rPr>
          <w:rFonts w:ascii="Times New Roman" w:eastAsia="Times New Roman" w:hAnsi="Times New Roman" w:cs="Times New Roman"/>
          <w:color w:val="000000"/>
          <w:sz w:val="28"/>
          <w:szCs w:val="28"/>
          <w:lang w:eastAsia="ru-RU"/>
        </w:rPr>
        <w:t>Лицевая сторона: фон - сетка из светло-коричневых линий с уплотненным обозначение номинала «коп. 50 коп» в центре. Рисунок - П-образная незамкнутая орнаментальная рамка с двуглавым орлом без корон и царских регалий на верхней стороне. В верхних углах в круглых щитках цифра номинала «50». По центру поля текст «Екатеринбургское отдълен</w:t>
      </w:r>
      <w:r w:rsidRPr="00AC5F7A">
        <w:rPr>
          <w:rFonts w:ascii="Times New Roman" w:eastAsia="Times New Roman" w:hAnsi="Times New Roman" w:cs="Times New Roman"/>
          <w:color w:val="000000"/>
          <w:sz w:val="28"/>
          <w:szCs w:val="28"/>
          <w:lang w:val="en-US" w:eastAsia="ru-RU"/>
        </w:rPr>
        <w:t>i</w:t>
      </w:r>
      <w:r w:rsidRPr="00AC5F7A">
        <w:rPr>
          <w:rFonts w:ascii="Times New Roman" w:eastAsia="Times New Roman" w:hAnsi="Times New Roman" w:cs="Times New Roman"/>
          <w:color w:val="000000"/>
          <w:sz w:val="28"/>
          <w:szCs w:val="28"/>
          <w:lang w:eastAsia="ru-RU"/>
        </w:rPr>
        <w:t>е Государственного Банка».</w:t>
      </w:r>
    </w:p>
    <w:p w:rsidR="00FD4EA9" w:rsidRPr="00AC5F7A" w:rsidRDefault="00FD4EA9" w:rsidP="00AC5F7A">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r w:rsidRPr="00AC5F7A">
        <w:rPr>
          <w:rFonts w:ascii="Times New Roman" w:eastAsia="Times New Roman" w:hAnsi="Times New Roman" w:cs="Times New Roman"/>
          <w:color w:val="000000"/>
          <w:sz w:val="28"/>
          <w:szCs w:val="28"/>
          <w:lang w:eastAsia="ru-RU"/>
        </w:rPr>
        <w:lastRenderedPageBreak/>
        <w:t>Оборотная сторона: в прямоугольной рамке текст «Извлечен</w:t>
      </w:r>
      <w:r w:rsidRPr="00AC5F7A">
        <w:rPr>
          <w:rFonts w:ascii="Times New Roman" w:eastAsia="Times New Roman" w:hAnsi="Times New Roman" w:cs="Times New Roman"/>
          <w:color w:val="000000"/>
          <w:sz w:val="28"/>
          <w:szCs w:val="28"/>
          <w:lang w:val="en-US" w:eastAsia="ru-RU"/>
        </w:rPr>
        <w:t>i</w:t>
      </w:r>
      <w:r w:rsidRPr="00AC5F7A">
        <w:rPr>
          <w:rFonts w:ascii="Times New Roman" w:eastAsia="Times New Roman" w:hAnsi="Times New Roman" w:cs="Times New Roman"/>
          <w:color w:val="000000"/>
          <w:sz w:val="28"/>
          <w:szCs w:val="28"/>
          <w:lang w:eastAsia="ru-RU"/>
        </w:rPr>
        <w:t>еизь постановлен</w:t>
      </w:r>
      <w:r w:rsidRPr="00AC5F7A">
        <w:rPr>
          <w:rFonts w:ascii="Times New Roman" w:eastAsia="Times New Roman" w:hAnsi="Times New Roman" w:cs="Times New Roman"/>
          <w:color w:val="000000"/>
          <w:sz w:val="28"/>
          <w:szCs w:val="28"/>
          <w:lang w:val="en-US" w:eastAsia="ru-RU"/>
        </w:rPr>
        <w:t>i</w:t>
      </w:r>
      <w:r w:rsidRPr="00AC5F7A">
        <w:rPr>
          <w:rFonts w:ascii="Times New Roman" w:eastAsia="Times New Roman" w:hAnsi="Times New Roman" w:cs="Times New Roman"/>
          <w:color w:val="000000"/>
          <w:sz w:val="28"/>
          <w:szCs w:val="28"/>
          <w:lang w:eastAsia="ru-RU"/>
        </w:rPr>
        <w:t>я 21. Октября 1918 года», ниже: «2. Размънныя марки обезпечиваются вь полный суммъ выпуска особымь фондомь изь 5% обязательствь Государственн</w:t>
      </w:r>
      <w:r w:rsidRPr="00AC5F7A">
        <w:rPr>
          <w:rFonts w:ascii="Times New Roman" w:eastAsia="Times New Roman" w:hAnsi="Times New Roman" w:cs="Times New Roman"/>
          <w:color w:val="000000"/>
          <w:sz w:val="28"/>
          <w:szCs w:val="28"/>
          <w:lang w:eastAsia="ru-RU"/>
        </w:rPr>
        <w:t>а</w:t>
      </w:r>
      <w:r w:rsidRPr="00AC5F7A">
        <w:rPr>
          <w:rFonts w:ascii="Times New Roman" w:eastAsia="Times New Roman" w:hAnsi="Times New Roman" w:cs="Times New Roman"/>
          <w:color w:val="000000"/>
          <w:sz w:val="28"/>
          <w:szCs w:val="28"/>
          <w:lang w:eastAsia="ru-RU"/>
        </w:rPr>
        <w:t>го Казначейства крупныхь купюрь, хранящихся вь Екатеринбурскомь Отдълен</w:t>
      </w:r>
      <w:r w:rsidRPr="00AC5F7A">
        <w:rPr>
          <w:rFonts w:ascii="Times New Roman" w:eastAsia="Times New Roman" w:hAnsi="Times New Roman" w:cs="Times New Roman"/>
          <w:color w:val="000000"/>
          <w:sz w:val="28"/>
          <w:szCs w:val="28"/>
          <w:lang w:val="en-US" w:eastAsia="ru-RU"/>
        </w:rPr>
        <w:t>i</w:t>
      </w:r>
      <w:r w:rsidRPr="00AC5F7A">
        <w:rPr>
          <w:rFonts w:ascii="Times New Roman" w:eastAsia="Times New Roman" w:hAnsi="Times New Roman" w:cs="Times New Roman"/>
          <w:color w:val="000000"/>
          <w:sz w:val="28"/>
          <w:szCs w:val="28"/>
          <w:lang w:eastAsia="ru-RU"/>
        </w:rPr>
        <w:t>и Г</w:t>
      </w:r>
      <w:r w:rsidRPr="00AC5F7A">
        <w:rPr>
          <w:rFonts w:ascii="Times New Roman" w:eastAsia="Times New Roman" w:hAnsi="Times New Roman" w:cs="Times New Roman"/>
          <w:color w:val="000000"/>
          <w:sz w:val="28"/>
          <w:szCs w:val="28"/>
          <w:lang w:eastAsia="ru-RU"/>
        </w:rPr>
        <w:t>о</w:t>
      </w:r>
      <w:r w:rsidRPr="00AC5F7A">
        <w:rPr>
          <w:rFonts w:ascii="Times New Roman" w:eastAsia="Times New Roman" w:hAnsi="Times New Roman" w:cs="Times New Roman"/>
          <w:color w:val="000000"/>
          <w:sz w:val="28"/>
          <w:szCs w:val="28"/>
          <w:lang w:eastAsia="ru-RU"/>
        </w:rPr>
        <w:t>сударственнаго Банка». По низу жирным шрифтом «Поддълка марокь преслъдуется закономь». Печать лицевой и оборотной стороны – чёрные.</w:t>
      </w:r>
    </w:p>
    <w:p w:rsidR="00FD4EA9" w:rsidRPr="00AC5F7A" w:rsidRDefault="00FD4EA9" w:rsidP="00AC5F7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C5F7A">
        <w:rPr>
          <w:rFonts w:ascii="Times New Roman" w:eastAsia="Times New Roman" w:hAnsi="Times New Roman" w:cs="Times New Roman"/>
          <w:b/>
          <w:color w:val="000000"/>
          <w:sz w:val="28"/>
          <w:szCs w:val="28"/>
          <w:lang w:eastAsia="ru-RU"/>
        </w:rPr>
        <w:t>Советские денежные знаки на подконтрольных белым территориях</w:t>
      </w:r>
      <w:r w:rsidRPr="00AC5F7A">
        <w:rPr>
          <w:rFonts w:ascii="Times New Roman" w:eastAsia="Times New Roman" w:hAnsi="Times New Roman" w:cs="Times New Roman"/>
          <w:color w:val="000000"/>
          <w:sz w:val="28"/>
          <w:szCs w:val="28"/>
          <w:lang w:eastAsia="ru-RU"/>
        </w:rPr>
        <w:t xml:space="preserve">. </w:t>
      </w:r>
    </w:p>
    <w:p w:rsidR="00FD4EA9" w:rsidRPr="00AC5F7A" w:rsidRDefault="00FD4EA9" w:rsidP="00AC5F7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C5F7A">
        <w:rPr>
          <w:rFonts w:ascii="Times New Roman" w:eastAsia="Times New Roman" w:hAnsi="Times New Roman" w:cs="Times New Roman"/>
          <w:color w:val="000000"/>
          <w:sz w:val="28"/>
          <w:szCs w:val="28"/>
          <w:lang w:eastAsia="ru-RU"/>
        </w:rPr>
        <w:t>В качестве примера использования на подконтрольных белым территориях денежных знаков красных рассмотрим областные кредитные билеты Урала.</w:t>
      </w:r>
    </w:p>
    <w:p w:rsidR="00FD4EA9" w:rsidRPr="00AC5F7A" w:rsidRDefault="00FD4EA9" w:rsidP="00AC5F7A">
      <w:pPr>
        <w:shd w:val="clear" w:color="auto" w:fill="FFFFFF"/>
        <w:spacing w:after="0" w:line="360" w:lineRule="auto"/>
        <w:ind w:firstLine="709"/>
        <w:jc w:val="both"/>
        <w:textAlignment w:val="bottom"/>
        <w:rPr>
          <w:rFonts w:ascii="Times New Roman" w:hAnsi="Times New Roman" w:cs="Times New Roman"/>
          <w:color w:val="000000"/>
          <w:sz w:val="28"/>
          <w:szCs w:val="28"/>
          <w:shd w:val="clear" w:color="auto" w:fill="FFFFFF"/>
        </w:rPr>
      </w:pPr>
      <w:r w:rsidRPr="00AC5F7A">
        <w:rPr>
          <w:rFonts w:ascii="Times New Roman" w:hAnsi="Times New Roman" w:cs="Times New Roman"/>
          <w:b/>
          <w:color w:val="000000"/>
          <w:sz w:val="28"/>
          <w:szCs w:val="28"/>
          <w:shd w:val="clear" w:color="auto" w:fill="FFFFFF"/>
        </w:rPr>
        <w:t>Советская власть в Екатеринбурге была установлена 28 октября (8 ноя</w:t>
      </w:r>
      <w:r w:rsidRPr="00AC5F7A">
        <w:rPr>
          <w:rFonts w:ascii="Times New Roman" w:hAnsi="Times New Roman" w:cs="Times New Roman"/>
          <w:b/>
          <w:color w:val="000000"/>
          <w:sz w:val="28"/>
          <w:szCs w:val="28"/>
          <w:shd w:val="clear" w:color="auto" w:fill="FFFFFF"/>
        </w:rPr>
        <w:t>б</w:t>
      </w:r>
      <w:r w:rsidRPr="00AC5F7A">
        <w:rPr>
          <w:rFonts w:ascii="Times New Roman" w:hAnsi="Times New Roman" w:cs="Times New Roman"/>
          <w:b/>
          <w:color w:val="000000"/>
          <w:sz w:val="28"/>
          <w:szCs w:val="28"/>
          <w:shd w:val="clear" w:color="auto" w:fill="FFFFFF"/>
        </w:rPr>
        <w:t>ря) 1917г.</w:t>
      </w:r>
      <w:r w:rsidRPr="00AC5F7A">
        <w:rPr>
          <w:rFonts w:ascii="Times New Roman" w:hAnsi="Times New Roman" w:cs="Times New Roman"/>
          <w:color w:val="000000"/>
          <w:sz w:val="28"/>
          <w:szCs w:val="28"/>
          <w:shd w:val="clear" w:color="auto" w:fill="FFFFFF"/>
        </w:rPr>
        <w:t xml:space="preserve"> Как и повсюду, на Урале ощущался острый недостаток денежных знаков, в связи с чем Уральский областной Совет, размещавшийся в Екатеринбурге, принял решение о выпуске областных кредитных билетов. Поскольку Советское правител</w:t>
      </w:r>
      <w:r w:rsidRPr="00AC5F7A">
        <w:rPr>
          <w:rFonts w:ascii="Times New Roman" w:hAnsi="Times New Roman" w:cs="Times New Roman"/>
          <w:color w:val="000000"/>
          <w:sz w:val="28"/>
          <w:szCs w:val="28"/>
          <w:shd w:val="clear" w:color="auto" w:fill="FFFFFF"/>
        </w:rPr>
        <w:t>ь</w:t>
      </w:r>
      <w:r w:rsidRPr="00AC5F7A">
        <w:rPr>
          <w:rFonts w:ascii="Times New Roman" w:hAnsi="Times New Roman" w:cs="Times New Roman"/>
          <w:color w:val="000000"/>
          <w:sz w:val="28"/>
          <w:szCs w:val="28"/>
          <w:shd w:val="clear" w:color="auto" w:fill="FFFFFF"/>
        </w:rPr>
        <w:t>ство не могло удовлетворить поступающие с мест запросы, в начале марта 1918г. Народный комиссариат финансов разрешил Уральскому областному совету выпуск бон, имеющих хождение в пределах Уральской области (Пермской Вятской Оре</w:t>
      </w:r>
      <w:r w:rsidRPr="00AC5F7A">
        <w:rPr>
          <w:rFonts w:ascii="Times New Roman" w:hAnsi="Times New Roman" w:cs="Times New Roman"/>
          <w:color w:val="000000"/>
          <w:sz w:val="28"/>
          <w:szCs w:val="28"/>
          <w:shd w:val="clear" w:color="auto" w:fill="FFFFFF"/>
        </w:rPr>
        <w:t>н</w:t>
      </w:r>
      <w:r w:rsidRPr="00AC5F7A">
        <w:rPr>
          <w:rFonts w:ascii="Times New Roman" w:hAnsi="Times New Roman" w:cs="Times New Roman"/>
          <w:color w:val="000000"/>
          <w:sz w:val="28"/>
          <w:szCs w:val="28"/>
          <w:shd w:val="clear" w:color="auto" w:fill="FFFFFF"/>
        </w:rPr>
        <w:t>бургской и уфимской губерний).</w:t>
      </w:r>
    </w:p>
    <w:p w:rsidR="00FD4EA9" w:rsidRPr="00AC5F7A" w:rsidRDefault="00FD4EA9" w:rsidP="00AC5F7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C5F7A">
        <w:rPr>
          <w:rFonts w:ascii="Times New Roman" w:eastAsia="Times New Roman" w:hAnsi="Times New Roman" w:cs="Times New Roman"/>
          <w:color w:val="000000"/>
          <w:sz w:val="28"/>
          <w:szCs w:val="28"/>
          <w:lang w:eastAsia="ru-RU"/>
        </w:rPr>
        <w:t>Уралоблсовет постановил выпустить «Областные кредитные билеты чрезв</w:t>
      </w:r>
      <w:r w:rsidRPr="00AC5F7A">
        <w:rPr>
          <w:rFonts w:ascii="Times New Roman" w:eastAsia="Times New Roman" w:hAnsi="Times New Roman" w:cs="Times New Roman"/>
          <w:color w:val="000000"/>
          <w:sz w:val="28"/>
          <w:szCs w:val="28"/>
          <w:lang w:eastAsia="ru-RU"/>
        </w:rPr>
        <w:t>ы</w:t>
      </w:r>
      <w:r w:rsidRPr="00AC5F7A">
        <w:rPr>
          <w:rFonts w:ascii="Times New Roman" w:eastAsia="Times New Roman" w:hAnsi="Times New Roman" w:cs="Times New Roman"/>
          <w:color w:val="000000"/>
          <w:sz w:val="28"/>
          <w:szCs w:val="28"/>
          <w:lang w:eastAsia="ru-RU"/>
        </w:rPr>
        <w:t>чайного выпуска достоинством 1, 5, 25 и 100 рублей». Кредитные билеты номин</w:t>
      </w:r>
      <w:r w:rsidRPr="00AC5F7A">
        <w:rPr>
          <w:rFonts w:ascii="Times New Roman" w:eastAsia="Times New Roman" w:hAnsi="Times New Roman" w:cs="Times New Roman"/>
          <w:color w:val="000000"/>
          <w:sz w:val="28"/>
          <w:szCs w:val="28"/>
          <w:lang w:eastAsia="ru-RU"/>
        </w:rPr>
        <w:t>а</w:t>
      </w:r>
      <w:r w:rsidRPr="00AC5F7A">
        <w:rPr>
          <w:rFonts w:ascii="Times New Roman" w:eastAsia="Times New Roman" w:hAnsi="Times New Roman" w:cs="Times New Roman"/>
          <w:color w:val="000000"/>
          <w:sz w:val="28"/>
          <w:szCs w:val="28"/>
          <w:lang w:eastAsia="ru-RU"/>
        </w:rPr>
        <w:t>лом 1 рубль были выпущены в обращение в июне 1918г., а пятирублевые - в октябре того же года. На лицевой стороне билетов помещались подписи председателя Обл</w:t>
      </w:r>
      <w:r w:rsidRPr="00AC5F7A">
        <w:rPr>
          <w:rFonts w:ascii="Times New Roman" w:eastAsia="Times New Roman" w:hAnsi="Times New Roman" w:cs="Times New Roman"/>
          <w:color w:val="000000"/>
          <w:sz w:val="28"/>
          <w:szCs w:val="28"/>
          <w:lang w:eastAsia="ru-RU"/>
        </w:rPr>
        <w:t>а</w:t>
      </w:r>
      <w:r w:rsidRPr="00AC5F7A">
        <w:rPr>
          <w:rFonts w:ascii="Times New Roman" w:eastAsia="Times New Roman" w:hAnsi="Times New Roman" w:cs="Times New Roman"/>
          <w:color w:val="000000"/>
          <w:sz w:val="28"/>
          <w:szCs w:val="28"/>
          <w:lang w:eastAsia="ru-RU"/>
        </w:rPr>
        <w:t>стного Комитета Советов Урала.  А.Белобородова (в июле в июле 1918г. подписа</w:t>
      </w:r>
      <w:r w:rsidRPr="00AC5F7A">
        <w:rPr>
          <w:rFonts w:ascii="Times New Roman" w:eastAsia="Times New Roman" w:hAnsi="Times New Roman" w:cs="Times New Roman"/>
          <w:color w:val="000000"/>
          <w:sz w:val="28"/>
          <w:szCs w:val="28"/>
          <w:lang w:eastAsia="ru-RU"/>
        </w:rPr>
        <w:t>в</w:t>
      </w:r>
      <w:r w:rsidRPr="00AC5F7A">
        <w:rPr>
          <w:rFonts w:ascii="Times New Roman" w:eastAsia="Times New Roman" w:hAnsi="Times New Roman" w:cs="Times New Roman"/>
          <w:color w:val="000000"/>
          <w:sz w:val="28"/>
          <w:szCs w:val="28"/>
          <w:lang w:eastAsia="ru-RU"/>
        </w:rPr>
        <w:t>шего решение о расстреле царской семьи, поэтому среди коллекционеров эти д</w:t>
      </w:r>
      <w:r w:rsidRPr="00AC5F7A">
        <w:rPr>
          <w:rFonts w:ascii="Times New Roman" w:eastAsia="Times New Roman" w:hAnsi="Times New Roman" w:cs="Times New Roman"/>
          <w:color w:val="000000"/>
          <w:sz w:val="28"/>
          <w:szCs w:val="28"/>
          <w:lang w:eastAsia="ru-RU"/>
        </w:rPr>
        <w:t>е</w:t>
      </w:r>
      <w:r w:rsidRPr="00AC5F7A">
        <w:rPr>
          <w:rFonts w:ascii="Times New Roman" w:eastAsia="Times New Roman" w:hAnsi="Times New Roman" w:cs="Times New Roman"/>
          <w:color w:val="000000"/>
          <w:sz w:val="28"/>
          <w:szCs w:val="28"/>
          <w:lang w:eastAsia="ru-RU"/>
        </w:rPr>
        <w:t>нежные знаки получили название «расстрельные рубли»).</w:t>
      </w:r>
    </w:p>
    <w:p w:rsidR="00FD4EA9" w:rsidRPr="00AC5F7A" w:rsidRDefault="00FD4EA9" w:rsidP="00AC5F7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C5F7A">
        <w:rPr>
          <w:rFonts w:ascii="Times New Roman" w:eastAsia="Times New Roman" w:hAnsi="Times New Roman" w:cs="Times New Roman"/>
          <w:b/>
          <w:color w:val="000000"/>
          <w:sz w:val="28"/>
          <w:szCs w:val="28"/>
          <w:lang w:eastAsia="ru-RU"/>
        </w:rPr>
        <w:t>Областной кредитный билет Урала чрезвычайного выпуска номиналом 1 рубль.</w:t>
      </w:r>
      <w:r w:rsidRPr="00AC5F7A">
        <w:rPr>
          <w:rFonts w:ascii="Times New Roman" w:eastAsia="Times New Roman" w:hAnsi="Times New Roman" w:cs="Times New Roman"/>
          <w:color w:val="000000"/>
          <w:sz w:val="28"/>
          <w:szCs w:val="28"/>
          <w:lang w:eastAsia="ru-RU"/>
        </w:rPr>
        <w:t xml:space="preserve"> 1918г. Бумага без водяного знака, печать типографическая 11,2х6,7 см. (Рис.8)</w:t>
      </w:r>
    </w:p>
    <w:p w:rsidR="00FD4EA9" w:rsidRPr="00AC5F7A" w:rsidRDefault="00FD4EA9" w:rsidP="00AC5F7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C5F7A">
        <w:rPr>
          <w:rFonts w:ascii="Times New Roman" w:eastAsia="Times New Roman" w:hAnsi="Times New Roman" w:cs="Times New Roman"/>
          <w:color w:val="000000"/>
          <w:sz w:val="28"/>
          <w:szCs w:val="28"/>
          <w:lang w:eastAsia="ru-RU"/>
        </w:rPr>
        <w:t>Лицевая сторона: фон - сетка из темно-желтых (или светло-коричневых) вос</w:t>
      </w:r>
      <w:r w:rsidRPr="00AC5F7A">
        <w:rPr>
          <w:rFonts w:ascii="Times New Roman" w:eastAsia="Times New Roman" w:hAnsi="Times New Roman" w:cs="Times New Roman"/>
          <w:color w:val="000000"/>
          <w:sz w:val="28"/>
          <w:szCs w:val="28"/>
          <w:lang w:eastAsia="ru-RU"/>
        </w:rPr>
        <w:t>ь</w:t>
      </w:r>
      <w:r w:rsidRPr="00AC5F7A">
        <w:rPr>
          <w:rFonts w:ascii="Times New Roman" w:eastAsia="Times New Roman" w:hAnsi="Times New Roman" w:cs="Times New Roman"/>
          <w:color w:val="000000"/>
          <w:sz w:val="28"/>
          <w:szCs w:val="28"/>
          <w:lang w:eastAsia="ru-RU"/>
        </w:rPr>
        <w:t>ми лепестковых цветов и четырехконечных крестов, с повторяющимся номиналом «один рубль»; в центре крупная фигурная цифра номинала «1». Вверху наименов</w:t>
      </w:r>
      <w:r w:rsidRPr="00AC5F7A">
        <w:rPr>
          <w:rFonts w:ascii="Times New Roman" w:eastAsia="Times New Roman" w:hAnsi="Times New Roman" w:cs="Times New Roman"/>
          <w:color w:val="000000"/>
          <w:sz w:val="28"/>
          <w:szCs w:val="28"/>
          <w:lang w:eastAsia="ru-RU"/>
        </w:rPr>
        <w:t>а</w:t>
      </w:r>
      <w:r w:rsidRPr="00AC5F7A">
        <w:rPr>
          <w:rFonts w:ascii="Times New Roman" w:eastAsia="Times New Roman" w:hAnsi="Times New Roman" w:cs="Times New Roman"/>
          <w:color w:val="000000"/>
          <w:sz w:val="28"/>
          <w:szCs w:val="28"/>
          <w:lang w:eastAsia="ru-RU"/>
        </w:rPr>
        <w:lastRenderedPageBreak/>
        <w:t xml:space="preserve">ние эмитента «Рабочее и крестьянское правительство Российской Федеративной Республики Советов», ниже «Екатеринбургское Отделение </w:t>
      </w:r>
      <w:r w:rsidR="00A8614B" w:rsidRPr="00AC5F7A">
        <w:rPr>
          <w:rFonts w:ascii="Times New Roman" w:eastAsia="Times New Roman" w:hAnsi="Times New Roman" w:cs="Times New Roman"/>
          <w:color w:val="000000"/>
          <w:sz w:val="28"/>
          <w:szCs w:val="28"/>
          <w:lang w:eastAsia="ru-RU"/>
        </w:rPr>
        <w:t>Государственного</w:t>
      </w:r>
      <w:r w:rsidRPr="00AC5F7A">
        <w:rPr>
          <w:rFonts w:ascii="Times New Roman" w:eastAsia="Times New Roman" w:hAnsi="Times New Roman" w:cs="Times New Roman"/>
          <w:color w:val="000000"/>
          <w:sz w:val="28"/>
          <w:szCs w:val="28"/>
          <w:lang w:eastAsia="ru-RU"/>
        </w:rPr>
        <w:t xml:space="preserve"> Ба</w:t>
      </w:r>
      <w:r w:rsidRPr="00AC5F7A">
        <w:rPr>
          <w:rFonts w:ascii="Times New Roman" w:eastAsia="Times New Roman" w:hAnsi="Times New Roman" w:cs="Times New Roman"/>
          <w:color w:val="000000"/>
          <w:sz w:val="28"/>
          <w:szCs w:val="28"/>
          <w:lang w:eastAsia="ru-RU"/>
        </w:rPr>
        <w:t>н</w:t>
      </w:r>
      <w:r w:rsidRPr="00AC5F7A">
        <w:rPr>
          <w:rFonts w:ascii="Times New Roman" w:eastAsia="Times New Roman" w:hAnsi="Times New Roman" w:cs="Times New Roman"/>
          <w:color w:val="000000"/>
          <w:sz w:val="28"/>
          <w:szCs w:val="28"/>
          <w:lang w:eastAsia="ru-RU"/>
        </w:rPr>
        <w:t>ка». В центре крупное наименование номинала «рубль», слева и справа - подписи Председателя Областного Комитета Советов Урала А.Белобородова Комиссара Ф</w:t>
      </w:r>
      <w:r w:rsidRPr="00AC5F7A">
        <w:rPr>
          <w:rFonts w:ascii="Times New Roman" w:eastAsia="Times New Roman" w:hAnsi="Times New Roman" w:cs="Times New Roman"/>
          <w:color w:val="000000"/>
          <w:sz w:val="28"/>
          <w:szCs w:val="28"/>
          <w:lang w:eastAsia="ru-RU"/>
        </w:rPr>
        <w:t>и</w:t>
      </w:r>
      <w:r w:rsidRPr="00AC5F7A">
        <w:rPr>
          <w:rFonts w:ascii="Times New Roman" w:eastAsia="Times New Roman" w:hAnsi="Times New Roman" w:cs="Times New Roman"/>
          <w:color w:val="000000"/>
          <w:sz w:val="28"/>
          <w:szCs w:val="28"/>
          <w:lang w:eastAsia="ru-RU"/>
        </w:rPr>
        <w:t>нансов Урала Ф.Сыромолотова, кассира, Управляющего Екатеринбургским Отдел</w:t>
      </w:r>
      <w:r w:rsidRPr="00AC5F7A">
        <w:rPr>
          <w:rFonts w:ascii="Times New Roman" w:eastAsia="Times New Roman" w:hAnsi="Times New Roman" w:cs="Times New Roman"/>
          <w:color w:val="000000"/>
          <w:sz w:val="28"/>
          <w:szCs w:val="28"/>
          <w:lang w:eastAsia="ru-RU"/>
        </w:rPr>
        <w:t>е</w:t>
      </w:r>
      <w:r w:rsidRPr="00AC5F7A">
        <w:rPr>
          <w:rFonts w:ascii="Times New Roman" w:eastAsia="Times New Roman" w:hAnsi="Times New Roman" w:cs="Times New Roman"/>
          <w:color w:val="000000"/>
          <w:sz w:val="28"/>
          <w:szCs w:val="28"/>
          <w:lang w:eastAsia="ru-RU"/>
        </w:rPr>
        <w:t>нием Государственного банка, Комиссара Екатеринбургского Отделения Государс</w:t>
      </w:r>
      <w:r w:rsidRPr="00AC5F7A">
        <w:rPr>
          <w:rFonts w:ascii="Times New Roman" w:eastAsia="Times New Roman" w:hAnsi="Times New Roman" w:cs="Times New Roman"/>
          <w:color w:val="000000"/>
          <w:sz w:val="28"/>
          <w:szCs w:val="28"/>
          <w:lang w:eastAsia="ru-RU"/>
        </w:rPr>
        <w:t>т</w:t>
      </w:r>
      <w:r w:rsidRPr="00AC5F7A">
        <w:rPr>
          <w:rFonts w:ascii="Times New Roman" w:eastAsia="Times New Roman" w:hAnsi="Times New Roman" w:cs="Times New Roman"/>
          <w:color w:val="000000"/>
          <w:sz w:val="28"/>
          <w:szCs w:val="28"/>
          <w:lang w:eastAsia="ru-RU"/>
        </w:rPr>
        <w:t>венного банка А.Ширяева. По низу наименование боны: «Областной кредитный б</w:t>
      </w:r>
      <w:r w:rsidRPr="00AC5F7A">
        <w:rPr>
          <w:rFonts w:ascii="Times New Roman" w:eastAsia="Times New Roman" w:hAnsi="Times New Roman" w:cs="Times New Roman"/>
          <w:color w:val="000000"/>
          <w:sz w:val="28"/>
          <w:szCs w:val="28"/>
          <w:lang w:eastAsia="ru-RU"/>
        </w:rPr>
        <w:t>и</w:t>
      </w:r>
      <w:r w:rsidRPr="00AC5F7A">
        <w:rPr>
          <w:rFonts w:ascii="Times New Roman" w:eastAsia="Times New Roman" w:hAnsi="Times New Roman" w:cs="Times New Roman"/>
          <w:color w:val="000000"/>
          <w:sz w:val="28"/>
          <w:szCs w:val="28"/>
          <w:lang w:eastAsia="ru-RU"/>
        </w:rPr>
        <w:t>лет Урала чрезвычайного выпуска». Весь текст заключён в широкую прямоугол</w:t>
      </w:r>
      <w:r w:rsidRPr="00AC5F7A">
        <w:rPr>
          <w:rFonts w:ascii="Times New Roman" w:eastAsia="Times New Roman" w:hAnsi="Times New Roman" w:cs="Times New Roman"/>
          <w:color w:val="000000"/>
          <w:sz w:val="28"/>
          <w:szCs w:val="28"/>
          <w:lang w:eastAsia="ru-RU"/>
        </w:rPr>
        <w:t>ь</w:t>
      </w:r>
      <w:r w:rsidRPr="00AC5F7A">
        <w:rPr>
          <w:rFonts w:ascii="Times New Roman" w:eastAsia="Times New Roman" w:hAnsi="Times New Roman" w:cs="Times New Roman"/>
          <w:color w:val="000000"/>
          <w:sz w:val="28"/>
          <w:szCs w:val="28"/>
          <w:lang w:eastAsia="ru-RU"/>
        </w:rPr>
        <w:t>ную орнаментальную рамку.</w:t>
      </w:r>
    </w:p>
    <w:p w:rsidR="00FD4EA9" w:rsidRPr="00AC5F7A" w:rsidRDefault="00FD4EA9" w:rsidP="00AC5F7A">
      <w:pPr>
        <w:spacing w:after="0" w:line="360" w:lineRule="auto"/>
        <w:ind w:firstLine="709"/>
        <w:jc w:val="both"/>
        <w:rPr>
          <w:rFonts w:ascii="Times New Roman" w:eastAsia="Times New Roman" w:hAnsi="Times New Roman" w:cs="Times New Roman"/>
          <w:color w:val="000000"/>
          <w:sz w:val="28"/>
          <w:szCs w:val="28"/>
          <w:lang w:eastAsia="ru-RU"/>
        </w:rPr>
      </w:pPr>
      <w:r w:rsidRPr="00AC5F7A">
        <w:rPr>
          <w:rFonts w:ascii="Times New Roman" w:eastAsia="Times New Roman" w:hAnsi="Times New Roman" w:cs="Times New Roman"/>
          <w:color w:val="000000"/>
          <w:sz w:val="28"/>
          <w:szCs w:val="28"/>
          <w:lang w:eastAsia="ru-RU"/>
        </w:rPr>
        <w:t>Оборотная сторона: фон - сетка из фигурных из темно-желтых (или светло-коричневых) квадратов. Рисунок: поверх лавровых ветвей, перекрещенные в центре, орудия труда рабочих и крестьян: топор и молот, лопата и кирка, грабли и вилы, к</w:t>
      </w:r>
      <w:r w:rsidRPr="00AC5F7A">
        <w:rPr>
          <w:rFonts w:ascii="Times New Roman" w:eastAsia="Times New Roman" w:hAnsi="Times New Roman" w:cs="Times New Roman"/>
          <w:color w:val="000000"/>
          <w:sz w:val="28"/>
          <w:szCs w:val="28"/>
          <w:lang w:eastAsia="ru-RU"/>
        </w:rPr>
        <w:t>о</w:t>
      </w:r>
      <w:r w:rsidRPr="00AC5F7A">
        <w:rPr>
          <w:rFonts w:ascii="Times New Roman" w:eastAsia="Times New Roman" w:hAnsi="Times New Roman" w:cs="Times New Roman"/>
          <w:color w:val="000000"/>
          <w:sz w:val="28"/>
          <w:szCs w:val="28"/>
          <w:lang w:eastAsia="ru-RU"/>
        </w:rPr>
        <w:t>сы и серп. В центральном круге, поверх фонового обозначение номинала «1 рубль», текст: «1) Областные кредитные билеты Урала чрезвычайного выпуска выпускаются по постановлению Областного Совета Рабочих и Крестьянских депутатов на осн</w:t>
      </w:r>
      <w:r w:rsidRPr="00AC5F7A">
        <w:rPr>
          <w:rFonts w:ascii="Times New Roman" w:eastAsia="Times New Roman" w:hAnsi="Times New Roman" w:cs="Times New Roman"/>
          <w:color w:val="000000"/>
          <w:sz w:val="28"/>
          <w:szCs w:val="28"/>
          <w:lang w:eastAsia="ru-RU"/>
        </w:rPr>
        <w:t>о</w:t>
      </w:r>
      <w:r w:rsidRPr="00AC5F7A">
        <w:rPr>
          <w:rFonts w:ascii="Times New Roman" w:eastAsia="Times New Roman" w:hAnsi="Times New Roman" w:cs="Times New Roman"/>
          <w:color w:val="000000"/>
          <w:sz w:val="28"/>
          <w:szCs w:val="28"/>
          <w:lang w:eastAsia="ru-RU"/>
        </w:rPr>
        <w:t>вании кредитов, утвержденных Советом Народных Комиссаров Рабочего и Крест</w:t>
      </w:r>
      <w:r w:rsidRPr="00AC5F7A">
        <w:rPr>
          <w:rFonts w:ascii="Times New Roman" w:eastAsia="Times New Roman" w:hAnsi="Times New Roman" w:cs="Times New Roman"/>
          <w:color w:val="000000"/>
          <w:sz w:val="28"/>
          <w:szCs w:val="28"/>
          <w:lang w:eastAsia="ru-RU"/>
        </w:rPr>
        <w:t>ь</w:t>
      </w:r>
      <w:r w:rsidRPr="00AC5F7A">
        <w:rPr>
          <w:rFonts w:ascii="Times New Roman" w:eastAsia="Times New Roman" w:hAnsi="Times New Roman" w:cs="Times New Roman"/>
          <w:color w:val="000000"/>
          <w:sz w:val="28"/>
          <w:szCs w:val="28"/>
          <w:lang w:eastAsia="ru-RU"/>
        </w:rPr>
        <w:t>янского Правительства Российской Федеративной Республики Советов. 2) Облас</w:t>
      </w:r>
      <w:r w:rsidRPr="00AC5F7A">
        <w:rPr>
          <w:rFonts w:ascii="Times New Roman" w:eastAsia="Times New Roman" w:hAnsi="Times New Roman" w:cs="Times New Roman"/>
          <w:color w:val="000000"/>
          <w:sz w:val="28"/>
          <w:szCs w:val="28"/>
          <w:lang w:eastAsia="ru-RU"/>
        </w:rPr>
        <w:t>т</w:t>
      </w:r>
      <w:r w:rsidRPr="00AC5F7A">
        <w:rPr>
          <w:rFonts w:ascii="Times New Roman" w:eastAsia="Times New Roman" w:hAnsi="Times New Roman" w:cs="Times New Roman"/>
          <w:color w:val="000000"/>
          <w:sz w:val="28"/>
          <w:szCs w:val="28"/>
          <w:lang w:eastAsia="ru-RU"/>
        </w:rPr>
        <w:t>ные Кредитные билеты Урала обеспечивается всем достоянием Российской Федер</w:t>
      </w:r>
      <w:r w:rsidRPr="00AC5F7A">
        <w:rPr>
          <w:rFonts w:ascii="Times New Roman" w:eastAsia="Times New Roman" w:hAnsi="Times New Roman" w:cs="Times New Roman"/>
          <w:color w:val="000000"/>
          <w:sz w:val="28"/>
          <w:szCs w:val="28"/>
          <w:lang w:eastAsia="ru-RU"/>
        </w:rPr>
        <w:t>а</w:t>
      </w:r>
      <w:r w:rsidRPr="00AC5F7A">
        <w:rPr>
          <w:rFonts w:ascii="Times New Roman" w:eastAsia="Times New Roman" w:hAnsi="Times New Roman" w:cs="Times New Roman"/>
          <w:color w:val="000000"/>
          <w:sz w:val="28"/>
          <w:szCs w:val="28"/>
          <w:lang w:eastAsia="ru-RU"/>
        </w:rPr>
        <w:t>тивной Республики Советов и принимаются во все платежи наравне с Государс</w:t>
      </w:r>
      <w:r w:rsidRPr="00AC5F7A">
        <w:rPr>
          <w:rFonts w:ascii="Times New Roman" w:eastAsia="Times New Roman" w:hAnsi="Times New Roman" w:cs="Times New Roman"/>
          <w:color w:val="000000"/>
          <w:sz w:val="28"/>
          <w:szCs w:val="28"/>
          <w:lang w:eastAsia="ru-RU"/>
        </w:rPr>
        <w:t>т</w:t>
      </w:r>
      <w:r w:rsidRPr="00AC5F7A">
        <w:rPr>
          <w:rFonts w:ascii="Times New Roman" w:eastAsia="Times New Roman" w:hAnsi="Times New Roman" w:cs="Times New Roman"/>
          <w:color w:val="000000"/>
          <w:sz w:val="28"/>
          <w:szCs w:val="28"/>
          <w:lang w:eastAsia="ru-RU"/>
        </w:rPr>
        <w:t>венными Кредитными билетами. 3) Виновные в подделке Областных Кредитных билетов предаются суду Революционного Трибунала». В кругах слева и справа – номинал: подпись «рубль» поверх фоновой цифры «1». В левом верхнем и правом нижнем углах - литера и номер серии. Внизу по центру год выпуска – «1918г».</w:t>
      </w:r>
    </w:p>
    <w:p w:rsidR="00FD4EA9" w:rsidRPr="00AC5F7A" w:rsidRDefault="00FD4EA9" w:rsidP="00AC5F7A">
      <w:pPr>
        <w:spacing w:after="0" w:line="360" w:lineRule="auto"/>
        <w:ind w:firstLine="709"/>
        <w:jc w:val="both"/>
        <w:rPr>
          <w:rFonts w:ascii="Times New Roman" w:eastAsia="Times New Roman" w:hAnsi="Times New Roman" w:cs="Times New Roman"/>
          <w:color w:val="000000"/>
          <w:sz w:val="28"/>
          <w:szCs w:val="28"/>
          <w:lang w:eastAsia="ru-RU"/>
        </w:rPr>
      </w:pPr>
      <w:r w:rsidRPr="00AC5F7A">
        <w:rPr>
          <w:rFonts w:ascii="Times New Roman" w:eastAsia="Times New Roman" w:hAnsi="Times New Roman" w:cs="Times New Roman"/>
          <w:color w:val="000000"/>
          <w:sz w:val="28"/>
          <w:szCs w:val="28"/>
          <w:lang w:eastAsia="ru-RU"/>
        </w:rPr>
        <w:t xml:space="preserve"> Печати лицевой и оборотной стороны – чёрная.</w:t>
      </w:r>
    </w:p>
    <w:p w:rsidR="00FD4EA9" w:rsidRPr="00AC5F7A" w:rsidRDefault="00FD4EA9" w:rsidP="00AC5F7A">
      <w:pPr>
        <w:spacing w:after="0" w:line="360" w:lineRule="auto"/>
        <w:ind w:firstLine="709"/>
        <w:jc w:val="both"/>
        <w:rPr>
          <w:rFonts w:ascii="Times New Roman" w:eastAsia="Times New Roman" w:hAnsi="Times New Roman" w:cs="Times New Roman"/>
          <w:color w:val="000000"/>
          <w:sz w:val="28"/>
          <w:szCs w:val="28"/>
          <w:lang w:eastAsia="ru-RU"/>
        </w:rPr>
      </w:pPr>
      <w:r w:rsidRPr="00AC5F7A">
        <w:rPr>
          <w:rFonts w:ascii="Times New Roman" w:eastAsia="Times New Roman" w:hAnsi="Times New Roman" w:cs="Times New Roman"/>
          <w:color w:val="000000"/>
          <w:sz w:val="28"/>
          <w:szCs w:val="28"/>
          <w:lang w:eastAsia="ru-RU"/>
        </w:rPr>
        <w:t xml:space="preserve"> После захвата Екатеринбурга белыми кредитные билеты печатались, вероя</w:t>
      </w:r>
      <w:r w:rsidRPr="00AC5F7A">
        <w:rPr>
          <w:rFonts w:ascii="Times New Roman" w:eastAsia="Times New Roman" w:hAnsi="Times New Roman" w:cs="Times New Roman"/>
          <w:color w:val="000000"/>
          <w:sz w:val="28"/>
          <w:szCs w:val="28"/>
          <w:lang w:eastAsia="ru-RU"/>
        </w:rPr>
        <w:t>т</w:t>
      </w:r>
      <w:r w:rsidRPr="00AC5F7A">
        <w:rPr>
          <w:rFonts w:ascii="Times New Roman" w:eastAsia="Times New Roman" w:hAnsi="Times New Roman" w:cs="Times New Roman"/>
          <w:color w:val="000000"/>
          <w:sz w:val="28"/>
          <w:szCs w:val="28"/>
          <w:lang w:eastAsia="ru-RU"/>
        </w:rPr>
        <w:t>нее всего, в Перми, где имелись хорошо оборудованные типографии. Кредитные б</w:t>
      </w:r>
      <w:r w:rsidRPr="00AC5F7A">
        <w:rPr>
          <w:rFonts w:ascii="Times New Roman" w:eastAsia="Times New Roman" w:hAnsi="Times New Roman" w:cs="Times New Roman"/>
          <w:color w:val="000000"/>
          <w:sz w:val="28"/>
          <w:szCs w:val="28"/>
          <w:lang w:eastAsia="ru-RU"/>
        </w:rPr>
        <w:t>и</w:t>
      </w:r>
      <w:r w:rsidRPr="00AC5F7A">
        <w:rPr>
          <w:rFonts w:ascii="Times New Roman" w:eastAsia="Times New Roman" w:hAnsi="Times New Roman" w:cs="Times New Roman"/>
          <w:color w:val="000000"/>
          <w:sz w:val="28"/>
          <w:szCs w:val="28"/>
          <w:lang w:eastAsia="ru-RU"/>
        </w:rPr>
        <w:t>леты Уралоблсовета имели хождение и при колчаковском правительстве. Население охотно их принимало, но правительственные учреждения их не признавали. 25 фе</w:t>
      </w:r>
      <w:r w:rsidRPr="00AC5F7A">
        <w:rPr>
          <w:rFonts w:ascii="Times New Roman" w:eastAsia="Times New Roman" w:hAnsi="Times New Roman" w:cs="Times New Roman"/>
          <w:color w:val="000000"/>
          <w:sz w:val="28"/>
          <w:szCs w:val="28"/>
          <w:lang w:eastAsia="ru-RU"/>
        </w:rPr>
        <w:t>в</w:t>
      </w:r>
      <w:r w:rsidRPr="00AC5F7A">
        <w:rPr>
          <w:rFonts w:ascii="Times New Roman" w:eastAsia="Times New Roman" w:hAnsi="Times New Roman" w:cs="Times New Roman"/>
          <w:color w:val="000000"/>
          <w:sz w:val="28"/>
          <w:szCs w:val="28"/>
          <w:lang w:eastAsia="ru-RU"/>
        </w:rPr>
        <w:t>раля 1919г. колчаковское министерство финансов постановило признать Уральские билеты имеющими хождение наравне со старыми деньгами «при условии заштемп</w:t>
      </w:r>
      <w:r w:rsidRPr="00AC5F7A">
        <w:rPr>
          <w:rFonts w:ascii="Times New Roman" w:eastAsia="Times New Roman" w:hAnsi="Times New Roman" w:cs="Times New Roman"/>
          <w:color w:val="000000"/>
          <w:sz w:val="28"/>
          <w:szCs w:val="28"/>
          <w:lang w:eastAsia="ru-RU"/>
        </w:rPr>
        <w:t>е</w:t>
      </w:r>
      <w:r w:rsidRPr="00AC5F7A">
        <w:rPr>
          <w:rFonts w:ascii="Times New Roman" w:eastAsia="Times New Roman" w:hAnsi="Times New Roman" w:cs="Times New Roman"/>
          <w:color w:val="000000"/>
          <w:sz w:val="28"/>
          <w:szCs w:val="28"/>
          <w:lang w:eastAsia="ru-RU"/>
        </w:rPr>
        <w:lastRenderedPageBreak/>
        <w:t>левания их в Екатеринбургском, Тюменском, Пермском и Челябинском отведениях Госбанка». После ухода белых с Урала кредитные билеты с надпечатками были а</w:t>
      </w:r>
      <w:r w:rsidRPr="00AC5F7A">
        <w:rPr>
          <w:rFonts w:ascii="Times New Roman" w:eastAsia="Times New Roman" w:hAnsi="Times New Roman" w:cs="Times New Roman"/>
          <w:color w:val="000000"/>
          <w:sz w:val="28"/>
          <w:szCs w:val="28"/>
          <w:lang w:eastAsia="ru-RU"/>
        </w:rPr>
        <w:t>н</w:t>
      </w:r>
      <w:r w:rsidRPr="00AC5F7A">
        <w:rPr>
          <w:rFonts w:ascii="Times New Roman" w:eastAsia="Times New Roman" w:hAnsi="Times New Roman" w:cs="Times New Roman"/>
          <w:color w:val="000000"/>
          <w:sz w:val="28"/>
          <w:szCs w:val="28"/>
          <w:lang w:eastAsia="ru-RU"/>
        </w:rPr>
        <w:t>нулированы. Хождение билетов без надпечаток продолжалось ещё некоторое время.</w:t>
      </w:r>
    </w:p>
    <w:p w:rsidR="003679C7" w:rsidRPr="003679C7" w:rsidRDefault="003679C7" w:rsidP="003679C7">
      <w:pPr>
        <w:spacing w:after="54" w:line="360" w:lineRule="auto"/>
        <w:ind w:firstLine="709"/>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1.4. Д</w:t>
      </w:r>
      <w:r w:rsidRPr="003679C7">
        <w:rPr>
          <w:rFonts w:ascii="Times New Roman" w:eastAsia="Times New Roman" w:hAnsi="Times New Roman" w:cs="Times New Roman"/>
          <w:b/>
          <w:color w:val="000000"/>
          <w:sz w:val="28"/>
          <w:szCs w:val="28"/>
          <w:lang w:eastAsia="ru-RU"/>
        </w:rPr>
        <w:t>енежное обращение на территории Невьянского района</w:t>
      </w:r>
      <w:r w:rsidR="00F21841">
        <w:rPr>
          <w:rFonts w:ascii="Times New Roman" w:eastAsia="Times New Roman" w:hAnsi="Times New Roman" w:cs="Times New Roman"/>
          <w:b/>
          <w:color w:val="000000"/>
          <w:sz w:val="28"/>
          <w:szCs w:val="28"/>
          <w:lang w:eastAsia="ru-RU"/>
        </w:rPr>
        <w:t xml:space="preserve"> </w:t>
      </w:r>
      <w:r w:rsidR="00BA785E">
        <w:rPr>
          <w:rFonts w:ascii="Times New Roman" w:eastAsia="Times New Roman" w:hAnsi="Times New Roman" w:cs="Times New Roman"/>
          <w:b/>
          <w:color w:val="000000"/>
          <w:sz w:val="28"/>
          <w:szCs w:val="28"/>
          <w:lang w:eastAsia="ru-RU"/>
        </w:rPr>
        <w:t xml:space="preserve">                      </w:t>
      </w:r>
      <w:r w:rsidR="00F21841">
        <w:rPr>
          <w:rFonts w:ascii="Times New Roman" w:eastAsia="Times New Roman" w:hAnsi="Times New Roman" w:cs="Times New Roman"/>
          <w:b/>
          <w:color w:val="000000"/>
          <w:sz w:val="28"/>
          <w:szCs w:val="28"/>
          <w:lang w:eastAsia="ru-RU"/>
        </w:rPr>
        <w:t>и ближайших населенных пунктах</w:t>
      </w:r>
      <w:r w:rsidRPr="003679C7">
        <w:rPr>
          <w:rFonts w:ascii="Times New Roman" w:eastAsia="Times New Roman" w:hAnsi="Times New Roman" w:cs="Times New Roman"/>
          <w:b/>
          <w:color w:val="000000"/>
          <w:sz w:val="28"/>
          <w:szCs w:val="28"/>
          <w:lang w:eastAsia="ru-RU"/>
        </w:rPr>
        <w:t>.</w:t>
      </w:r>
    </w:p>
    <w:p w:rsidR="003679C7" w:rsidRDefault="00F21841" w:rsidP="00AC5F7A">
      <w:pPr>
        <w:spacing w:after="54"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 октября (7 ноября) 1917 года в Петрограде свершилась Великая Октябр</w:t>
      </w:r>
      <w:r>
        <w:rPr>
          <w:rFonts w:ascii="Times New Roman" w:eastAsia="Times New Roman" w:hAnsi="Times New Roman" w:cs="Times New Roman"/>
          <w:color w:val="000000"/>
          <w:sz w:val="28"/>
          <w:szCs w:val="28"/>
          <w:lang w:eastAsia="ru-RU"/>
        </w:rPr>
        <w:t>ь</w:t>
      </w:r>
      <w:r>
        <w:rPr>
          <w:rFonts w:ascii="Times New Roman" w:eastAsia="Times New Roman" w:hAnsi="Times New Roman" w:cs="Times New Roman"/>
          <w:color w:val="000000"/>
          <w:sz w:val="28"/>
          <w:szCs w:val="28"/>
          <w:lang w:eastAsia="ru-RU"/>
        </w:rPr>
        <w:t>ская социалистическая революция. В Невьянске и в пос. Верх-Нейвинский об этом событии узнали 26 октября 1917 года от телеграфиста Горнозаводской железной д</w:t>
      </w:r>
      <w:r>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 xml:space="preserve">роги. Однако </w:t>
      </w:r>
      <w:r w:rsidR="00BA785E">
        <w:rPr>
          <w:rFonts w:ascii="Times New Roman" w:eastAsia="Times New Roman" w:hAnsi="Times New Roman" w:cs="Times New Roman"/>
          <w:color w:val="000000"/>
          <w:sz w:val="28"/>
          <w:szCs w:val="28"/>
          <w:lang w:eastAsia="ru-RU"/>
        </w:rPr>
        <w:t>взять власть в свои руки представители партии большевиков и левых эсеров не смогли в силу своей малочисленности и политической пассивности. Таким образом, сложилось двоевластие: была земская управа и был создан ревком.</w:t>
      </w:r>
    </w:p>
    <w:p w:rsidR="00BA785E" w:rsidRDefault="00BA785E" w:rsidP="00AC5F7A">
      <w:pPr>
        <w:spacing w:after="54"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После роспуска земской управы представителям советской власти предстала следующая картина в сфере финансов – в кассе были деньги царского правительства и денежные знаки Временного правительства – «керенки». Сразу же вспоминаются строки А.Блока «- А Ванька с Катькой в кабаке… - </w:t>
      </w:r>
      <w:r w:rsidR="00552D11">
        <w:rPr>
          <w:rFonts w:ascii="Times New Roman" w:eastAsia="Times New Roman" w:hAnsi="Times New Roman" w:cs="Times New Roman"/>
          <w:color w:val="000000"/>
          <w:sz w:val="28"/>
          <w:szCs w:val="28"/>
          <w:lang w:eastAsia="ru-RU"/>
        </w:rPr>
        <w:t>У ей керенки есть в чулке!». На самом деле это деньги достоинством 20 и 40 рублей, выпущенные в обращение 18 сентября 1917 года, свое прозвище они получили по фамилии премьер-министра Временного правительства А.Ф.Керенского. конечно, денег, находящихся в кассе, было недостаточно, чтобы обеспечить нормальную финансовую жизнь. Ревком  о</w:t>
      </w:r>
      <w:r w:rsidR="00552D11">
        <w:rPr>
          <w:rFonts w:ascii="Times New Roman" w:eastAsia="Times New Roman" w:hAnsi="Times New Roman" w:cs="Times New Roman"/>
          <w:color w:val="000000"/>
          <w:sz w:val="28"/>
          <w:szCs w:val="28"/>
          <w:lang w:eastAsia="ru-RU"/>
        </w:rPr>
        <w:t>б</w:t>
      </w:r>
      <w:r w:rsidR="00552D11">
        <w:rPr>
          <w:rFonts w:ascii="Times New Roman" w:eastAsia="Times New Roman" w:hAnsi="Times New Roman" w:cs="Times New Roman"/>
          <w:color w:val="000000"/>
          <w:sz w:val="28"/>
          <w:szCs w:val="28"/>
          <w:lang w:eastAsia="ru-RU"/>
        </w:rPr>
        <w:t>ращается в заводской комитет, однако и в кассе завода денег очень мало, и при том в крупных купюрах образца 1917 года. В кассе пос. Верх-Нейвинский находилось 375 рублей, в Невьянске в кассе было (по разным данным) от 3500 до 7800 рублей.</w:t>
      </w:r>
    </w:p>
    <w:p w:rsidR="002569DA" w:rsidRDefault="00552D11" w:rsidP="00AC5F7A">
      <w:pPr>
        <w:spacing w:after="54"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Нехватка денег стала насущной проблемой Невьянского, Верх-Нейвинского и других поселковых ревкомов, так как от этого зависели выплаты учителям, фель</w:t>
      </w:r>
      <w:r>
        <w:rPr>
          <w:rFonts w:ascii="Times New Roman" w:eastAsia="Times New Roman" w:hAnsi="Times New Roman" w:cs="Times New Roman"/>
          <w:color w:val="000000"/>
          <w:sz w:val="28"/>
          <w:szCs w:val="28"/>
          <w:lang w:eastAsia="ru-RU"/>
        </w:rPr>
        <w:t>д</w:t>
      </w:r>
      <w:r>
        <w:rPr>
          <w:rFonts w:ascii="Times New Roman" w:eastAsia="Times New Roman" w:hAnsi="Times New Roman" w:cs="Times New Roman"/>
          <w:color w:val="000000"/>
          <w:sz w:val="28"/>
          <w:szCs w:val="28"/>
          <w:lang w:eastAsia="ru-RU"/>
        </w:rPr>
        <w:t>шерам больницы, да и самим сотрудникам ревкома. В  начале марта 1918 года  представители ревкомов обращаются к приходам церквей с «просьбой» оказать п</w:t>
      </w:r>
      <w:r>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 xml:space="preserve">мощь, дав ревкому взаймы наличные деньги, желательно мелкими купюрами. По всей видимости, «просьба» осталась без ответа, так как церковные кассы удалось спрятать. После этого ревком обращается с просьбой в Екатеринбургский уездный </w:t>
      </w:r>
      <w:r>
        <w:rPr>
          <w:rFonts w:ascii="Times New Roman" w:eastAsia="Times New Roman" w:hAnsi="Times New Roman" w:cs="Times New Roman"/>
          <w:color w:val="000000"/>
          <w:sz w:val="28"/>
          <w:szCs w:val="28"/>
          <w:lang w:eastAsia="ru-RU"/>
        </w:rPr>
        <w:lastRenderedPageBreak/>
        <w:t>ревком помочь деньгами. Несмотря на то, что Екатеринбург сам испытывает дене</w:t>
      </w:r>
      <w:r>
        <w:rPr>
          <w:rFonts w:ascii="Times New Roman" w:eastAsia="Times New Roman" w:hAnsi="Times New Roman" w:cs="Times New Roman"/>
          <w:color w:val="000000"/>
          <w:sz w:val="28"/>
          <w:szCs w:val="28"/>
          <w:lang w:eastAsia="ru-RU"/>
        </w:rPr>
        <w:t>ж</w:t>
      </w:r>
      <w:r w:rsidR="002569DA">
        <w:rPr>
          <w:rFonts w:ascii="Times New Roman" w:eastAsia="Times New Roman" w:hAnsi="Times New Roman" w:cs="Times New Roman"/>
          <w:color w:val="000000"/>
          <w:sz w:val="28"/>
          <w:szCs w:val="28"/>
          <w:lang w:eastAsia="ru-RU"/>
        </w:rPr>
        <w:t>ные затруднения, средства для помощи изыскиваются. 3 апреля 1918 года пассажи</w:t>
      </w:r>
      <w:r w:rsidR="002569DA">
        <w:rPr>
          <w:rFonts w:ascii="Times New Roman" w:eastAsia="Times New Roman" w:hAnsi="Times New Roman" w:cs="Times New Roman"/>
          <w:color w:val="000000"/>
          <w:sz w:val="28"/>
          <w:szCs w:val="28"/>
          <w:lang w:eastAsia="ru-RU"/>
        </w:rPr>
        <w:t>р</w:t>
      </w:r>
      <w:r w:rsidR="002569DA">
        <w:rPr>
          <w:rFonts w:ascii="Times New Roman" w:eastAsia="Times New Roman" w:hAnsi="Times New Roman" w:cs="Times New Roman"/>
          <w:color w:val="000000"/>
          <w:sz w:val="28"/>
          <w:szCs w:val="28"/>
          <w:lang w:eastAsia="ru-RU"/>
        </w:rPr>
        <w:t>ским поездом под охраной трех бойцов Красной гвардии в пос. Верх-Нейвинский и в Невьянск прибывает денежный ящик. По всей видимости, денежные купюры были разными. К концу апреля денежное обращение более или менее стабилизировалось. Ревкому удалось собрать подоходный налог с торгующих лавок.</w:t>
      </w:r>
    </w:p>
    <w:p w:rsidR="00552D11" w:rsidRDefault="002569DA" w:rsidP="00AC5F7A">
      <w:pPr>
        <w:spacing w:after="54"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 ноября 1918 года Иркутское отделение государственного банка с целью преодоления дефицита денежной массы выпускает  в обращение Краткосрочные обязательства, которые поступают в денежный оборот в январе 1919 года и приме</w:t>
      </w:r>
      <w:r>
        <w:rPr>
          <w:rFonts w:ascii="Times New Roman" w:eastAsia="Times New Roman" w:hAnsi="Times New Roman" w:cs="Times New Roman"/>
          <w:color w:val="000000"/>
          <w:sz w:val="28"/>
          <w:szCs w:val="28"/>
          <w:lang w:eastAsia="ru-RU"/>
        </w:rPr>
        <w:t>р</w:t>
      </w:r>
      <w:r>
        <w:rPr>
          <w:rFonts w:ascii="Times New Roman" w:eastAsia="Times New Roman" w:hAnsi="Times New Roman" w:cs="Times New Roman"/>
          <w:color w:val="000000"/>
          <w:sz w:val="28"/>
          <w:szCs w:val="28"/>
          <w:lang w:eastAsia="ru-RU"/>
        </w:rPr>
        <w:t>но к марту 1919 года поступают в Невьянск и близлежащие поселки.</w:t>
      </w:r>
    </w:p>
    <w:p w:rsidR="002569DA" w:rsidRDefault="00E8745F" w:rsidP="00AC5F7A">
      <w:pPr>
        <w:spacing w:after="54"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Однако инфляция, вызванная гражданской войной, привела к постоянному н</w:t>
      </w:r>
      <w:r>
        <w:rPr>
          <w:rFonts w:ascii="Times New Roman" w:eastAsia="Times New Roman" w:hAnsi="Times New Roman" w:cs="Times New Roman"/>
          <w:color w:val="000000"/>
          <w:sz w:val="28"/>
          <w:szCs w:val="28"/>
          <w:lang w:eastAsia="ru-RU"/>
        </w:rPr>
        <w:t>е</w:t>
      </w:r>
      <w:r>
        <w:rPr>
          <w:rFonts w:ascii="Times New Roman" w:eastAsia="Times New Roman" w:hAnsi="Times New Roman" w:cs="Times New Roman"/>
          <w:color w:val="000000"/>
          <w:sz w:val="28"/>
          <w:szCs w:val="28"/>
          <w:lang w:eastAsia="ru-RU"/>
        </w:rPr>
        <w:t>достатку наличной денежной массы. Проблем было множество: шла гражданская война, и на фронт забирали жителей городов и поселков; оказывалась помощь р</w:t>
      </w:r>
      <w:r>
        <w:rPr>
          <w:rFonts w:ascii="Times New Roman" w:eastAsia="Times New Roman" w:hAnsi="Times New Roman" w:cs="Times New Roman"/>
          <w:color w:val="000000"/>
          <w:sz w:val="28"/>
          <w:szCs w:val="28"/>
          <w:lang w:eastAsia="ru-RU"/>
        </w:rPr>
        <w:t>а</w:t>
      </w:r>
      <w:r>
        <w:rPr>
          <w:rFonts w:ascii="Times New Roman" w:eastAsia="Times New Roman" w:hAnsi="Times New Roman" w:cs="Times New Roman"/>
          <w:color w:val="000000"/>
          <w:sz w:val="28"/>
          <w:szCs w:val="28"/>
          <w:lang w:eastAsia="ru-RU"/>
        </w:rPr>
        <w:t>ненным красноармейцам, возвращающимся с фронтов; необходимо было обесп</w:t>
      </w:r>
      <w:r>
        <w:rPr>
          <w:rFonts w:ascii="Times New Roman" w:eastAsia="Times New Roman" w:hAnsi="Times New Roman" w:cs="Times New Roman"/>
          <w:color w:val="000000"/>
          <w:sz w:val="28"/>
          <w:szCs w:val="28"/>
          <w:lang w:eastAsia="ru-RU"/>
        </w:rPr>
        <w:t>е</w:t>
      </w:r>
      <w:r>
        <w:rPr>
          <w:rFonts w:ascii="Times New Roman" w:eastAsia="Times New Roman" w:hAnsi="Times New Roman" w:cs="Times New Roman"/>
          <w:color w:val="000000"/>
          <w:sz w:val="28"/>
          <w:szCs w:val="28"/>
          <w:lang w:eastAsia="ru-RU"/>
        </w:rPr>
        <w:t>чить жителей работой – завод работал не в полную силу, а Верх-Нейвинский завод стоял; торговли практически не было; в лесах действовали банды приверженцев старой власти и дезертиров.</w:t>
      </w:r>
    </w:p>
    <w:p w:rsidR="00E8745F" w:rsidRDefault="00292A61" w:rsidP="00AC5F7A">
      <w:pPr>
        <w:spacing w:after="54"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Рассказывают такой случай. Осенью 1919 года на базаре, где торговали пл</w:t>
      </w:r>
      <w:r>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дами со своих огородов, маломальской одежкой, еще какими-то вещам</w:t>
      </w:r>
      <w:r w:rsidR="0009319B">
        <w:rPr>
          <w:rFonts w:ascii="Times New Roman" w:eastAsia="Times New Roman" w:hAnsi="Times New Roman" w:cs="Times New Roman"/>
          <w:color w:val="000000"/>
          <w:sz w:val="28"/>
          <w:szCs w:val="28"/>
          <w:lang w:eastAsia="ru-RU"/>
        </w:rPr>
        <w:t xml:space="preserve">и, </w:t>
      </w:r>
      <w:r>
        <w:rPr>
          <w:rFonts w:ascii="Times New Roman" w:eastAsia="Times New Roman" w:hAnsi="Times New Roman" w:cs="Times New Roman"/>
          <w:color w:val="000000"/>
          <w:sz w:val="28"/>
          <w:szCs w:val="28"/>
          <w:lang w:eastAsia="ru-RU"/>
        </w:rPr>
        <w:t>куда пр</w:t>
      </w:r>
      <w:r>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езжали жители соседних поселков, один из рабочих сторговал себе сапоги. догов</w:t>
      </w:r>
      <w:r>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рились о цене, ударили по рукам. Достал рабочий деньги (совзнаки) и подает пр</w:t>
      </w:r>
      <w:r>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давцу. Тот, увидев их, отказывается, говорит</w:t>
      </w:r>
      <w:r w:rsidR="0009319B">
        <w:rPr>
          <w:rFonts w:ascii="Times New Roman" w:eastAsia="Times New Roman" w:hAnsi="Times New Roman" w:cs="Times New Roman"/>
          <w:color w:val="000000"/>
          <w:sz w:val="28"/>
          <w:szCs w:val="28"/>
          <w:lang w:eastAsia="ru-RU"/>
        </w:rPr>
        <w:t>: «Дай мне настоящие, царские». А где их взять? Рабочий убеждает – деньги-то настоящие, мне их в кассе выдали. А прод</w:t>
      </w:r>
      <w:r w:rsidR="0009319B">
        <w:rPr>
          <w:rFonts w:ascii="Times New Roman" w:eastAsia="Times New Roman" w:hAnsi="Times New Roman" w:cs="Times New Roman"/>
          <w:color w:val="000000"/>
          <w:sz w:val="28"/>
          <w:szCs w:val="28"/>
          <w:lang w:eastAsia="ru-RU"/>
        </w:rPr>
        <w:t>а</w:t>
      </w:r>
      <w:r w:rsidR="0009319B">
        <w:rPr>
          <w:rFonts w:ascii="Times New Roman" w:eastAsia="Times New Roman" w:hAnsi="Times New Roman" w:cs="Times New Roman"/>
          <w:color w:val="000000"/>
          <w:sz w:val="28"/>
          <w:szCs w:val="28"/>
          <w:lang w:eastAsia="ru-RU"/>
        </w:rPr>
        <w:t>вец уперся – не настоящие и все. Мимо проходил милиционер, услышал он это, п</w:t>
      </w:r>
      <w:r w:rsidR="0009319B">
        <w:rPr>
          <w:rFonts w:ascii="Times New Roman" w:eastAsia="Times New Roman" w:hAnsi="Times New Roman" w:cs="Times New Roman"/>
          <w:color w:val="000000"/>
          <w:sz w:val="28"/>
          <w:szCs w:val="28"/>
          <w:lang w:eastAsia="ru-RU"/>
        </w:rPr>
        <w:t>о</w:t>
      </w:r>
      <w:r w:rsidR="0009319B">
        <w:rPr>
          <w:rFonts w:ascii="Times New Roman" w:eastAsia="Times New Roman" w:hAnsi="Times New Roman" w:cs="Times New Roman"/>
          <w:color w:val="000000"/>
          <w:sz w:val="28"/>
          <w:szCs w:val="28"/>
          <w:lang w:eastAsia="ru-RU"/>
        </w:rPr>
        <w:t xml:space="preserve">дошел и тоже давай объяснять продавцу – деньги настоящие, советские. Тот видит – власть, и говорит – хорошо, только подпиши мне каждую, а то вдруг не возьмут. Ну, милиционер и поставил подпись на каждой купюре. Это, скорее всего, легенда, но кто его знает, может где-то и хранятся у жителей Невьянска или соседних поселков деньги с автографом милиционера. </w:t>
      </w:r>
    </w:p>
    <w:p w:rsidR="00FD4EA9" w:rsidRPr="00FF2F72" w:rsidRDefault="003679C7" w:rsidP="00FF2F72">
      <w:pPr>
        <w:spacing w:after="0" w:line="360" w:lineRule="auto"/>
        <w:ind w:firstLine="0"/>
        <w:jc w:val="center"/>
        <w:rPr>
          <w:rFonts w:ascii="Times New Roman" w:eastAsia="Times New Roman" w:hAnsi="Times New Roman" w:cs="Times New Roman"/>
          <w:b/>
          <w:color w:val="000000"/>
          <w:sz w:val="28"/>
          <w:szCs w:val="28"/>
          <w:lang w:eastAsia="ru-RU"/>
        </w:rPr>
      </w:pPr>
      <w:r w:rsidRPr="00FF2F72">
        <w:rPr>
          <w:rFonts w:ascii="Times New Roman" w:eastAsia="Times New Roman" w:hAnsi="Times New Roman" w:cs="Times New Roman"/>
          <w:b/>
          <w:color w:val="000000"/>
          <w:sz w:val="28"/>
          <w:szCs w:val="28"/>
          <w:lang w:val="en-US" w:eastAsia="ru-RU"/>
        </w:rPr>
        <w:lastRenderedPageBreak/>
        <w:t>II</w:t>
      </w:r>
      <w:r w:rsidRPr="00FF2F72">
        <w:rPr>
          <w:rFonts w:ascii="Times New Roman" w:eastAsia="Times New Roman" w:hAnsi="Times New Roman" w:cs="Times New Roman"/>
          <w:b/>
          <w:color w:val="000000"/>
          <w:sz w:val="28"/>
          <w:szCs w:val="28"/>
          <w:lang w:eastAsia="ru-RU"/>
        </w:rPr>
        <w:t>.</w:t>
      </w:r>
      <w:r w:rsidR="00FF2F72" w:rsidRPr="00FF2F72">
        <w:rPr>
          <w:rFonts w:ascii="Times New Roman" w:eastAsia="Times New Roman" w:hAnsi="Times New Roman" w:cs="Times New Roman"/>
          <w:b/>
          <w:color w:val="000000"/>
          <w:sz w:val="28"/>
          <w:szCs w:val="28"/>
          <w:lang w:eastAsia="ru-RU"/>
        </w:rPr>
        <w:t>СОЦИОЛОГИЧЕСКИЙ ОПРОС</w:t>
      </w:r>
    </w:p>
    <w:p w:rsidR="00092128" w:rsidRDefault="00FF2F72" w:rsidP="00A833B0">
      <w:pPr>
        <w:pStyle w:val="a4"/>
        <w:spacing w:before="0" w:beforeAutospacing="0" w:after="136" w:afterAutospacing="0" w:line="360" w:lineRule="auto"/>
        <w:ind w:firstLine="851"/>
        <w:jc w:val="both"/>
        <w:rPr>
          <w:color w:val="000000"/>
          <w:sz w:val="28"/>
          <w:szCs w:val="28"/>
        </w:rPr>
      </w:pPr>
      <w:r>
        <w:rPr>
          <w:color w:val="000000"/>
          <w:sz w:val="28"/>
          <w:szCs w:val="28"/>
        </w:rPr>
        <w:t>Был проведен опрос среди учащихся образовательного учреждения</w:t>
      </w:r>
      <w:r w:rsidR="00092128">
        <w:rPr>
          <w:color w:val="000000"/>
          <w:sz w:val="28"/>
          <w:szCs w:val="28"/>
        </w:rPr>
        <w:t>, сотру</w:t>
      </w:r>
      <w:r w:rsidR="00092128">
        <w:rPr>
          <w:color w:val="000000"/>
          <w:sz w:val="28"/>
          <w:szCs w:val="28"/>
        </w:rPr>
        <w:t>д</w:t>
      </w:r>
      <w:r w:rsidR="00092128">
        <w:rPr>
          <w:color w:val="000000"/>
          <w:sz w:val="28"/>
          <w:szCs w:val="28"/>
        </w:rPr>
        <w:t>ников ОУ, а также среди родителей.</w:t>
      </w:r>
    </w:p>
    <w:p w:rsidR="00FF2F72" w:rsidRDefault="00092128" w:rsidP="00A833B0">
      <w:pPr>
        <w:pStyle w:val="a4"/>
        <w:spacing w:before="0" w:beforeAutospacing="0" w:after="136" w:afterAutospacing="0" w:line="360" w:lineRule="auto"/>
        <w:ind w:firstLine="851"/>
        <w:jc w:val="both"/>
        <w:rPr>
          <w:color w:val="000000"/>
          <w:sz w:val="28"/>
          <w:szCs w:val="28"/>
        </w:rPr>
      </w:pPr>
      <w:r>
        <w:rPr>
          <w:color w:val="000000"/>
          <w:sz w:val="28"/>
          <w:szCs w:val="28"/>
        </w:rPr>
        <w:t>Первый опрос был для учащихся 4-11 классов,</w:t>
      </w:r>
      <w:r w:rsidR="00FF2F72" w:rsidRPr="00FF2F72">
        <w:rPr>
          <w:color w:val="000000"/>
          <w:sz w:val="28"/>
          <w:szCs w:val="28"/>
        </w:rPr>
        <w:t xml:space="preserve"> знают ли они, что изображено на бумажных купюрах, </w:t>
      </w:r>
      <w:r w:rsidR="00FF2F72">
        <w:rPr>
          <w:color w:val="000000"/>
          <w:sz w:val="28"/>
          <w:szCs w:val="28"/>
        </w:rPr>
        <w:t>получили</w:t>
      </w:r>
      <w:r>
        <w:rPr>
          <w:color w:val="000000"/>
          <w:sz w:val="28"/>
          <w:szCs w:val="28"/>
        </w:rPr>
        <w:t xml:space="preserve"> </w:t>
      </w:r>
      <w:r w:rsidR="00FF2F72" w:rsidRPr="00FF2F72">
        <w:rPr>
          <w:color w:val="000000"/>
          <w:sz w:val="28"/>
          <w:szCs w:val="28"/>
        </w:rPr>
        <w:t xml:space="preserve"> следующи</w:t>
      </w:r>
      <w:r w:rsidR="00FF2F72">
        <w:rPr>
          <w:color w:val="000000"/>
          <w:sz w:val="28"/>
          <w:szCs w:val="28"/>
        </w:rPr>
        <w:t>е</w:t>
      </w:r>
      <w:r w:rsidR="00FF2F72" w:rsidRPr="00FF2F72">
        <w:rPr>
          <w:color w:val="000000"/>
          <w:sz w:val="28"/>
          <w:szCs w:val="28"/>
        </w:rPr>
        <w:t xml:space="preserve"> вывод</w:t>
      </w:r>
      <w:r w:rsidR="00FF2F72">
        <w:rPr>
          <w:color w:val="000000"/>
          <w:sz w:val="28"/>
          <w:szCs w:val="28"/>
        </w:rPr>
        <w:t>ы</w:t>
      </w:r>
      <w:r w:rsidR="00FF2F72" w:rsidRPr="00FF2F72">
        <w:rPr>
          <w:color w:val="000000"/>
          <w:sz w:val="28"/>
          <w:szCs w:val="28"/>
        </w:rPr>
        <w:t>: 80% опрошенных ответили, что не обращали особого внимания на изображения монет и купюр, но, узнав об и</w:t>
      </w:r>
      <w:r w:rsidR="00FF2F72" w:rsidRPr="00FF2F72">
        <w:rPr>
          <w:color w:val="000000"/>
          <w:sz w:val="28"/>
          <w:szCs w:val="28"/>
        </w:rPr>
        <w:t>н</w:t>
      </w:r>
      <w:r w:rsidR="00FF2F72" w:rsidRPr="00FF2F72">
        <w:rPr>
          <w:color w:val="000000"/>
          <w:sz w:val="28"/>
          <w:szCs w:val="28"/>
        </w:rPr>
        <w:t>тересных фактах, хотели бы больше узнать об истории денежных знаков и о том, что изображено на них; 10 % опрошенных ответили, что обращали внимание на изобр</w:t>
      </w:r>
      <w:r w:rsidR="00FF2F72" w:rsidRPr="00FF2F72">
        <w:rPr>
          <w:color w:val="000000"/>
          <w:sz w:val="28"/>
          <w:szCs w:val="28"/>
        </w:rPr>
        <w:t>а</w:t>
      </w:r>
      <w:r w:rsidR="00FF2F72" w:rsidRPr="00FF2F72">
        <w:rPr>
          <w:color w:val="000000"/>
          <w:sz w:val="28"/>
          <w:szCs w:val="28"/>
        </w:rPr>
        <w:t>жения монет и купюр, кроме того, они знают объекты, которые находятся на дене</w:t>
      </w:r>
      <w:r w:rsidR="00FF2F72" w:rsidRPr="00FF2F72">
        <w:rPr>
          <w:color w:val="000000"/>
          <w:sz w:val="28"/>
          <w:szCs w:val="28"/>
        </w:rPr>
        <w:t>ж</w:t>
      </w:r>
      <w:r w:rsidR="00FF2F72" w:rsidRPr="00FF2F72">
        <w:rPr>
          <w:color w:val="000000"/>
          <w:sz w:val="28"/>
          <w:szCs w:val="28"/>
        </w:rPr>
        <w:t>ных знаках; оставшиеся 10% опрошенных ответили, что не знают, что изображено на денежных знаках и не хотят задумываться над этой проблемой.</w:t>
      </w:r>
    </w:p>
    <w:p w:rsidR="00337B8B" w:rsidRDefault="00337B8B" w:rsidP="00A833B0">
      <w:pPr>
        <w:pStyle w:val="a4"/>
        <w:spacing w:before="0" w:beforeAutospacing="0" w:after="136" w:afterAutospacing="0" w:line="360" w:lineRule="auto"/>
        <w:ind w:firstLine="851"/>
        <w:jc w:val="both"/>
        <w:rPr>
          <w:color w:val="000000"/>
          <w:sz w:val="28"/>
          <w:szCs w:val="28"/>
        </w:rPr>
      </w:pPr>
      <w:r>
        <w:rPr>
          <w:color w:val="000000"/>
          <w:sz w:val="28"/>
          <w:szCs w:val="28"/>
        </w:rPr>
        <w:t>Для учащихся 4-</w:t>
      </w:r>
      <w:r w:rsidR="00E732C6">
        <w:rPr>
          <w:color w:val="000000"/>
          <w:sz w:val="28"/>
          <w:szCs w:val="28"/>
        </w:rPr>
        <w:t>11</w:t>
      </w:r>
      <w:r>
        <w:rPr>
          <w:color w:val="000000"/>
          <w:sz w:val="28"/>
          <w:szCs w:val="28"/>
        </w:rPr>
        <w:t xml:space="preserve"> классов были предложены следующие вопросы</w:t>
      </w:r>
      <w:r w:rsidR="00092128">
        <w:rPr>
          <w:color w:val="000000"/>
          <w:sz w:val="28"/>
          <w:szCs w:val="28"/>
        </w:rPr>
        <w:t>:</w:t>
      </w:r>
    </w:p>
    <w:p w:rsidR="00092128" w:rsidRDefault="00092128" w:rsidP="00092128">
      <w:pPr>
        <w:pStyle w:val="a4"/>
        <w:numPr>
          <w:ilvl w:val="0"/>
          <w:numId w:val="4"/>
        </w:numPr>
        <w:spacing w:before="0" w:beforeAutospacing="0" w:after="136" w:afterAutospacing="0" w:line="360" w:lineRule="auto"/>
        <w:jc w:val="both"/>
        <w:rPr>
          <w:color w:val="000000"/>
          <w:sz w:val="28"/>
          <w:szCs w:val="28"/>
        </w:rPr>
      </w:pPr>
      <w:r>
        <w:rPr>
          <w:color w:val="000000"/>
          <w:sz w:val="28"/>
          <w:szCs w:val="28"/>
        </w:rPr>
        <w:t>Что появилось раньше монеты или бумажные деньги?</w:t>
      </w:r>
    </w:p>
    <w:p w:rsidR="00092128" w:rsidRDefault="00092128" w:rsidP="00092128">
      <w:pPr>
        <w:pStyle w:val="a4"/>
        <w:numPr>
          <w:ilvl w:val="0"/>
          <w:numId w:val="4"/>
        </w:numPr>
        <w:spacing w:before="0" w:beforeAutospacing="0" w:after="136" w:afterAutospacing="0" w:line="360" w:lineRule="auto"/>
        <w:jc w:val="both"/>
        <w:rPr>
          <w:color w:val="000000"/>
          <w:sz w:val="28"/>
          <w:szCs w:val="28"/>
        </w:rPr>
      </w:pPr>
      <w:r>
        <w:rPr>
          <w:color w:val="000000"/>
          <w:sz w:val="28"/>
          <w:szCs w:val="28"/>
        </w:rPr>
        <w:t>Что изображалось на монетах?</w:t>
      </w:r>
    </w:p>
    <w:p w:rsidR="00092128" w:rsidRDefault="00092128" w:rsidP="00092128">
      <w:pPr>
        <w:pStyle w:val="a4"/>
        <w:numPr>
          <w:ilvl w:val="0"/>
          <w:numId w:val="4"/>
        </w:numPr>
        <w:spacing w:before="0" w:beforeAutospacing="0" w:after="136" w:afterAutospacing="0" w:line="360" w:lineRule="auto"/>
        <w:jc w:val="both"/>
        <w:rPr>
          <w:color w:val="000000"/>
          <w:sz w:val="28"/>
          <w:szCs w:val="28"/>
        </w:rPr>
      </w:pPr>
      <w:r>
        <w:rPr>
          <w:color w:val="000000"/>
          <w:sz w:val="28"/>
          <w:szCs w:val="28"/>
        </w:rPr>
        <w:t>Когда появились в России бумажные деньги?</w:t>
      </w:r>
    </w:p>
    <w:p w:rsidR="00092128" w:rsidRDefault="00092128" w:rsidP="00092128">
      <w:pPr>
        <w:pStyle w:val="a4"/>
        <w:numPr>
          <w:ilvl w:val="0"/>
          <w:numId w:val="4"/>
        </w:numPr>
        <w:spacing w:before="0" w:beforeAutospacing="0" w:after="136" w:afterAutospacing="0" w:line="360" w:lineRule="auto"/>
        <w:jc w:val="both"/>
        <w:rPr>
          <w:color w:val="000000"/>
          <w:sz w:val="28"/>
          <w:szCs w:val="28"/>
        </w:rPr>
      </w:pPr>
      <w:r>
        <w:rPr>
          <w:color w:val="000000"/>
          <w:sz w:val="28"/>
          <w:szCs w:val="28"/>
        </w:rPr>
        <w:t>Что изображалось на бумажных деньгах?</w:t>
      </w:r>
    </w:p>
    <w:p w:rsidR="00092128" w:rsidRPr="00FF2F72" w:rsidRDefault="00092128" w:rsidP="00092128">
      <w:pPr>
        <w:pStyle w:val="a4"/>
        <w:numPr>
          <w:ilvl w:val="0"/>
          <w:numId w:val="4"/>
        </w:numPr>
        <w:spacing w:before="0" w:beforeAutospacing="0" w:after="136" w:afterAutospacing="0" w:line="360" w:lineRule="auto"/>
        <w:jc w:val="both"/>
        <w:rPr>
          <w:color w:val="000000"/>
          <w:sz w:val="28"/>
          <w:szCs w:val="28"/>
        </w:rPr>
      </w:pPr>
      <w:r>
        <w:rPr>
          <w:color w:val="000000"/>
          <w:sz w:val="28"/>
          <w:szCs w:val="28"/>
        </w:rPr>
        <w:t>Как могут в будущем выглядеть денежные купюры?</w:t>
      </w:r>
    </w:p>
    <w:p w:rsidR="00F169F5" w:rsidRDefault="00092128" w:rsidP="00F169F5">
      <w:pPr>
        <w:pStyle w:val="a4"/>
        <w:spacing w:before="0" w:beforeAutospacing="0" w:after="136" w:afterAutospacing="0" w:line="360" w:lineRule="auto"/>
        <w:ind w:firstLine="851"/>
        <w:jc w:val="both"/>
        <w:rPr>
          <w:color w:val="000000"/>
          <w:sz w:val="28"/>
          <w:szCs w:val="28"/>
        </w:rPr>
      </w:pPr>
      <w:r>
        <w:rPr>
          <w:color w:val="000000"/>
          <w:sz w:val="28"/>
          <w:szCs w:val="28"/>
        </w:rPr>
        <w:t>Большее количество  ребят знают о том, что первоначально в качестве денег появились монеты. Когда появились бумажные деньги знает только 24% опроше</w:t>
      </w:r>
      <w:r>
        <w:rPr>
          <w:color w:val="000000"/>
          <w:sz w:val="28"/>
          <w:szCs w:val="28"/>
        </w:rPr>
        <w:t>н</w:t>
      </w:r>
      <w:r>
        <w:rPr>
          <w:color w:val="000000"/>
          <w:sz w:val="28"/>
          <w:szCs w:val="28"/>
        </w:rPr>
        <w:t>ных ( и то с помощью предложенных вариантов ответа нужно было выбрать), а вот что изображено было на монетах и бумажных купюрах не знают. На вопрос как д</w:t>
      </w:r>
      <w:r>
        <w:rPr>
          <w:color w:val="000000"/>
          <w:sz w:val="28"/>
          <w:szCs w:val="28"/>
        </w:rPr>
        <w:t>е</w:t>
      </w:r>
      <w:r>
        <w:rPr>
          <w:color w:val="000000"/>
          <w:sz w:val="28"/>
          <w:szCs w:val="28"/>
        </w:rPr>
        <w:t>нежные купюры могут выглядеть в будущем, ребята затруднились ответить. Нек</w:t>
      </w:r>
      <w:r>
        <w:rPr>
          <w:color w:val="000000"/>
          <w:sz w:val="28"/>
          <w:szCs w:val="28"/>
        </w:rPr>
        <w:t>о</w:t>
      </w:r>
      <w:r>
        <w:rPr>
          <w:color w:val="000000"/>
          <w:sz w:val="28"/>
          <w:szCs w:val="28"/>
        </w:rPr>
        <w:t>торые предложили изобразить себя</w:t>
      </w:r>
      <w:r w:rsidR="00F169F5">
        <w:rPr>
          <w:color w:val="000000"/>
          <w:sz w:val="28"/>
          <w:szCs w:val="28"/>
        </w:rPr>
        <w:t>, что бы прославиться.</w:t>
      </w:r>
    </w:p>
    <w:p w:rsidR="00F169F5" w:rsidRPr="00FF2F72" w:rsidRDefault="00F169F5" w:rsidP="00F169F5">
      <w:pPr>
        <w:pStyle w:val="a4"/>
        <w:spacing w:before="0" w:beforeAutospacing="0" w:after="136" w:afterAutospacing="0" w:line="360" w:lineRule="auto"/>
        <w:ind w:firstLine="851"/>
        <w:jc w:val="both"/>
        <w:rPr>
          <w:color w:val="000000"/>
          <w:sz w:val="28"/>
          <w:szCs w:val="28"/>
        </w:rPr>
      </w:pPr>
      <w:r>
        <w:rPr>
          <w:color w:val="000000"/>
          <w:sz w:val="28"/>
          <w:szCs w:val="28"/>
        </w:rPr>
        <w:t>Для родителей и сотрудников ОУ был заданы вопросы: куда вложить деньги, чтобы получить хороший доход? Как вы расплачиваетесь за покупки, совершаете платежи? Результаты ответов получились самыми разнообразными. (</w:t>
      </w:r>
      <w:r w:rsidR="001426C7">
        <w:rPr>
          <w:color w:val="000000"/>
          <w:sz w:val="28"/>
          <w:szCs w:val="28"/>
        </w:rPr>
        <w:t xml:space="preserve">все результаты опросов в </w:t>
      </w:r>
      <w:r>
        <w:rPr>
          <w:color w:val="000000"/>
          <w:sz w:val="28"/>
          <w:szCs w:val="28"/>
        </w:rPr>
        <w:t>приложение № )</w:t>
      </w:r>
    </w:p>
    <w:p w:rsidR="00FD4EA9" w:rsidRPr="00FF2F72" w:rsidRDefault="00FF2F72" w:rsidP="00FF2F72">
      <w:pPr>
        <w:shd w:val="clear" w:color="auto" w:fill="FFFFFF"/>
        <w:spacing w:after="0" w:line="360" w:lineRule="auto"/>
        <w:ind w:right="720" w:firstLine="0"/>
        <w:jc w:val="center"/>
        <w:rPr>
          <w:rFonts w:ascii="Times New Roman" w:eastAsia="Times New Roman" w:hAnsi="Times New Roman" w:cs="Times New Roman"/>
          <w:b/>
          <w:color w:val="000000"/>
          <w:sz w:val="28"/>
          <w:szCs w:val="28"/>
          <w:lang w:eastAsia="ru-RU"/>
        </w:rPr>
      </w:pPr>
      <w:r w:rsidRPr="00FF2F72">
        <w:rPr>
          <w:rFonts w:ascii="Times New Roman" w:eastAsia="Times New Roman" w:hAnsi="Times New Roman" w:cs="Times New Roman"/>
          <w:b/>
          <w:color w:val="000000"/>
          <w:sz w:val="28"/>
          <w:szCs w:val="28"/>
          <w:lang w:eastAsia="ru-RU"/>
        </w:rPr>
        <w:lastRenderedPageBreak/>
        <w:t>ЗАКЛЮЧЕНИЕ</w:t>
      </w:r>
    </w:p>
    <w:p w:rsidR="00FF2F72" w:rsidRPr="00FF2F72" w:rsidRDefault="00FF2F72" w:rsidP="00FF2F72">
      <w:pPr>
        <w:pStyle w:val="a4"/>
        <w:shd w:val="clear" w:color="auto" w:fill="FFFFFF"/>
        <w:spacing w:before="0" w:beforeAutospacing="0" w:after="248" w:afterAutospacing="0" w:line="360" w:lineRule="auto"/>
        <w:ind w:firstLine="851"/>
        <w:jc w:val="both"/>
        <w:rPr>
          <w:color w:val="000000" w:themeColor="text1"/>
          <w:sz w:val="28"/>
          <w:szCs w:val="28"/>
        </w:rPr>
      </w:pPr>
      <w:r w:rsidRPr="00FF2F72">
        <w:rPr>
          <w:color w:val="000000" w:themeColor="text1"/>
          <w:sz w:val="28"/>
          <w:szCs w:val="28"/>
        </w:rPr>
        <w:t>Инфляция во Франции в конце XVIII века и в Германии в 1920-х годах в</w:t>
      </w:r>
      <w:r w:rsidRPr="00FF2F72">
        <w:rPr>
          <w:color w:val="000000" w:themeColor="text1"/>
          <w:sz w:val="28"/>
          <w:szCs w:val="28"/>
        </w:rPr>
        <w:t>ы</w:t>
      </w:r>
      <w:r w:rsidRPr="00FF2F72">
        <w:rPr>
          <w:color w:val="000000" w:themeColor="text1"/>
          <w:sz w:val="28"/>
          <w:szCs w:val="28"/>
        </w:rPr>
        <w:t>звала появление региональных и местных денег разного рода, которые замещали з</w:t>
      </w:r>
      <w:r w:rsidRPr="00FF2F72">
        <w:rPr>
          <w:color w:val="000000" w:themeColor="text1"/>
          <w:sz w:val="28"/>
          <w:szCs w:val="28"/>
        </w:rPr>
        <w:t>а</w:t>
      </w:r>
      <w:r w:rsidRPr="00FF2F72">
        <w:rPr>
          <w:color w:val="000000" w:themeColor="text1"/>
          <w:sz w:val="28"/>
          <w:szCs w:val="28"/>
        </w:rPr>
        <w:t>конные общегосударственные деньги, конкурировали с ними и усиливали хаос в экономике. Но Россия превзошла в этом отношении все, что знала ранее история д</w:t>
      </w:r>
      <w:r w:rsidRPr="00FF2F72">
        <w:rPr>
          <w:color w:val="000000" w:themeColor="text1"/>
          <w:sz w:val="28"/>
          <w:szCs w:val="28"/>
        </w:rPr>
        <w:t>е</w:t>
      </w:r>
      <w:r w:rsidRPr="00FF2F72">
        <w:rPr>
          <w:color w:val="000000" w:themeColor="text1"/>
          <w:sz w:val="28"/>
          <w:szCs w:val="28"/>
        </w:rPr>
        <w:t>нег. Это объясняется огромными размерами территории, масштабами Гражданской войны, неимоверной сложностью обстановки в разных регионах, быстрой сменой власти на местах. На территории Российской империи образовались национальные государства, которые впоследствии вошли в Советский Союз, другие сохранили н</w:t>
      </w:r>
      <w:r w:rsidRPr="00FF2F72">
        <w:rPr>
          <w:color w:val="000000" w:themeColor="text1"/>
          <w:sz w:val="28"/>
          <w:szCs w:val="28"/>
        </w:rPr>
        <w:t>е</w:t>
      </w:r>
      <w:r w:rsidRPr="00FF2F72">
        <w:rPr>
          <w:color w:val="000000" w:themeColor="text1"/>
          <w:sz w:val="28"/>
          <w:szCs w:val="28"/>
        </w:rPr>
        <w:t>зависимость (страны Балтии, Финляндия, Польша). Бесчисленные виды бумажных денег и денежных суррогатов хранятся теперь в коллекциях бонистов – так назыв</w:t>
      </w:r>
      <w:r w:rsidRPr="00FF2F72">
        <w:rPr>
          <w:color w:val="000000" w:themeColor="text1"/>
          <w:sz w:val="28"/>
          <w:szCs w:val="28"/>
        </w:rPr>
        <w:t>а</w:t>
      </w:r>
      <w:r w:rsidRPr="00FF2F72">
        <w:rPr>
          <w:color w:val="000000" w:themeColor="text1"/>
          <w:sz w:val="28"/>
          <w:szCs w:val="28"/>
        </w:rPr>
        <w:t>ют коллекционеров вышедших из обращения бумажных денег и ценных бумаг. Пр</w:t>
      </w:r>
      <w:r w:rsidRPr="00FF2F72">
        <w:rPr>
          <w:color w:val="000000" w:themeColor="text1"/>
          <w:sz w:val="28"/>
          <w:szCs w:val="28"/>
        </w:rPr>
        <w:t>а</w:t>
      </w:r>
      <w:r w:rsidRPr="00FF2F72">
        <w:rPr>
          <w:color w:val="000000" w:themeColor="text1"/>
          <w:sz w:val="28"/>
          <w:szCs w:val="28"/>
        </w:rPr>
        <w:t>вительства, банки, организации, группы лиц, печатавшие и пускавшие в обращение особые деньги, преследовали три главные цели.</w:t>
      </w:r>
    </w:p>
    <w:p w:rsidR="00FF2F72" w:rsidRPr="00FF2F72" w:rsidRDefault="00FF2F72" w:rsidP="00FF2F72">
      <w:pPr>
        <w:pStyle w:val="a4"/>
        <w:shd w:val="clear" w:color="auto" w:fill="FFFFFF"/>
        <w:spacing w:before="0" w:beforeAutospacing="0" w:after="248" w:afterAutospacing="0" w:line="360" w:lineRule="auto"/>
        <w:ind w:firstLine="851"/>
        <w:jc w:val="both"/>
        <w:rPr>
          <w:color w:val="000000" w:themeColor="text1"/>
          <w:sz w:val="28"/>
          <w:szCs w:val="28"/>
        </w:rPr>
      </w:pPr>
      <w:r w:rsidRPr="00FF2F72">
        <w:rPr>
          <w:color w:val="000000" w:themeColor="text1"/>
          <w:sz w:val="28"/>
          <w:szCs w:val="28"/>
        </w:rPr>
        <w:t>Во-первых, собственные деньги подтверждают легитимность, престиж, власть. К этому неизменно стремились правительства национальных государстве</w:t>
      </w:r>
      <w:r w:rsidRPr="00FF2F72">
        <w:rPr>
          <w:color w:val="000000" w:themeColor="text1"/>
          <w:sz w:val="28"/>
          <w:szCs w:val="28"/>
        </w:rPr>
        <w:t>н</w:t>
      </w:r>
      <w:r w:rsidRPr="00FF2F72">
        <w:rPr>
          <w:color w:val="000000" w:themeColor="text1"/>
          <w:sz w:val="28"/>
          <w:szCs w:val="28"/>
        </w:rPr>
        <w:t>ных образований, военные и гражданские власти, не признававшие большевиков.</w:t>
      </w:r>
    </w:p>
    <w:p w:rsidR="00FF2F72" w:rsidRPr="00FF2F72" w:rsidRDefault="00FF2F72" w:rsidP="00FF2F72">
      <w:pPr>
        <w:pStyle w:val="a4"/>
        <w:shd w:val="clear" w:color="auto" w:fill="FFFFFF"/>
        <w:spacing w:before="0" w:beforeAutospacing="0" w:after="248" w:afterAutospacing="0" w:line="360" w:lineRule="auto"/>
        <w:ind w:firstLine="851"/>
        <w:jc w:val="both"/>
        <w:rPr>
          <w:color w:val="000000" w:themeColor="text1"/>
          <w:sz w:val="28"/>
          <w:szCs w:val="28"/>
        </w:rPr>
      </w:pPr>
      <w:r w:rsidRPr="00FF2F72">
        <w:rPr>
          <w:color w:val="000000" w:themeColor="text1"/>
          <w:sz w:val="28"/>
          <w:szCs w:val="28"/>
        </w:rPr>
        <w:t>Во-вторых, для этих правительств и властей эмиссия была важным, а нередко единственным доступным источником финансирования. По тем же причинам свои деньги выпускали власти оккупантов (Германия, Австро-Венгрия, Турция) и инте</w:t>
      </w:r>
      <w:r w:rsidRPr="00FF2F72">
        <w:rPr>
          <w:color w:val="000000" w:themeColor="text1"/>
          <w:sz w:val="28"/>
          <w:szCs w:val="28"/>
        </w:rPr>
        <w:t>р</w:t>
      </w:r>
      <w:r w:rsidRPr="00FF2F72">
        <w:rPr>
          <w:color w:val="000000" w:themeColor="text1"/>
          <w:sz w:val="28"/>
          <w:szCs w:val="28"/>
        </w:rPr>
        <w:t>вентов (страны Антанты). Иногда они также использовали свои национальные в</w:t>
      </w:r>
      <w:r w:rsidRPr="00FF2F72">
        <w:rPr>
          <w:color w:val="000000" w:themeColor="text1"/>
          <w:sz w:val="28"/>
          <w:szCs w:val="28"/>
        </w:rPr>
        <w:t>а</w:t>
      </w:r>
      <w:r w:rsidRPr="00FF2F72">
        <w:rPr>
          <w:color w:val="000000" w:themeColor="text1"/>
          <w:sz w:val="28"/>
          <w:szCs w:val="28"/>
        </w:rPr>
        <w:t>люты на территории России.</w:t>
      </w:r>
    </w:p>
    <w:p w:rsidR="00FF2F72" w:rsidRPr="00FF2F72" w:rsidRDefault="00FF2F72" w:rsidP="00FF2F72">
      <w:pPr>
        <w:pStyle w:val="a4"/>
        <w:shd w:val="clear" w:color="auto" w:fill="FFFFFF"/>
        <w:spacing w:before="0" w:beforeAutospacing="0" w:after="248" w:afterAutospacing="0" w:line="360" w:lineRule="auto"/>
        <w:ind w:firstLine="851"/>
        <w:jc w:val="both"/>
        <w:rPr>
          <w:color w:val="000000" w:themeColor="text1"/>
          <w:sz w:val="28"/>
          <w:szCs w:val="28"/>
        </w:rPr>
      </w:pPr>
      <w:r w:rsidRPr="00FF2F72">
        <w:rPr>
          <w:color w:val="000000" w:themeColor="text1"/>
          <w:sz w:val="28"/>
          <w:szCs w:val="28"/>
        </w:rPr>
        <w:t>В-третьих, помимо этих политических и финансовых целей, были потребн</w:t>
      </w:r>
      <w:r w:rsidRPr="00FF2F72">
        <w:rPr>
          <w:color w:val="000000" w:themeColor="text1"/>
          <w:sz w:val="28"/>
          <w:szCs w:val="28"/>
        </w:rPr>
        <w:t>о</w:t>
      </w:r>
      <w:r w:rsidRPr="00FF2F72">
        <w:rPr>
          <w:color w:val="000000" w:themeColor="text1"/>
          <w:sz w:val="28"/>
          <w:szCs w:val="28"/>
        </w:rPr>
        <w:t>сти обращения. Во многие регионы деньги центрального советского правительства не поступали или поступали нерегулярно и в незначительном количестве. Недост</w:t>
      </w:r>
      <w:r w:rsidRPr="00FF2F72">
        <w:rPr>
          <w:color w:val="000000" w:themeColor="text1"/>
          <w:sz w:val="28"/>
          <w:szCs w:val="28"/>
        </w:rPr>
        <w:t>а</w:t>
      </w:r>
      <w:r w:rsidRPr="00FF2F72">
        <w:rPr>
          <w:color w:val="000000" w:themeColor="text1"/>
          <w:sz w:val="28"/>
          <w:szCs w:val="28"/>
        </w:rPr>
        <w:t xml:space="preserve">ток денег имел место и на территориях, которые находились под властью других правительств. Эмитентами могли выступать местные органы власти, общественные </w:t>
      </w:r>
      <w:r w:rsidRPr="00FF2F72">
        <w:rPr>
          <w:color w:val="000000" w:themeColor="text1"/>
          <w:sz w:val="28"/>
          <w:szCs w:val="28"/>
        </w:rPr>
        <w:lastRenderedPageBreak/>
        <w:t>организации, предприятия, а иной раз просто граждане, имевшие доступ к печатн</w:t>
      </w:r>
      <w:r w:rsidRPr="00FF2F72">
        <w:rPr>
          <w:color w:val="000000" w:themeColor="text1"/>
          <w:sz w:val="28"/>
          <w:szCs w:val="28"/>
        </w:rPr>
        <w:t>о</w:t>
      </w:r>
      <w:r w:rsidRPr="00FF2F72">
        <w:rPr>
          <w:color w:val="000000" w:themeColor="text1"/>
          <w:sz w:val="28"/>
          <w:szCs w:val="28"/>
        </w:rPr>
        <w:t>му станку.</w:t>
      </w:r>
    </w:p>
    <w:p w:rsidR="00FF2F72" w:rsidRPr="00FF2F72" w:rsidRDefault="00FF2F72" w:rsidP="00FF2F72">
      <w:pPr>
        <w:pStyle w:val="a4"/>
        <w:shd w:val="clear" w:color="auto" w:fill="FFFFFF"/>
        <w:spacing w:before="0" w:beforeAutospacing="0" w:after="248" w:afterAutospacing="0" w:line="360" w:lineRule="auto"/>
        <w:ind w:firstLine="851"/>
        <w:jc w:val="both"/>
        <w:rPr>
          <w:color w:val="000000" w:themeColor="text1"/>
          <w:sz w:val="28"/>
          <w:szCs w:val="28"/>
        </w:rPr>
      </w:pPr>
      <w:r w:rsidRPr="00FF2F72">
        <w:rPr>
          <w:color w:val="000000" w:themeColor="text1"/>
          <w:sz w:val="28"/>
          <w:szCs w:val="28"/>
        </w:rPr>
        <w:t>Мир денег Гражданской войны необозрим. Юровский, один из первых уч</w:t>
      </w:r>
      <w:r w:rsidRPr="00FF2F72">
        <w:rPr>
          <w:color w:val="000000" w:themeColor="text1"/>
          <w:sz w:val="28"/>
          <w:szCs w:val="28"/>
        </w:rPr>
        <w:t>е</w:t>
      </w:r>
      <w:r w:rsidRPr="00FF2F72">
        <w:rPr>
          <w:color w:val="000000" w:themeColor="text1"/>
          <w:sz w:val="28"/>
          <w:szCs w:val="28"/>
        </w:rPr>
        <w:t>ных, исследовавших финансы России этих лет, называл цифру более двух тысяч в</w:t>
      </w:r>
      <w:r w:rsidRPr="00FF2F72">
        <w:rPr>
          <w:color w:val="000000" w:themeColor="text1"/>
          <w:sz w:val="28"/>
          <w:szCs w:val="28"/>
        </w:rPr>
        <w:t>ы</w:t>
      </w:r>
      <w:r w:rsidRPr="00FF2F72">
        <w:rPr>
          <w:color w:val="000000" w:themeColor="text1"/>
          <w:sz w:val="28"/>
          <w:szCs w:val="28"/>
        </w:rPr>
        <w:t>пусков и описал деньги Туркестана (нынешних среднеазиатских государств), Зака</w:t>
      </w:r>
      <w:r w:rsidRPr="00FF2F72">
        <w:rPr>
          <w:color w:val="000000" w:themeColor="text1"/>
          <w:sz w:val="28"/>
          <w:szCs w:val="28"/>
        </w:rPr>
        <w:t>в</w:t>
      </w:r>
      <w:r w:rsidRPr="00FF2F72">
        <w:rPr>
          <w:color w:val="000000" w:themeColor="text1"/>
          <w:sz w:val="28"/>
          <w:szCs w:val="28"/>
        </w:rPr>
        <w:t>казья (Грузии, Армении, Азербайджана) и Дальнего Востока. В книге «Все о деньгах России» названы цифры 10 тысяч видов и до 20 тысяч разновидностей, рассказыв</w:t>
      </w:r>
      <w:r w:rsidRPr="00FF2F72">
        <w:rPr>
          <w:color w:val="000000" w:themeColor="text1"/>
          <w:sz w:val="28"/>
          <w:szCs w:val="28"/>
        </w:rPr>
        <w:t>а</w:t>
      </w:r>
      <w:r w:rsidRPr="00FF2F72">
        <w:rPr>
          <w:color w:val="000000" w:themeColor="text1"/>
          <w:sz w:val="28"/>
          <w:szCs w:val="28"/>
        </w:rPr>
        <w:t>ется о деньгах Сибири (ряд антисоветских правительств, включая Омское прав</w:t>
      </w:r>
      <w:r w:rsidRPr="00FF2F72">
        <w:rPr>
          <w:color w:val="000000" w:themeColor="text1"/>
          <w:sz w:val="28"/>
          <w:szCs w:val="28"/>
        </w:rPr>
        <w:t>и</w:t>
      </w:r>
      <w:r w:rsidRPr="00FF2F72">
        <w:rPr>
          <w:color w:val="000000" w:themeColor="text1"/>
          <w:sz w:val="28"/>
          <w:szCs w:val="28"/>
        </w:rPr>
        <w:t>тельство А.В. Колчака), Юга России (разные казачьи правительства, власти А.И. Деникина) и Северо-запада (правительство Н.В. Чайковского в Архангельске и др.).</w:t>
      </w:r>
      <w:r w:rsidRPr="00FF2F72">
        <w:rPr>
          <w:color w:val="000000" w:themeColor="text1"/>
          <w:sz w:val="28"/>
          <w:szCs w:val="28"/>
        </w:rPr>
        <w:br/>
        <w:t>Наиболее полный каталог П.Ф. Рябченко, охватывающий время с 1769 до 1994 года, содержит данные о 28 тысячах видов и разновидностей денег и денежных суррог</w:t>
      </w:r>
      <w:r w:rsidRPr="00FF2F72">
        <w:rPr>
          <w:color w:val="000000" w:themeColor="text1"/>
          <w:sz w:val="28"/>
          <w:szCs w:val="28"/>
        </w:rPr>
        <w:t>а</w:t>
      </w:r>
      <w:r w:rsidRPr="00FF2F72">
        <w:rPr>
          <w:color w:val="000000" w:themeColor="text1"/>
          <w:sz w:val="28"/>
          <w:szCs w:val="28"/>
        </w:rPr>
        <w:t>тов. Из этого более чем двухвекового периода на годы Гражданской войны прих</w:t>
      </w:r>
      <w:r w:rsidRPr="00FF2F72">
        <w:rPr>
          <w:color w:val="000000" w:themeColor="text1"/>
          <w:sz w:val="28"/>
          <w:szCs w:val="28"/>
        </w:rPr>
        <w:t>о</w:t>
      </w:r>
      <w:r w:rsidRPr="00FF2F72">
        <w:rPr>
          <w:color w:val="000000" w:themeColor="text1"/>
          <w:sz w:val="28"/>
          <w:szCs w:val="28"/>
        </w:rPr>
        <w:t>дится примерно 20 тысяч. Автор вступительной статьи к этому каталогу насчитал только в Украине до тысячи эмитентов и до 4000 разновидностей денег. Даже ден</w:t>
      </w:r>
      <w:r w:rsidRPr="00FF2F72">
        <w:rPr>
          <w:color w:val="000000" w:themeColor="text1"/>
          <w:sz w:val="28"/>
          <w:szCs w:val="28"/>
        </w:rPr>
        <w:t>ь</w:t>
      </w:r>
      <w:r w:rsidRPr="00FF2F72">
        <w:rPr>
          <w:color w:val="000000" w:themeColor="text1"/>
          <w:sz w:val="28"/>
          <w:szCs w:val="28"/>
        </w:rPr>
        <w:t>ги центрального советского правительства России имели разные названия. Особенно отличались многообразием региональные и местные деньги. На них писали: креди</w:t>
      </w:r>
      <w:r w:rsidRPr="00FF2F72">
        <w:rPr>
          <w:color w:val="000000" w:themeColor="text1"/>
          <w:sz w:val="28"/>
          <w:szCs w:val="28"/>
        </w:rPr>
        <w:t>т</w:t>
      </w:r>
      <w:r w:rsidRPr="00FF2F72">
        <w:rPr>
          <w:color w:val="000000" w:themeColor="text1"/>
          <w:sz w:val="28"/>
          <w:szCs w:val="28"/>
        </w:rPr>
        <w:t>ный билет; билет государственного казначейства; денежный, расчетный или ра</w:t>
      </w:r>
      <w:r w:rsidRPr="00FF2F72">
        <w:rPr>
          <w:color w:val="000000" w:themeColor="text1"/>
          <w:sz w:val="28"/>
          <w:szCs w:val="28"/>
        </w:rPr>
        <w:t>з</w:t>
      </w:r>
      <w:r w:rsidRPr="00FF2F72">
        <w:rPr>
          <w:color w:val="000000" w:themeColor="text1"/>
          <w:sz w:val="28"/>
          <w:szCs w:val="28"/>
        </w:rPr>
        <w:t>менный знак; краткосрочное обязательство; чек, бон (а), квитанция, купон и так д</w:t>
      </w:r>
      <w:r w:rsidRPr="00FF2F72">
        <w:rPr>
          <w:color w:val="000000" w:themeColor="text1"/>
          <w:sz w:val="28"/>
          <w:szCs w:val="28"/>
        </w:rPr>
        <w:t>а</w:t>
      </w:r>
      <w:r w:rsidRPr="00FF2F72">
        <w:rPr>
          <w:color w:val="000000" w:themeColor="text1"/>
          <w:sz w:val="28"/>
          <w:szCs w:val="28"/>
        </w:rPr>
        <w:t>лее. На некоторых суррогатах вообще ничего не писали, кроме номинала.</w:t>
      </w:r>
    </w:p>
    <w:p w:rsidR="00FF2F72" w:rsidRPr="00FF2F72" w:rsidRDefault="00FF2F72" w:rsidP="00FF2F72">
      <w:pPr>
        <w:pStyle w:val="a4"/>
        <w:shd w:val="clear" w:color="auto" w:fill="FFFFFF"/>
        <w:spacing w:before="0" w:beforeAutospacing="0" w:after="248" w:afterAutospacing="0" w:line="360" w:lineRule="auto"/>
        <w:ind w:firstLine="851"/>
        <w:jc w:val="both"/>
        <w:rPr>
          <w:color w:val="000000" w:themeColor="text1"/>
          <w:sz w:val="28"/>
          <w:szCs w:val="28"/>
        </w:rPr>
      </w:pPr>
      <w:r w:rsidRPr="00FF2F72">
        <w:rPr>
          <w:color w:val="000000" w:themeColor="text1"/>
          <w:sz w:val="28"/>
          <w:szCs w:val="28"/>
        </w:rPr>
        <w:t>Народ, всегда изобретательный и нередко ироничный, давал деньгам пр</w:t>
      </w:r>
      <w:r w:rsidRPr="00FF2F72">
        <w:rPr>
          <w:color w:val="000000" w:themeColor="text1"/>
          <w:sz w:val="28"/>
          <w:szCs w:val="28"/>
        </w:rPr>
        <w:t>о</w:t>
      </w:r>
      <w:r w:rsidRPr="00FF2F72">
        <w:rPr>
          <w:color w:val="000000" w:themeColor="text1"/>
          <w:sz w:val="28"/>
          <w:szCs w:val="28"/>
        </w:rPr>
        <w:t>звища. Иногда это были полуофициальные сокращения, как закбоны (закавказские боны), печатавшиеся в 1918–1919 годах в Тифлисе; деньги Дальневосточной ре</w:t>
      </w:r>
      <w:r w:rsidRPr="00FF2F72">
        <w:rPr>
          <w:color w:val="000000" w:themeColor="text1"/>
          <w:sz w:val="28"/>
          <w:szCs w:val="28"/>
        </w:rPr>
        <w:t>с</w:t>
      </w:r>
      <w:r w:rsidRPr="00FF2F72">
        <w:rPr>
          <w:color w:val="000000" w:themeColor="text1"/>
          <w:sz w:val="28"/>
          <w:szCs w:val="28"/>
        </w:rPr>
        <w:t>публики, неофициально именовавшейся буферным государством, назывались б</w:t>
      </w:r>
      <w:r w:rsidRPr="00FF2F72">
        <w:rPr>
          <w:color w:val="000000" w:themeColor="text1"/>
          <w:sz w:val="28"/>
          <w:szCs w:val="28"/>
        </w:rPr>
        <w:t>у</w:t>
      </w:r>
      <w:r w:rsidRPr="00FF2F72">
        <w:rPr>
          <w:color w:val="000000" w:themeColor="text1"/>
          <w:sz w:val="28"/>
          <w:szCs w:val="28"/>
        </w:rPr>
        <w:t>ферки; на Дону ходили платовки (деньги с портретом атамана Платова). Деники</w:t>
      </w:r>
      <w:r w:rsidRPr="00FF2F72">
        <w:rPr>
          <w:color w:val="000000" w:themeColor="text1"/>
          <w:sz w:val="28"/>
          <w:szCs w:val="28"/>
        </w:rPr>
        <w:t>н</w:t>
      </w:r>
      <w:r w:rsidRPr="00FF2F72">
        <w:rPr>
          <w:color w:val="000000" w:themeColor="text1"/>
          <w:sz w:val="28"/>
          <w:szCs w:val="28"/>
        </w:rPr>
        <w:t xml:space="preserve">ские деньги с изображением московского Царь-колокола, назывались колокола. Множество видов денег имело рублевые номиналы. Но деньги Украины с самого начала назывались карбованцы, а потом гривны. Литва, Латвия и Эстония почти сразу ввели собственные национальные названия денежных единиц. Оккупационные </w:t>
      </w:r>
      <w:r w:rsidRPr="00FF2F72">
        <w:rPr>
          <w:color w:val="000000" w:themeColor="text1"/>
          <w:sz w:val="28"/>
          <w:szCs w:val="28"/>
        </w:rPr>
        <w:lastRenderedPageBreak/>
        <w:t>деньги выпускались в разных валютах, включая марки, иены и даже рупии. Кроме русских, деньги несли на себе надписи на нескольких десятках языков.</w:t>
      </w:r>
    </w:p>
    <w:p w:rsidR="00FF2F72" w:rsidRDefault="00FF2F72" w:rsidP="00FF2F72">
      <w:pPr>
        <w:pStyle w:val="a4"/>
        <w:shd w:val="clear" w:color="auto" w:fill="FFFFFF"/>
        <w:spacing w:before="0" w:beforeAutospacing="0" w:after="248" w:afterAutospacing="0" w:line="360" w:lineRule="auto"/>
        <w:ind w:firstLine="851"/>
        <w:jc w:val="both"/>
        <w:rPr>
          <w:color w:val="000000" w:themeColor="text1"/>
          <w:sz w:val="28"/>
          <w:szCs w:val="28"/>
        </w:rPr>
      </w:pPr>
      <w:r w:rsidRPr="00FF2F72">
        <w:rPr>
          <w:color w:val="000000" w:themeColor="text1"/>
          <w:sz w:val="28"/>
          <w:szCs w:val="28"/>
        </w:rPr>
        <w:t>На деньгах можно встретить совершенно анекдотические надписи. Напр</w:t>
      </w:r>
      <w:r w:rsidRPr="00FF2F72">
        <w:rPr>
          <w:color w:val="000000" w:themeColor="text1"/>
          <w:sz w:val="28"/>
          <w:szCs w:val="28"/>
        </w:rPr>
        <w:t>и</w:t>
      </w:r>
      <w:r w:rsidRPr="00FF2F72">
        <w:rPr>
          <w:color w:val="000000" w:themeColor="text1"/>
          <w:sz w:val="28"/>
          <w:szCs w:val="28"/>
        </w:rPr>
        <w:t>мер, на боне спорторганизации «Сокол» чехословацкого воинского корпуса (1918) напечатано: «За подделку этих знаков никто не наказывается, так как и за настоящие ничего не купишь». На московской купюре 1918 года номиналом в 5 рублей сделана надпечатка в стихах: «Обманули комиссары, кучу денег надавали, а теперь за эти знаки ты не купишь и собаки. Ленинские деньги». Эта купюра уже перестала быть деньгами (да 5 рублей ничего и не стоили) и превратилась в своего рода деники</w:t>
      </w:r>
      <w:r w:rsidRPr="00FF2F72">
        <w:rPr>
          <w:color w:val="000000" w:themeColor="text1"/>
          <w:sz w:val="28"/>
          <w:szCs w:val="28"/>
        </w:rPr>
        <w:t>н</w:t>
      </w:r>
      <w:r w:rsidRPr="00FF2F72">
        <w:rPr>
          <w:color w:val="000000" w:themeColor="text1"/>
          <w:sz w:val="28"/>
          <w:szCs w:val="28"/>
        </w:rPr>
        <w:t>скую агитационную листовку.</w:t>
      </w:r>
    </w:p>
    <w:p w:rsidR="00FF2F72" w:rsidRDefault="00FF2F72" w:rsidP="00FF2F72">
      <w:pPr>
        <w:pStyle w:val="a4"/>
        <w:shd w:val="clear" w:color="auto" w:fill="FFFFFF"/>
        <w:spacing w:before="0" w:beforeAutospacing="0" w:after="248" w:afterAutospacing="0" w:line="360" w:lineRule="auto"/>
        <w:ind w:firstLine="851"/>
        <w:jc w:val="both"/>
        <w:rPr>
          <w:color w:val="000000" w:themeColor="text1"/>
          <w:sz w:val="28"/>
          <w:szCs w:val="28"/>
        </w:rPr>
      </w:pPr>
      <w:r w:rsidRPr="00FF2F72">
        <w:rPr>
          <w:color w:val="000000" w:themeColor="text1"/>
          <w:sz w:val="28"/>
          <w:szCs w:val="28"/>
        </w:rPr>
        <w:t>Деньги, естественно, печатались на бумаге, но известны выпуски Хивинского ханства, а затем Хорезмской народной республики на шелку и на шелковой бумаге. В крайне редких случаях чеканилась монета из недрагоценных металлов. Пода</w:t>
      </w:r>
      <w:r w:rsidRPr="00FF2F72">
        <w:rPr>
          <w:color w:val="000000" w:themeColor="text1"/>
          <w:sz w:val="28"/>
          <w:szCs w:val="28"/>
        </w:rPr>
        <w:t>в</w:t>
      </w:r>
      <w:r w:rsidRPr="00FF2F72">
        <w:rPr>
          <w:color w:val="000000" w:themeColor="text1"/>
          <w:sz w:val="28"/>
          <w:szCs w:val="28"/>
        </w:rPr>
        <w:t>ляющая масса денег печаталась на плохой бумаге с применением нестойких красок, что сильно облегчало труд фальшивомонетчиков, численность и масштабы деятел</w:t>
      </w:r>
      <w:r w:rsidRPr="00FF2F72">
        <w:rPr>
          <w:color w:val="000000" w:themeColor="text1"/>
          <w:sz w:val="28"/>
          <w:szCs w:val="28"/>
        </w:rPr>
        <w:t>ь</w:t>
      </w:r>
      <w:r w:rsidRPr="00FF2F72">
        <w:rPr>
          <w:color w:val="000000" w:themeColor="text1"/>
          <w:sz w:val="28"/>
          <w:szCs w:val="28"/>
        </w:rPr>
        <w:t>ности которых невозможно даже представить.</w:t>
      </w:r>
    </w:p>
    <w:p w:rsidR="00FF2F72" w:rsidRDefault="00FF2F72" w:rsidP="00FF2F72">
      <w:pPr>
        <w:pStyle w:val="a4"/>
        <w:shd w:val="clear" w:color="auto" w:fill="FFFFFF"/>
        <w:spacing w:before="0" w:beforeAutospacing="0" w:after="248" w:afterAutospacing="0" w:line="360" w:lineRule="auto"/>
        <w:ind w:firstLine="851"/>
        <w:jc w:val="both"/>
        <w:rPr>
          <w:color w:val="000000" w:themeColor="text1"/>
          <w:sz w:val="28"/>
          <w:szCs w:val="28"/>
        </w:rPr>
      </w:pPr>
      <w:r>
        <w:rPr>
          <w:color w:val="000000" w:themeColor="text1"/>
          <w:sz w:val="28"/>
          <w:szCs w:val="28"/>
        </w:rPr>
        <w:t>Подводя итог работы, можно сделать вывод, что гипотеза нашла свое по</w:t>
      </w:r>
      <w:r>
        <w:rPr>
          <w:color w:val="000000" w:themeColor="text1"/>
          <w:sz w:val="28"/>
          <w:szCs w:val="28"/>
        </w:rPr>
        <w:t>д</w:t>
      </w:r>
      <w:r>
        <w:rPr>
          <w:color w:val="000000" w:themeColor="text1"/>
          <w:sz w:val="28"/>
          <w:szCs w:val="28"/>
        </w:rPr>
        <w:t>тверждение:</w:t>
      </w:r>
    </w:p>
    <w:p w:rsidR="00FF2F72" w:rsidRDefault="00FF2F72" w:rsidP="00FF2F72">
      <w:pPr>
        <w:pStyle w:val="a4"/>
        <w:shd w:val="clear" w:color="auto" w:fill="FFFFFF"/>
        <w:spacing w:before="0" w:beforeAutospacing="0" w:after="248" w:afterAutospacing="0" w:line="360" w:lineRule="auto"/>
        <w:ind w:firstLine="851"/>
        <w:jc w:val="both"/>
        <w:rPr>
          <w:color w:val="000000" w:themeColor="text1"/>
          <w:sz w:val="28"/>
          <w:szCs w:val="28"/>
        </w:rPr>
      </w:pPr>
      <w:r>
        <w:rPr>
          <w:color w:val="000000" w:themeColor="text1"/>
          <w:sz w:val="28"/>
          <w:szCs w:val="28"/>
        </w:rPr>
        <w:t>- денежные знаки являются  источником при изучении истории России и родного края;</w:t>
      </w:r>
    </w:p>
    <w:p w:rsidR="00FF2F72" w:rsidRDefault="00FF2F72" w:rsidP="00FF2F72">
      <w:pPr>
        <w:pStyle w:val="a4"/>
        <w:shd w:val="clear" w:color="auto" w:fill="FFFFFF"/>
        <w:spacing w:before="0" w:beforeAutospacing="0" w:after="248" w:afterAutospacing="0" w:line="360" w:lineRule="auto"/>
        <w:ind w:firstLine="851"/>
        <w:jc w:val="both"/>
        <w:rPr>
          <w:color w:val="000000" w:themeColor="text1"/>
          <w:sz w:val="28"/>
          <w:szCs w:val="28"/>
        </w:rPr>
      </w:pPr>
      <w:r>
        <w:rPr>
          <w:color w:val="000000" w:themeColor="text1"/>
          <w:sz w:val="28"/>
          <w:szCs w:val="28"/>
        </w:rPr>
        <w:t>- по денежным знакам можно проследить изменения в политической системе государства;</w:t>
      </w:r>
    </w:p>
    <w:p w:rsidR="00FF2F72" w:rsidRPr="00FF2F72" w:rsidRDefault="00FF2F72" w:rsidP="00FF2F72">
      <w:pPr>
        <w:pStyle w:val="a4"/>
        <w:shd w:val="clear" w:color="auto" w:fill="FFFFFF"/>
        <w:spacing w:before="0" w:beforeAutospacing="0" w:after="248" w:afterAutospacing="0" w:line="360" w:lineRule="auto"/>
        <w:ind w:firstLine="851"/>
        <w:jc w:val="both"/>
        <w:rPr>
          <w:color w:val="000000" w:themeColor="text1"/>
          <w:sz w:val="28"/>
          <w:szCs w:val="28"/>
        </w:rPr>
      </w:pPr>
      <w:r>
        <w:rPr>
          <w:color w:val="000000" w:themeColor="text1"/>
          <w:sz w:val="28"/>
          <w:szCs w:val="28"/>
        </w:rPr>
        <w:t xml:space="preserve">- монеты и купюры являются изделиями художественного ремесла и могут быть также источником по изучению истории искусства. </w:t>
      </w:r>
    </w:p>
    <w:p w:rsidR="00FF2F72" w:rsidRPr="00FF2F72" w:rsidRDefault="00FF2F72" w:rsidP="00FF2F72">
      <w:pPr>
        <w:pStyle w:val="a4"/>
        <w:shd w:val="clear" w:color="auto" w:fill="FFFFFF"/>
        <w:spacing w:before="0" w:beforeAutospacing="0" w:after="248" w:afterAutospacing="0" w:line="360" w:lineRule="auto"/>
        <w:ind w:firstLine="851"/>
        <w:jc w:val="both"/>
        <w:rPr>
          <w:color w:val="000000" w:themeColor="text1"/>
          <w:sz w:val="28"/>
          <w:szCs w:val="28"/>
        </w:rPr>
      </w:pPr>
      <w:r w:rsidRPr="00FF2F72">
        <w:rPr>
          <w:color w:val="000000" w:themeColor="text1"/>
          <w:sz w:val="28"/>
          <w:szCs w:val="28"/>
        </w:rPr>
        <w:t xml:space="preserve">В одной работе невозможно отразить весь </w:t>
      </w:r>
      <w:r w:rsidR="00E553D4" w:rsidRPr="00FF2F72">
        <w:rPr>
          <w:color w:val="000000" w:themeColor="text1"/>
          <w:sz w:val="28"/>
          <w:szCs w:val="28"/>
        </w:rPr>
        <w:t>материал,</w:t>
      </w:r>
      <w:r w:rsidRPr="00FF2F72">
        <w:rPr>
          <w:color w:val="000000" w:themeColor="text1"/>
          <w:sz w:val="28"/>
          <w:szCs w:val="28"/>
        </w:rPr>
        <w:t xml:space="preserve"> который существует по данному вопросу. Да </w:t>
      </w:r>
      <w:r>
        <w:rPr>
          <w:color w:val="000000" w:themeColor="text1"/>
          <w:sz w:val="28"/>
          <w:szCs w:val="28"/>
        </w:rPr>
        <w:t>и не ставили</w:t>
      </w:r>
      <w:r w:rsidRPr="00FF2F72">
        <w:rPr>
          <w:color w:val="000000" w:themeColor="text1"/>
          <w:sz w:val="28"/>
          <w:szCs w:val="28"/>
        </w:rPr>
        <w:t xml:space="preserve"> перед собой такую задачу. </w:t>
      </w:r>
      <w:r>
        <w:rPr>
          <w:color w:val="000000" w:themeColor="text1"/>
          <w:sz w:val="28"/>
          <w:szCs w:val="28"/>
        </w:rPr>
        <w:t>К</w:t>
      </w:r>
      <w:r w:rsidRPr="00FF2F72">
        <w:rPr>
          <w:color w:val="000000" w:themeColor="text1"/>
          <w:sz w:val="28"/>
          <w:szCs w:val="28"/>
        </w:rPr>
        <w:t xml:space="preserve">ажется, благодаря </w:t>
      </w:r>
      <w:r w:rsidRPr="00FF2F72">
        <w:rPr>
          <w:color w:val="000000" w:themeColor="text1"/>
          <w:sz w:val="28"/>
          <w:szCs w:val="28"/>
        </w:rPr>
        <w:lastRenderedPageBreak/>
        <w:t xml:space="preserve">этой работе, </w:t>
      </w:r>
      <w:r>
        <w:rPr>
          <w:color w:val="000000" w:themeColor="text1"/>
          <w:sz w:val="28"/>
          <w:szCs w:val="28"/>
        </w:rPr>
        <w:t>есть возможность</w:t>
      </w:r>
      <w:r w:rsidRPr="00FF2F72">
        <w:rPr>
          <w:color w:val="000000" w:themeColor="text1"/>
          <w:sz w:val="28"/>
          <w:szCs w:val="28"/>
        </w:rPr>
        <w:t xml:space="preserve"> почувствовать дух того </w:t>
      </w:r>
      <w:r>
        <w:rPr>
          <w:color w:val="000000" w:themeColor="text1"/>
          <w:sz w:val="28"/>
          <w:szCs w:val="28"/>
        </w:rPr>
        <w:t>времени. И это очень важно</w:t>
      </w:r>
      <w:r w:rsidRPr="00FF2F72">
        <w:rPr>
          <w:color w:val="000000" w:themeColor="text1"/>
          <w:sz w:val="28"/>
          <w:szCs w:val="28"/>
        </w:rPr>
        <w:t xml:space="preserve">! И отвечая на поставленный вопрос </w:t>
      </w:r>
      <w:r>
        <w:rPr>
          <w:color w:val="000000" w:themeColor="text1"/>
          <w:sz w:val="28"/>
          <w:szCs w:val="28"/>
        </w:rPr>
        <w:t>можно</w:t>
      </w:r>
      <w:r w:rsidRPr="00FF2F72">
        <w:rPr>
          <w:color w:val="000000" w:themeColor="text1"/>
          <w:sz w:val="28"/>
          <w:szCs w:val="28"/>
        </w:rPr>
        <w:t xml:space="preserve"> с уверенностью сказать, что возможности избежать появления такого количества банкнот в тот период просто не было.</w:t>
      </w:r>
    </w:p>
    <w:p w:rsidR="00E332DC" w:rsidRDefault="00E332DC" w:rsidP="00E332DC">
      <w:pPr>
        <w:spacing w:after="54" w:line="360" w:lineRule="auto"/>
        <w:ind w:firstLine="709"/>
        <w:jc w:val="both"/>
        <w:rPr>
          <w:rFonts w:ascii="Times New Roman" w:eastAsia="Times New Roman" w:hAnsi="Times New Roman" w:cs="Times New Roman"/>
          <w:color w:val="000000"/>
          <w:sz w:val="28"/>
          <w:szCs w:val="28"/>
          <w:lang w:eastAsia="ru-RU"/>
        </w:rPr>
      </w:pPr>
      <w:r w:rsidRPr="00AC5F7A">
        <w:rPr>
          <w:rFonts w:ascii="Times New Roman" w:eastAsia="Times New Roman" w:hAnsi="Times New Roman" w:cs="Times New Roman"/>
          <w:color w:val="000000"/>
          <w:sz w:val="28"/>
          <w:szCs w:val="28"/>
          <w:lang w:eastAsia="ru-RU"/>
        </w:rPr>
        <w:t>Денежное обращение России в годы гражданской войны служит ярким прим</w:t>
      </w:r>
      <w:r w:rsidRPr="00AC5F7A">
        <w:rPr>
          <w:rFonts w:ascii="Times New Roman" w:eastAsia="Times New Roman" w:hAnsi="Times New Roman" w:cs="Times New Roman"/>
          <w:color w:val="000000"/>
          <w:sz w:val="28"/>
          <w:szCs w:val="28"/>
          <w:lang w:eastAsia="ru-RU"/>
        </w:rPr>
        <w:t>е</w:t>
      </w:r>
      <w:r w:rsidRPr="00AC5F7A">
        <w:rPr>
          <w:rFonts w:ascii="Times New Roman" w:eastAsia="Times New Roman" w:hAnsi="Times New Roman" w:cs="Times New Roman"/>
          <w:color w:val="000000"/>
          <w:sz w:val="28"/>
          <w:szCs w:val="28"/>
          <w:lang w:eastAsia="ru-RU"/>
        </w:rPr>
        <w:t>ром того, как политический и хозяйственный кризисы сопровождались распадом единого экономического пространства. Характерной чертой финансового рынка в 1918-1920 гг. стало появление местных суррогатов - областных денег, потерявших свойство универсальности.</w:t>
      </w:r>
    </w:p>
    <w:p w:rsidR="0009319B" w:rsidRDefault="0009319B" w:rsidP="00E332DC">
      <w:pPr>
        <w:spacing w:after="54"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Ушла в историю Гражданская война. Но история денежного обращение не з</w:t>
      </w:r>
      <w:r>
        <w:rPr>
          <w:rFonts w:ascii="Times New Roman" w:eastAsia="Times New Roman" w:hAnsi="Times New Roman" w:cs="Times New Roman"/>
          <w:color w:val="000000"/>
          <w:sz w:val="28"/>
          <w:szCs w:val="28"/>
          <w:lang w:eastAsia="ru-RU"/>
        </w:rPr>
        <w:t>а</w:t>
      </w:r>
      <w:r>
        <w:rPr>
          <w:rFonts w:ascii="Times New Roman" w:eastAsia="Times New Roman" w:hAnsi="Times New Roman" w:cs="Times New Roman"/>
          <w:color w:val="000000"/>
          <w:sz w:val="28"/>
          <w:szCs w:val="28"/>
          <w:lang w:eastAsia="ru-RU"/>
        </w:rPr>
        <w:t>кончилась… Но, как говорится, это уже совсем другая история…тема для следу</w:t>
      </w:r>
      <w:r>
        <w:rPr>
          <w:rFonts w:ascii="Times New Roman" w:eastAsia="Times New Roman" w:hAnsi="Times New Roman" w:cs="Times New Roman"/>
          <w:color w:val="000000"/>
          <w:sz w:val="28"/>
          <w:szCs w:val="28"/>
          <w:lang w:eastAsia="ru-RU"/>
        </w:rPr>
        <w:t>ю</w:t>
      </w:r>
      <w:r>
        <w:rPr>
          <w:rFonts w:ascii="Times New Roman" w:eastAsia="Times New Roman" w:hAnsi="Times New Roman" w:cs="Times New Roman"/>
          <w:color w:val="000000"/>
          <w:sz w:val="28"/>
          <w:szCs w:val="28"/>
          <w:lang w:eastAsia="ru-RU"/>
        </w:rPr>
        <w:t>щего проекта.</w:t>
      </w:r>
    </w:p>
    <w:p w:rsidR="00FF2F72" w:rsidRPr="00AC5F7A" w:rsidRDefault="00FF2F72" w:rsidP="00AC5F7A">
      <w:pPr>
        <w:shd w:val="clear" w:color="auto" w:fill="FFFFFF"/>
        <w:spacing w:after="0" w:line="360" w:lineRule="auto"/>
        <w:ind w:right="720" w:firstLine="0"/>
        <w:jc w:val="both"/>
        <w:rPr>
          <w:rFonts w:ascii="Times New Roman" w:eastAsia="Times New Roman" w:hAnsi="Times New Roman" w:cs="Times New Roman"/>
          <w:color w:val="000000"/>
          <w:sz w:val="28"/>
          <w:szCs w:val="28"/>
          <w:lang w:eastAsia="ru-RU"/>
        </w:rPr>
      </w:pPr>
    </w:p>
    <w:p w:rsidR="00FD4EA9" w:rsidRPr="00AC5F7A" w:rsidRDefault="00FD4EA9" w:rsidP="00AC5F7A">
      <w:pPr>
        <w:shd w:val="clear" w:color="auto" w:fill="FFFFFF"/>
        <w:spacing w:after="0" w:line="360" w:lineRule="auto"/>
        <w:ind w:right="720" w:firstLine="0"/>
        <w:jc w:val="both"/>
        <w:rPr>
          <w:rFonts w:ascii="Times New Roman" w:eastAsia="Times New Roman" w:hAnsi="Times New Roman" w:cs="Times New Roman"/>
          <w:color w:val="000000"/>
          <w:sz w:val="28"/>
          <w:szCs w:val="28"/>
          <w:lang w:eastAsia="ru-RU"/>
        </w:rPr>
      </w:pPr>
    </w:p>
    <w:p w:rsidR="00FD4EA9" w:rsidRPr="00AC5F7A" w:rsidRDefault="00FD4EA9" w:rsidP="00AC5F7A">
      <w:pPr>
        <w:shd w:val="clear" w:color="auto" w:fill="FFFFFF"/>
        <w:spacing w:after="0" w:line="360" w:lineRule="auto"/>
        <w:ind w:right="720" w:firstLine="0"/>
        <w:jc w:val="both"/>
        <w:rPr>
          <w:rFonts w:ascii="Times New Roman" w:eastAsia="Times New Roman" w:hAnsi="Times New Roman" w:cs="Times New Roman"/>
          <w:color w:val="000000"/>
          <w:sz w:val="28"/>
          <w:szCs w:val="28"/>
          <w:lang w:eastAsia="ru-RU"/>
        </w:rPr>
      </w:pPr>
    </w:p>
    <w:p w:rsidR="00FD4EA9" w:rsidRPr="00AC5F7A" w:rsidRDefault="00FD4EA9" w:rsidP="00AC5F7A">
      <w:pPr>
        <w:spacing w:after="0" w:line="360" w:lineRule="auto"/>
        <w:jc w:val="both"/>
        <w:rPr>
          <w:rFonts w:ascii="Times New Roman" w:hAnsi="Times New Roman" w:cs="Times New Roman"/>
          <w:sz w:val="28"/>
          <w:szCs w:val="28"/>
          <w:shd w:val="clear" w:color="auto" w:fill="FFFFFF"/>
        </w:rPr>
      </w:pPr>
    </w:p>
    <w:p w:rsidR="00123D06" w:rsidRPr="00AC5F7A" w:rsidRDefault="00123D06" w:rsidP="00AC5F7A">
      <w:pPr>
        <w:spacing w:after="60" w:line="360" w:lineRule="auto"/>
        <w:ind w:right="60" w:firstLine="0"/>
        <w:jc w:val="both"/>
        <w:rPr>
          <w:rFonts w:ascii="Times New Roman" w:hAnsi="Times New Roman" w:cs="Times New Roman"/>
          <w:sz w:val="28"/>
          <w:szCs w:val="28"/>
        </w:rPr>
      </w:pPr>
    </w:p>
    <w:p w:rsidR="005F348E" w:rsidRPr="00AC5F7A" w:rsidRDefault="005F348E" w:rsidP="00AC5F7A">
      <w:pPr>
        <w:spacing w:after="60" w:line="360" w:lineRule="auto"/>
        <w:ind w:left="-300" w:right="60" w:firstLine="0"/>
        <w:jc w:val="both"/>
        <w:rPr>
          <w:rFonts w:ascii="Times New Roman" w:eastAsia="Times New Roman" w:hAnsi="Times New Roman" w:cs="Times New Roman"/>
          <w:color w:val="000000"/>
          <w:sz w:val="28"/>
          <w:szCs w:val="28"/>
          <w:lang w:eastAsia="ru-RU"/>
        </w:rPr>
      </w:pPr>
    </w:p>
    <w:p w:rsidR="0065569B" w:rsidRPr="00AC5F7A" w:rsidRDefault="0065569B" w:rsidP="00AC5F7A">
      <w:pPr>
        <w:spacing w:after="60" w:line="360" w:lineRule="auto"/>
        <w:ind w:left="-300" w:right="60" w:firstLine="0"/>
        <w:jc w:val="both"/>
        <w:rPr>
          <w:rFonts w:ascii="Times New Roman" w:eastAsia="Times New Roman" w:hAnsi="Times New Roman" w:cs="Times New Roman"/>
          <w:color w:val="000000"/>
          <w:sz w:val="28"/>
          <w:szCs w:val="28"/>
          <w:lang w:eastAsia="ru-RU"/>
        </w:rPr>
      </w:pPr>
    </w:p>
    <w:p w:rsidR="0065569B" w:rsidRPr="00AC5F7A" w:rsidRDefault="0065569B" w:rsidP="00AC5F7A">
      <w:pPr>
        <w:spacing w:after="60" w:line="360" w:lineRule="auto"/>
        <w:ind w:left="60" w:right="60" w:firstLine="0"/>
        <w:jc w:val="both"/>
        <w:rPr>
          <w:rFonts w:ascii="Times New Roman" w:eastAsia="Times New Roman" w:hAnsi="Times New Roman" w:cs="Times New Roman"/>
          <w:color w:val="000000"/>
          <w:sz w:val="28"/>
          <w:szCs w:val="28"/>
          <w:lang w:eastAsia="ru-RU"/>
        </w:rPr>
      </w:pPr>
    </w:p>
    <w:p w:rsidR="002E1A78" w:rsidRPr="00AC5F7A" w:rsidRDefault="002E1A78" w:rsidP="00AC5F7A">
      <w:pPr>
        <w:spacing w:after="0" w:line="360" w:lineRule="auto"/>
        <w:ind w:firstLine="0"/>
        <w:jc w:val="both"/>
        <w:rPr>
          <w:rFonts w:ascii="Times New Roman" w:hAnsi="Times New Roman" w:cs="Times New Roman"/>
          <w:sz w:val="28"/>
          <w:szCs w:val="28"/>
        </w:rPr>
      </w:pPr>
    </w:p>
    <w:p w:rsidR="002E1A78" w:rsidRPr="00AC5F7A" w:rsidRDefault="002E1A78" w:rsidP="00AC5F7A">
      <w:pPr>
        <w:spacing w:after="0" w:line="360" w:lineRule="auto"/>
        <w:jc w:val="both"/>
        <w:rPr>
          <w:rFonts w:ascii="Times New Roman" w:hAnsi="Times New Roman" w:cs="Times New Roman"/>
          <w:b/>
          <w:sz w:val="28"/>
          <w:szCs w:val="28"/>
        </w:rPr>
      </w:pPr>
    </w:p>
    <w:p w:rsidR="00461649" w:rsidRPr="00AC5F7A" w:rsidRDefault="002E1A78" w:rsidP="00AC5F7A">
      <w:pPr>
        <w:spacing w:after="0" w:line="360" w:lineRule="auto"/>
        <w:ind w:firstLine="0"/>
        <w:jc w:val="both"/>
        <w:rPr>
          <w:rFonts w:ascii="Times New Roman" w:hAnsi="Times New Roman" w:cs="Times New Roman"/>
          <w:sz w:val="28"/>
          <w:szCs w:val="28"/>
        </w:rPr>
      </w:pPr>
      <w:r w:rsidRPr="00AC5F7A">
        <w:rPr>
          <w:rFonts w:ascii="Times New Roman" w:hAnsi="Times New Roman" w:cs="Times New Roman"/>
          <w:sz w:val="28"/>
          <w:szCs w:val="28"/>
        </w:rPr>
        <w:t xml:space="preserve">  </w:t>
      </w:r>
    </w:p>
    <w:p w:rsidR="00613671" w:rsidRPr="00AC5F7A" w:rsidRDefault="00613671" w:rsidP="00AC5F7A">
      <w:pPr>
        <w:spacing w:after="0" w:line="360" w:lineRule="auto"/>
        <w:ind w:left="-284" w:firstLine="851"/>
        <w:jc w:val="both"/>
        <w:rPr>
          <w:rFonts w:ascii="Times New Roman" w:hAnsi="Times New Roman" w:cs="Times New Roman"/>
          <w:sz w:val="28"/>
          <w:szCs w:val="28"/>
        </w:rPr>
      </w:pPr>
    </w:p>
    <w:p w:rsidR="00613671" w:rsidRPr="00AC5F7A" w:rsidRDefault="00613671" w:rsidP="00AC5F7A">
      <w:pPr>
        <w:spacing w:after="0" w:line="360" w:lineRule="auto"/>
        <w:ind w:left="-284" w:firstLine="851"/>
        <w:jc w:val="both"/>
        <w:rPr>
          <w:rFonts w:ascii="Times New Roman" w:hAnsi="Times New Roman" w:cs="Times New Roman"/>
          <w:sz w:val="28"/>
          <w:szCs w:val="28"/>
        </w:rPr>
      </w:pPr>
    </w:p>
    <w:p w:rsidR="00613671" w:rsidRPr="00AC5F7A" w:rsidRDefault="00613671" w:rsidP="00AC5F7A">
      <w:pPr>
        <w:spacing w:after="0" w:line="360" w:lineRule="auto"/>
        <w:ind w:left="-284" w:firstLine="851"/>
        <w:jc w:val="both"/>
        <w:rPr>
          <w:rFonts w:ascii="Times New Roman" w:hAnsi="Times New Roman" w:cs="Times New Roman"/>
          <w:sz w:val="28"/>
          <w:szCs w:val="28"/>
        </w:rPr>
      </w:pPr>
    </w:p>
    <w:p w:rsidR="00613671" w:rsidRPr="00AC5F7A" w:rsidRDefault="00613671" w:rsidP="00AC5F7A">
      <w:pPr>
        <w:spacing w:after="0" w:line="360" w:lineRule="auto"/>
        <w:ind w:left="-284" w:firstLine="851"/>
        <w:jc w:val="both"/>
        <w:rPr>
          <w:rFonts w:ascii="Times New Roman" w:hAnsi="Times New Roman" w:cs="Times New Roman"/>
          <w:sz w:val="28"/>
          <w:szCs w:val="28"/>
        </w:rPr>
      </w:pPr>
    </w:p>
    <w:p w:rsidR="00613671" w:rsidRPr="00AC5F7A" w:rsidRDefault="00613671" w:rsidP="00AC5F7A">
      <w:pPr>
        <w:spacing w:after="0" w:line="360" w:lineRule="auto"/>
        <w:ind w:left="-284" w:firstLine="851"/>
        <w:jc w:val="both"/>
        <w:rPr>
          <w:rFonts w:ascii="Times New Roman" w:hAnsi="Times New Roman" w:cs="Times New Roman"/>
          <w:sz w:val="28"/>
          <w:szCs w:val="28"/>
        </w:rPr>
      </w:pPr>
    </w:p>
    <w:p w:rsidR="00613671" w:rsidRPr="00AC5F7A" w:rsidRDefault="00613671" w:rsidP="00AC5F7A">
      <w:pPr>
        <w:spacing w:after="0" w:line="360" w:lineRule="auto"/>
        <w:ind w:left="-284" w:firstLine="851"/>
        <w:jc w:val="both"/>
        <w:rPr>
          <w:rFonts w:ascii="Times New Roman" w:hAnsi="Times New Roman" w:cs="Times New Roman"/>
          <w:sz w:val="28"/>
          <w:szCs w:val="28"/>
        </w:rPr>
      </w:pPr>
    </w:p>
    <w:p w:rsidR="00613671" w:rsidRPr="00AC5F7A" w:rsidRDefault="00613671" w:rsidP="00AC5F7A">
      <w:pPr>
        <w:spacing w:after="0" w:line="360" w:lineRule="auto"/>
        <w:ind w:left="-284" w:firstLine="851"/>
        <w:jc w:val="both"/>
        <w:rPr>
          <w:rFonts w:ascii="Times New Roman" w:hAnsi="Times New Roman" w:cs="Times New Roman"/>
          <w:sz w:val="28"/>
          <w:szCs w:val="28"/>
        </w:rPr>
      </w:pPr>
    </w:p>
    <w:p w:rsidR="00613671" w:rsidRDefault="002903A1" w:rsidP="002903A1">
      <w:pPr>
        <w:spacing w:after="0" w:line="360" w:lineRule="auto"/>
        <w:ind w:left="-284" w:firstLine="851"/>
        <w:jc w:val="center"/>
        <w:rPr>
          <w:rFonts w:ascii="Times New Roman" w:hAnsi="Times New Roman" w:cs="Times New Roman"/>
          <w:b/>
          <w:sz w:val="28"/>
          <w:szCs w:val="28"/>
        </w:rPr>
      </w:pPr>
      <w:r w:rsidRPr="002903A1">
        <w:rPr>
          <w:rFonts w:ascii="Times New Roman" w:hAnsi="Times New Roman" w:cs="Times New Roman"/>
          <w:b/>
          <w:sz w:val="28"/>
          <w:szCs w:val="28"/>
        </w:rPr>
        <w:lastRenderedPageBreak/>
        <w:t>СПИСОК ЛИТЕРАТУРЫ</w:t>
      </w:r>
    </w:p>
    <w:p w:rsidR="002903A1" w:rsidRDefault="002903A1" w:rsidP="002903A1">
      <w:pPr>
        <w:spacing w:after="0" w:line="360" w:lineRule="auto"/>
        <w:ind w:left="-284" w:firstLine="851"/>
        <w:jc w:val="center"/>
        <w:rPr>
          <w:rFonts w:ascii="Times New Roman" w:hAnsi="Times New Roman" w:cs="Times New Roman"/>
          <w:b/>
          <w:sz w:val="28"/>
          <w:szCs w:val="28"/>
        </w:rPr>
      </w:pPr>
    </w:p>
    <w:tbl>
      <w:tblPr>
        <w:tblStyle w:val="ab"/>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9591"/>
      </w:tblGrid>
      <w:tr w:rsidR="00973FCB" w:rsidTr="00973FCB">
        <w:trPr>
          <w:trHeight w:val="490"/>
        </w:trPr>
        <w:tc>
          <w:tcPr>
            <w:tcW w:w="817" w:type="dxa"/>
          </w:tcPr>
          <w:p w:rsidR="00973FCB" w:rsidRPr="00973FCB" w:rsidRDefault="00973FCB" w:rsidP="002903A1">
            <w:pPr>
              <w:spacing w:line="360" w:lineRule="auto"/>
              <w:ind w:firstLine="0"/>
              <w:jc w:val="center"/>
              <w:rPr>
                <w:rFonts w:ascii="Times New Roman" w:hAnsi="Times New Roman" w:cs="Times New Roman"/>
                <w:sz w:val="28"/>
                <w:szCs w:val="28"/>
              </w:rPr>
            </w:pPr>
            <w:r>
              <w:rPr>
                <w:rFonts w:ascii="Times New Roman" w:hAnsi="Times New Roman" w:cs="Times New Roman"/>
                <w:sz w:val="28"/>
                <w:szCs w:val="28"/>
                <w:lang w:val="en-US"/>
              </w:rPr>
              <w:t>1</w:t>
            </w:r>
            <w:r>
              <w:rPr>
                <w:rFonts w:ascii="Times New Roman" w:hAnsi="Times New Roman" w:cs="Times New Roman"/>
                <w:sz w:val="28"/>
                <w:szCs w:val="28"/>
              </w:rPr>
              <w:t>.</w:t>
            </w:r>
          </w:p>
        </w:tc>
        <w:tc>
          <w:tcPr>
            <w:tcW w:w="9591" w:type="dxa"/>
          </w:tcPr>
          <w:p w:rsidR="00973FCB" w:rsidRPr="008E004B" w:rsidRDefault="00973FCB" w:rsidP="00FC52FA">
            <w:pPr>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Блинов С.И., Петин Д.И. Краткосрочные обязательства Государственного к</w:t>
            </w:r>
            <w:r>
              <w:rPr>
                <w:rFonts w:ascii="Times New Roman" w:hAnsi="Times New Roman" w:cs="Times New Roman"/>
                <w:sz w:val="28"/>
                <w:szCs w:val="28"/>
              </w:rPr>
              <w:t>а</w:t>
            </w:r>
            <w:r>
              <w:rPr>
                <w:rFonts w:ascii="Times New Roman" w:hAnsi="Times New Roman" w:cs="Times New Roman"/>
                <w:sz w:val="28"/>
                <w:szCs w:val="28"/>
              </w:rPr>
              <w:t>значейства правительства Колчака номиналом 50 рублей: классификация по видам и номерам серий// Петербургский  коллекционер. 2014. №2. С.8-12.</w:t>
            </w:r>
          </w:p>
        </w:tc>
      </w:tr>
      <w:tr w:rsidR="00973FCB" w:rsidTr="00973FCB">
        <w:trPr>
          <w:trHeight w:val="490"/>
        </w:trPr>
        <w:tc>
          <w:tcPr>
            <w:tcW w:w="817" w:type="dxa"/>
          </w:tcPr>
          <w:p w:rsidR="00973FCB" w:rsidRPr="00973FCB" w:rsidRDefault="00973FCB" w:rsidP="00973FCB">
            <w:pPr>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2.</w:t>
            </w:r>
          </w:p>
        </w:tc>
        <w:tc>
          <w:tcPr>
            <w:tcW w:w="9591" w:type="dxa"/>
          </w:tcPr>
          <w:p w:rsidR="00973FCB" w:rsidRPr="008E004B" w:rsidRDefault="00973FCB" w:rsidP="00FC52FA">
            <w:pPr>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Блинов С.И., Петин Д.И. Краткосрочные обязательства Государственного к</w:t>
            </w:r>
            <w:r>
              <w:rPr>
                <w:rFonts w:ascii="Times New Roman" w:hAnsi="Times New Roman" w:cs="Times New Roman"/>
                <w:sz w:val="28"/>
                <w:szCs w:val="28"/>
              </w:rPr>
              <w:t>а</w:t>
            </w:r>
            <w:r>
              <w:rPr>
                <w:rFonts w:ascii="Times New Roman" w:hAnsi="Times New Roman" w:cs="Times New Roman"/>
                <w:sz w:val="28"/>
                <w:szCs w:val="28"/>
              </w:rPr>
              <w:t>значейства правительства Колчака номиналом 250 рублей // Петербургский  коллекционер. 2015. №2. С.10-13.</w:t>
            </w:r>
          </w:p>
        </w:tc>
      </w:tr>
      <w:tr w:rsidR="00973FCB" w:rsidTr="00973FCB">
        <w:trPr>
          <w:trHeight w:val="476"/>
        </w:trPr>
        <w:tc>
          <w:tcPr>
            <w:tcW w:w="817" w:type="dxa"/>
          </w:tcPr>
          <w:p w:rsidR="00973FCB" w:rsidRPr="008E004B" w:rsidRDefault="00973FCB" w:rsidP="002903A1">
            <w:pPr>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3.</w:t>
            </w:r>
          </w:p>
        </w:tc>
        <w:tc>
          <w:tcPr>
            <w:tcW w:w="9591" w:type="dxa"/>
          </w:tcPr>
          <w:p w:rsidR="00973FCB" w:rsidRPr="008E004B" w:rsidRDefault="00973FCB" w:rsidP="008E004B">
            <w:pPr>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Бумажные деньги России, РСФСР, СССР. М. 1996.</w:t>
            </w:r>
          </w:p>
        </w:tc>
      </w:tr>
      <w:tr w:rsidR="00973FCB" w:rsidTr="00973FCB">
        <w:trPr>
          <w:trHeight w:val="1458"/>
        </w:trPr>
        <w:tc>
          <w:tcPr>
            <w:tcW w:w="817" w:type="dxa"/>
          </w:tcPr>
          <w:p w:rsidR="00973FCB" w:rsidRPr="008E004B" w:rsidRDefault="00973FCB" w:rsidP="002903A1">
            <w:pPr>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4.</w:t>
            </w:r>
          </w:p>
        </w:tc>
        <w:tc>
          <w:tcPr>
            <w:tcW w:w="9591" w:type="dxa"/>
          </w:tcPr>
          <w:p w:rsidR="00973FCB" w:rsidRPr="008E004B" w:rsidRDefault="00973FCB" w:rsidP="008E004B">
            <w:pPr>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В борьбе за власть Советов. Воспоминания коммунистов- участников О</w:t>
            </w:r>
            <w:r>
              <w:rPr>
                <w:rFonts w:ascii="Times New Roman" w:hAnsi="Times New Roman" w:cs="Times New Roman"/>
                <w:sz w:val="28"/>
                <w:szCs w:val="28"/>
              </w:rPr>
              <w:t>к</w:t>
            </w:r>
            <w:r>
              <w:rPr>
                <w:rFonts w:ascii="Times New Roman" w:hAnsi="Times New Roman" w:cs="Times New Roman"/>
                <w:sz w:val="28"/>
                <w:szCs w:val="28"/>
              </w:rPr>
              <w:t>тябрьской революции и Гражданской войны на Урале. Свердловск, 1957.С.138.</w:t>
            </w:r>
          </w:p>
        </w:tc>
      </w:tr>
      <w:tr w:rsidR="00973FCB" w:rsidTr="00973FCB">
        <w:trPr>
          <w:trHeight w:val="967"/>
        </w:trPr>
        <w:tc>
          <w:tcPr>
            <w:tcW w:w="817" w:type="dxa"/>
          </w:tcPr>
          <w:p w:rsidR="00973FCB" w:rsidRPr="008E004B" w:rsidRDefault="00973FCB" w:rsidP="002903A1">
            <w:pPr>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5.</w:t>
            </w:r>
          </w:p>
        </w:tc>
        <w:tc>
          <w:tcPr>
            <w:tcW w:w="9591" w:type="dxa"/>
          </w:tcPr>
          <w:p w:rsidR="00973FCB" w:rsidRPr="008E004B" w:rsidRDefault="00973FCB" w:rsidP="008E004B">
            <w:pPr>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В боях и походах. Воспоминания участников Гражданской войны на Ур</w:t>
            </w:r>
            <w:r>
              <w:rPr>
                <w:rFonts w:ascii="Times New Roman" w:hAnsi="Times New Roman" w:cs="Times New Roman"/>
                <w:sz w:val="28"/>
                <w:szCs w:val="28"/>
              </w:rPr>
              <w:t>а</w:t>
            </w:r>
            <w:r>
              <w:rPr>
                <w:rFonts w:ascii="Times New Roman" w:hAnsi="Times New Roman" w:cs="Times New Roman"/>
                <w:sz w:val="28"/>
                <w:szCs w:val="28"/>
              </w:rPr>
              <w:t>ле.Свердловск,1959. С.424-428.</w:t>
            </w:r>
          </w:p>
        </w:tc>
      </w:tr>
      <w:tr w:rsidR="00973FCB" w:rsidTr="00973FCB">
        <w:trPr>
          <w:trHeight w:val="1934"/>
        </w:trPr>
        <w:tc>
          <w:tcPr>
            <w:tcW w:w="817" w:type="dxa"/>
          </w:tcPr>
          <w:p w:rsidR="00973FCB" w:rsidRPr="008E004B" w:rsidRDefault="00973FCB" w:rsidP="002903A1">
            <w:pPr>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6.</w:t>
            </w:r>
          </w:p>
        </w:tc>
        <w:tc>
          <w:tcPr>
            <w:tcW w:w="9591" w:type="dxa"/>
          </w:tcPr>
          <w:p w:rsidR="00973FCB" w:rsidRPr="008E004B" w:rsidRDefault="00973FCB" w:rsidP="008E004B">
            <w:pPr>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Вебер М.И. Слухи как элемент Гражданской войны 1917-1921 гг. в России: условия возникновения, механизм распространения. Влияние на окружа</w:t>
            </w:r>
            <w:r>
              <w:rPr>
                <w:rFonts w:ascii="Times New Roman" w:hAnsi="Times New Roman" w:cs="Times New Roman"/>
                <w:sz w:val="28"/>
                <w:szCs w:val="28"/>
              </w:rPr>
              <w:t>ю</w:t>
            </w:r>
            <w:r>
              <w:rPr>
                <w:rFonts w:ascii="Times New Roman" w:hAnsi="Times New Roman" w:cs="Times New Roman"/>
                <w:sz w:val="28"/>
                <w:szCs w:val="28"/>
              </w:rPr>
              <w:t>щую реальность//Восьмые Татищевские чтения. Доклады и сообщения. Ек</w:t>
            </w:r>
            <w:r>
              <w:rPr>
                <w:rFonts w:ascii="Times New Roman" w:hAnsi="Times New Roman" w:cs="Times New Roman"/>
                <w:sz w:val="28"/>
                <w:szCs w:val="28"/>
              </w:rPr>
              <w:t>а</w:t>
            </w:r>
            <w:r>
              <w:rPr>
                <w:rFonts w:ascii="Times New Roman" w:hAnsi="Times New Roman" w:cs="Times New Roman"/>
                <w:sz w:val="28"/>
                <w:szCs w:val="28"/>
              </w:rPr>
              <w:t>теринбург,2010.С. 174-177</w:t>
            </w:r>
          </w:p>
        </w:tc>
      </w:tr>
      <w:tr w:rsidR="00973FCB" w:rsidTr="00973FCB">
        <w:trPr>
          <w:trHeight w:val="490"/>
        </w:trPr>
        <w:tc>
          <w:tcPr>
            <w:tcW w:w="817" w:type="dxa"/>
          </w:tcPr>
          <w:p w:rsidR="00973FCB" w:rsidRPr="008E004B" w:rsidRDefault="00973FCB" w:rsidP="002903A1">
            <w:pPr>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7.</w:t>
            </w:r>
          </w:p>
        </w:tc>
        <w:tc>
          <w:tcPr>
            <w:tcW w:w="9591" w:type="dxa"/>
          </w:tcPr>
          <w:p w:rsidR="00973FCB" w:rsidRPr="008E004B" w:rsidRDefault="00973FCB" w:rsidP="008E004B">
            <w:pPr>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Военно-исторический журнал, № 9, 2011 г.</w:t>
            </w:r>
          </w:p>
        </w:tc>
      </w:tr>
      <w:tr w:rsidR="00973FCB" w:rsidTr="00973FCB">
        <w:trPr>
          <w:trHeight w:val="490"/>
        </w:trPr>
        <w:tc>
          <w:tcPr>
            <w:tcW w:w="817" w:type="dxa"/>
          </w:tcPr>
          <w:p w:rsidR="00973FCB" w:rsidRPr="008E004B" w:rsidRDefault="00973FCB" w:rsidP="002903A1">
            <w:pPr>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8.</w:t>
            </w:r>
          </w:p>
        </w:tc>
        <w:tc>
          <w:tcPr>
            <w:tcW w:w="9591" w:type="dxa"/>
          </w:tcPr>
          <w:p w:rsidR="00973FCB" w:rsidRPr="008E004B" w:rsidRDefault="00973FCB" w:rsidP="008E004B">
            <w:pPr>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Голицын Ю. Ценные бумаги «белой» России// Рынок ценных бумаг. 2014.№ 7. С. 70-72.</w:t>
            </w:r>
          </w:p>
        </w:tc>
      </w:tr>
      <w:tr w:rsidR="00973FCB" w:rsidTr="00973FCB">
        <w:trPr>
          <w:trHeight w:val="490"/>
        </w:trPr>
        <w:tc>
          <w:tcPr>
            <w:tcW w:w="817" w:type="dxa"/>
          </w:tcPr>
          <w:p w:rsidR="00973FCB" w:rsidRPr="008E004B" w:rsidRDefault="00973FCB" w:rsidP="002903A1">
            <w:pPr>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9.</w:t>
            </w:r>
          </w:p>
        </w:tc>
        <w:tc>
          <w:tcPr>
            <w:tcW w:w="9591" w:type="dxa"/>
          </w:tcPr>
          <w:p w:rsidR="00973FCB" w:rsidRPr="008E004B" w:rsidRDefault="00973FCB" w:rsidP="00FC52FA">
            <w:pPr>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Интернет-ресурсы: </w:t>
            </w:r>
            <w:hyperlink r:id="rId8" w:history="1">
              <w:r w:rsidRPr="00B16D6E">
                <w:rPr>
                  <w:rStyle w:val="ac"/>
                  <w:rFonts w:ascii="Times New Roman" w:hAnsi="Times New Roman" w:cs="Times New Roman"/>
                  <w:sz w:val="28"/>
                  <w:szCs w:val="28"/>
                  <w:lang w:val="en-US"/>
                </w:rPr>
                <w:t>www</w:t>
              </w:r>
              <w:r w:rsidRPr="00B16D6E">
                <w:rPr>
                  <w:rStyle w:val="ac"/>
                  <w:rFonts w:ascii="Times New Roman" w:hAnsi="Times New Roman" w:cs="Times New Roman"/>
                  <w:sz w:val="28"/>
                  <w:szCs w:val="28"/>
                </w:rPr>
                <w:t>.</w:t>
              </w:r>
              <w:r w:rsidRPr="00B16D6E">
                <w:rPr>
                  <w:rStyle w:val="ac"/>
                  <w:rFonts w:ascii="Times New Roman" w:hAnsi="Times New Roman" w:cs="Times New Roman"/>
                  <w:sz w:val="28"/>
                  <w:szCs w:val="28"/>
                  <w:lang w:val="en-US"/>
                </w:rPr>
                <w:t>fox</w:t>
              </w:r>
              <w:r w:rsidRPr="00B16D6E">
                <w:rPr>
                  <w:rStyle w:val="ac"/>
                  <w:rFonts w:ascii="Times New Roman" w:hAnsi="Times New Roman" w:cs="Times New Roman"/>
                  <w:sz w:val="28"/>
                  <w:szCs w:val="28"/>
                </w:rPr>
                <w:t>-</w:t>
              </w:r>
              <w:r w:rsidRPr="00B16D6E">
                <w:rPr>
                  <w:rStyle w:val="ac"/>
                  <w:rFonts w:ascii="Times New Roman" w:hAnsi="Times New Roman" w:cs="Times New Roman"/>
                  <w:sz w:val="28"/>
                  <w:szCs w:val="28"/>
                  <w:lang w:val="en-US"/>
                </w:rPr>
                <w:t>notes</w:t>
              </w:r>
              <w:r w:rsidRPr="00B16D6E">
                <w:rPr>
                  <w:rStyle w:val="ac"/>
                  <w:rFonts w:ascii="Times New Roman" w:hAnsi="Times New Roman" w:cs="Times New Roman"/>
                  <w:sz w:val="28"/>
                  <w:szCs w:val="28"/>
                </w:rPr>
                <w:t>.</w:t>
              </w:r>
              <w:r w:rsidRPr="00B16D6E">
                <w:rPr>
                  <w:rStyle w:val="ac"/>
                  <w:rFonts w:ascii="Times New Roman" w:hAnsi="Times New Roman" w:cs="Times New Roman"/>
                  <w:sz w:val="28"/>
                  <w:szCs w:val="28"/>
                  <w:lang w:val="en-US"/>
                </w:rPr>
                <w:t>ru</w:t>
              </w:r>
            </w:hyperlink>
            <w:r w:rsidRPr="00E313A9">
              <w:rPr>
                <w:rFonts w:ascii="Times New Roman" w:hAnsi="Times New Roman" w:cs="Times New Roman"/>
                <w:sz w:val="28"/>
                <w:szCs w:val="28"/>
              </w:rPr>
              <w:t xml:space="preserve">; </w:t>
            </w:r>
            <w:hyperlink r:id="rId9" w:history="1">
              <w:r w:rsidRPr="00B16D6E">
                <w:rPr>
                  <w:rStyle w:val="ac"/>
                  <w:rFonts w:ascii="Times New Roman" w:hAnsi="Times New Roman" w:cs="Times New Roman"/>
                  <w:sz w:val="28"/>
                  <w:szCs w:val="28"/>
                  <w:lang w:val="en-US"/>
                </w:rPr>
                <w:t>www</w:t>
              </w:r>
              <w:r w:rsidRPr="00B16D6E">
                <w:rPr>
                  <w:rStyle w:val="ac"/>
                  <w:rFonts w:ascii="Times New Roman" w:hAnsi="Times New Roman" w:cs="Times New Roman"/>
                  <w:sz w:val="28"/>
                  <w:szCs w:val="28"/>
                </w:rPr>
                <w:t>.</w:t>
              </w:r>
              <w:r w:rsidRPr="00B16D6E">
                <w:rPr>
                  <w:rStyle w:val="ac"/>
                  <w:rFonts w:ascii="Times New Roman" w:hAnsi="Times New Roman" w:cs="Times New Roman"/>
                  <w:sz w:val="28"/>
                  <w:szCs w:val="28"/>
                  <w:lang w:val="en-US"/>
                </w:rPr>
                <w:t>bonistikaweb</w:t>
              </w:r>
              <w:r w:rsidRPr="00B16D6E">
                <w:rPr>
                  <w:rStyle w:val="ac"/>
                  <w:rFonts w:ascii="Times New Roman" w:hAnsi="Times New Roman" w:cs="Times New Roman"/>
                  <w:sz w:val="28"/>
                  <w:szCs w:val="28"/>
                </w:rPr>
                <w:t>.</w:t>
              </w:r>
              <w:r w:rsidRPr="00B16D6E">
                <w:rPr>
                  <w:rStyle w:val="ac"/>
                  <w:rFonts w:ascii="Times New Roman" w:hAnsi="Times New Roman" w:cs="Times New Roman"/>
                  <w:sz w:val="28"/>
                  <w:szCs w:val="28"/>
                  <w:lang w:val="en-US"/>
                </w:rPr>
                <w:t>ru</w:t>
              </w:r>
            </w:hyperlink>
            <w:r w:rsidRPr="00E313A9">
              <w:rPr>
                <w:rFonts w:ascii="Times New Roman" w:hAnsi="Times New Roman" w:cs="Times New Roman"/>
                <w:sz w:val="28"/>
                <w:szCs w:val="28"/>
              </w:rPr>
              <w:t xml:space="preserve">; </w:t>
            </w:r>
            <w:hyperlink r:id="rId10" w:history="1">
              <w:r w:rsidRPr="00B16D6E">
                <w:rPr>
                  <w:rStyle w:val="ac"/>
                  <w:rFonts w:ascii="Times New Roman" w:hAnsi="Times New Roman" w:cs="Times New Roman"/>
                  <w:sz w:val="28"/>
                  <w:szCs w:val="28"/>
                  <w:lang w:val="en-US"/>
                </w:rPr>
                <w:t>www</w:t>
              </w:r>
              <w:r w:rsidRPr="00B16D6E">
                <w:rPr>
                  <w:rStyle w:val="ac"/>
                  <w:rFonts w:ascii="Times New Roman" w:hAnsi="Times New Roman" w:cs="Times New Roman"/>
                  <w:sz w:val="28"/>
                  <w:szCs w:val="28"/>
                </w:rPr>
                <w:t>.</w:t>
              </w:r>
              <w:r w:rsidRPr="00B16D6E">
                <w:rPr>
                  <w:rStyle w:val="ac"/>
                  <w:rFonts w:ascii="Times New Roman" w:hAnsi="Times New Roman" w:cs="Times New Roman"/>
                  <w:sz w:val="28"/>
                  <w:szCs w:val="28"/>
                  <w:lang w:val="en-US"/>
                </w:rPr>
                <w:t>russianbons</w:t>
              </w:r>
              <w:r w:rsidRPr="00B16D6E">
                <w:rPr>
                  <w:rStyle w:val="ac"/>
                  <w:rFonts w:ascii="Times New Roman" w:hAnsi="Times New Roman" w:cs="Times New Roman"/>
                  <w:sz w:val="28"/>
                  <w:szCs w:val="28"/>
                </w:rPr>
                <w:t>.</w:t>
              </w:r>
              <w:r w:rsidRPr="00B16D6E">
                <w:rPr>
                  <w:rStyle w:val="ac"/>
                  <w:rFonts w:ascii="Times New Roman" w:hAnsi="Times New Roman" w:cs="Times New Roman"/>
                  <w:sz w:val="28"/>
                  <w:szCs w:val="28"/>
                  <w:lang w:val="en-US"/>
                </w:rPr>
                <w:t>nm</w:t>
              </w:r>
              <w:r w:rsidRPr="00B16D6E">
                <w:rPr>
                  <w:rStyle w:val="ac"/>
                  <w:rFonts w:ascii="Times New Roman" w:hAnsi="Times New Roman" w:cs="Times New Roman"/>
                  <w:sz w:val="28"/>
                  <w:szCs w:val="28"/>
                </w:rPr>
                <w:t>.</w:t>
              </w:r>
              <w:r w:rsidRPr="00B16D6E">
                <w:rPr>
                  <w:rStyle w:val="ac"/>
                  <w:rFonts w:ascii="Times New Roman" w:hAnsi="Times New Roman" w:cs="Times New Roman"/>
                  <w:sz w:val="28"/>
                  <w:szCs w:val="28"/>
                  <w:lang w:val="en-US"/>
                </w:rPr>
                <w:t>ru</w:t>
              </w:r>
            </w:hyperlink>
            <w:r w:rsidRPr="00E313A9">
              <w:rPr>
                <w:rFonts w:ascii="Times New Roman" w:hAnsi="Times New Roman" w:cs="Times New Roman"/>
                <w:sz w:val="28"/>
                <w:szCs w:val="28"/>
              </w:rPr>
              <w:t>; //</w:t>
            </w:r>
            <w:r>
              <w:rPr>
                <w:rFonts w:ascii="Times New Roman" w:hAnsi="Times New Roman" w:cs="Times New Roman"/>
                <w:sz w:val="28"/>
                <w:szCs w:val="28"/>
                <w:lang w:val="en-US"/>
              </w:rPr>
              <w:t>http</w:t>
            </w:r>
            <w:r w:rsidRPr="00E313A9">
              <w:rPr>
                <w:rFonts w:ascii="Times New Roman" w:hAnsi="Times New Roman" w:cs="Times New Roman"/>
                <w:sz w:val="28"/>
                <w:szCs w:val="28"/>
              </w:rPr>
              <w:t>//</w:t>
            </w:r>
            <w:r>
              <w:rPr>
                <w:rFonts w:ascii="Times New Roman" w:hAnsi="Times New Roman" w:cs="Times New Roman"/>
                <w:sz w:val="28"/>
                <w:szCs w:val="28"/>
                <w:lang w:val="en-US"/>
              </w:rPr>
              <w:t>dengi</w:t>
            </w:r>
            <w:r w:rsidRPr="00E313A9">
              <w:rPr>
                <w:rFonts w:ascii="Times New Roman" w:hAnsi="Times New Roman" w:cs="Times New Roman"/>
                <w:sz w:val="28"/>
                <w:szCs w:val="28"/>
              </w:rPr>
              <w:t>.</w:t>
            </w:r>
            <w:r>
              <w:rPr>
                <w:rFonts w:ascii="Times New Roman" w:hAnsi="Times New Roman" w:cs="Times New Roman"/>
                <w:sz w:val="28"/>
                <w:szCs w:val="28"/>
                <w:lang w:val="en-US"/>
              </w:rPr>
              <w:t>ufa</w:t>
            </w:r>
            <w:r w:rsidRPr="00973FCB">
              <w:rPr>
                <w:rFonts w:ascii="Times New Roman" w:hAnsi="Times New Roman" w:cs="Times New Roman"/>
                <w:sz w:val="28"/>
                <w:szCs w:val="28"/>
              </w:rPr>
              <w:t>1</w:t>
            </w:r>
            <w:r w:rsidRPr="00BF48C0">
              <w:rPr>
                <w:rFonts w:ascii="Times New Roman" w:hAnsi="Times New Roman" w:cs="Times New Roman"/>
                <w:sz w:val="28"/>
                <w:szCs w:val="28"/>
              </w:rPr>
              <w:t>.</w:t>
            </w:r>
            <w:r>
              <w:rPr>
                <w:rFonts w:ascii="Times New Roman" w:hAnsi="Times New Roman" w:cs="Times New Roman"/>
                <w:sz w:val="28"/>
                <w:szCs w:val="28"/>
                <w:lang w:val="en-US"/>
              </w:rPr>
              <w:t>ru</w:t>
            </w:r>
          </w:p>
        </w:tc>
      </w:tr>
      <w:tr w:rsidR="00973FCB" w:rsidTr="00973FCB">
        <w:trPr>
          <w:trHeight w:val="490"/>
        </w:trPr>
        <w:tc>
          <w:tcPr>
            <w:tcW w:w="817" w:type="dxa"/>
          </w:tcPr>
          <w:p w:rsidR="00973FCB" w:rsidRPr="008E004B" w:rsidRDefault="00973FCB" w:rsidP="002903A1">
            <w:pPr>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10.</w:t>
            </w:r>
          </w:p>
        </w:tc>
        <w:tc>
          <w:tcPr>
            <w:tcW w:w="9591" w:type="dxa"/>
          </w:tcPr>
          <w:p w:rsidR="00973FCB" w:rsidRPr="008E004B" w:rsidRDefault="00973FCB" w:rsidP="008E004B">
            <w:pPr>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История Урала: ХХ век. Учебник/ Под ред. Б.В. Личмана, В.Д. Камынина.-Екатеринбург, 1998.</w:t>
            </w:r>
          </w:p>
        </w:tc>
      </w:tr>
      <w:tr w:rsidR="00973FCB" w:rsidTr="00973FCB">
        <w:trPr>
          <w:trHeight w:val="1458"/>
        </w:trPr>
        <w:tc>
          <w:tcPr>
            <w:tcW w:w="817" w:type="dxa"/>
          </w:tcPr>
          <w:p w:rsidR="00973FCB" w:rsidRPr="008E004B" w:rsidRDefault="00973FCB" w:rsidP="002903A1">
            <w:pPr>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11.</w:t>
            </w:r>
          </w:p>
        </w:tc>
        <w:tc>
          <w:tcPr>
            <w:tcW w:w="9591" w:type="dxa"/>
          </w:tcPr>
          <w:p w:rsidR="00973FCB" w:rsidRPr="008E004B" w:rsidRDefault="00973FCB" w:rsidP="008E004B">
            <w:pPr>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Кин Т.Г., Софронов Г.П., Феофанов П.Г. Первый рабоче-крестьянский. Бо</w:t>
            </w:r>
            <w:r>
              <w:rPr>
                <w:rFonts w:ascii="Times New Roman" w:hAnsi="Times New Roman" w:cs="Times New Roman"/>
                <w:sz w:val="28"/>
                <w:szCs w:val="28"/>
              </w:rPr>
              <w:t>е</w:t>
            </w:r>
            <w:r>
              <w:rPr>
                <w:rFonts w:ascii="Times New Roman" w:hAnsi="Times New Roman" w:cs="Times New Roman"/>
                <w:sz w:val="28"/>
                <w:szCs w:val="28"/>
              </w:rPr>
              <w:t>вой путь первого рабоче-крестьянского полка 1918-1922гг. Свердловск, 1978.С.56.</w:t>
            </w:r>
          </w:p>
        </w:tc>
      </w:tr>
      <w:tr w:rsidR="00973FCB" w:rsidTr="00973FCB">
        <w:trPr>
          <w:trHeight w:val="490"/>
        </w:trPr>
        <w:tc>
          <w:tcPr>
            <w:tcW w:w="817" w:type="dxa"/>
          </w:tcPr>
          <w:p w:rsidR="00973FCB" w:rsidRPr="008E004B" w:rsidRDefault="00973FCB" w:rsidP="002903A1">
            <w:pPr>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12.</w:t>
            </w:r>
          </w:p>
        </w:tc>
        <w:tc>
          <w:tcPr>
            <w:tcW w:w="9591" w:type="dxa"/>
          </w:tcPr>
          <w:p w:rsidR="00973FCB" w:rsidRPr="008E004B" w:rsidRDefault="00973FCB" w:rsidP="008E004B">
            <w:pPr>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Кручинин А.М. Невьянский набат. Екатеринбург : БКИ, 2010.</w:t>
            </w:r>
          </w:p>
        </w:tc>
      </w:tr>
      <w:tr w:rsidR="00973FCB" w:rsidTr="00973FCB">
        <w:trPr>
          <w:trHeight w:val="490"/>
        </w:trPr>
        <w:tc>
          <w:tcPr>
            <w:tcW w:w="817" w:type="dxa"/>
          </w:tcPr>
          <w:p w:rsidR="00973FCB" w:rsidRPr="008E004B" w:rsidRDefault="00973FCB" w:rsidP="002903A1">
            <w:pPr>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lastRenderedPageBreak/>
              <w:t>13.</w:t>
            </w:r>
          </w:p>
        </w:tc>
        <w:tc>
          <w:tcPr>
            <w:tcW w:w="9591" w:type="dxa"/>
          </w:tcPr>
          <w:p w:rsidR="00973FCB" w:rsidRPr="00FC52FA" w:rsidRDefault="00973FCB" w:rsidP="008E004B">
            <w:pPr>
              <w:spacing w:line="360" w:lineRule="auto"/>
              <w:ind w:firstLine="0"/>
              <w:jc w:val="both"/>
              <w:rPr>
                <w:rFonts w:ascii="Times New Roman" w:hAnsi="Times New Roman" w:cs="Times New Roman"/>
                <w:sz w:val="28"/>
                <w:szCs w:val="28"/>
                <w:lang w:val="en-US"/>
              </w:rPr>
            </w:pPr>
            <w:r>
              <w:rPr>
                <w:rFonts w:ascii="Times New Roman" w:hAnsi="Times New Roman" w:cs="Times New Roman"/>
                <w:sz w:val="28"/>
                <w:szCs w:val="28"/>
              </w:rPr>
              <w:t>Лазарев А.В. Денежные знаки Ростовской Конторы Государственного Банка. 1919 г.//</w:t>
            </w:r>
            <w:r>
              <w:rPr>
                <w:rFonts w:ascii="Times New Roman" w:hAnsi="Times New Roman" w:cs="Times New Roman"/>
                <w:sz w:val="28"/>
                <w:szCs w:val="28"/>
                <w:lang w:val="en-US"/>
              </w:rPr>
              <w:t>http://banknotes-don3.narod.ru/</w:t>
            </w:r>
          </w:p>
        </w:tc>
      </w:tr>
      <w:tr w:rsidR="00973FCB" w:rsidTr="00973FCB">
        <w:trPr>
          <w:trHeight w:val="490"/>
        </w:trPr>
        <w:tc>
          <w:tcPr>
            <w:tcW w:w="817" w:type="dxa"/>
          </w:tcPr>
          <w:p w:rsidR="00973FCB" w:rsidRPr="008E004B" w:rsidRDefault="00973FCB" w:rsidP="002903A1">
            <w:pPr>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14.</w:t>
            </w:r>
          </w:p>
        </w:tc>
        <w:tc>
          <w:tcPr>
            <w:tcW w:w="9591" w:type="dxa"/>
          </w:tcPr>
          <w:p w:rsidR="00973FCB" w:rsidRPr="008E004B" w:rsidRDefault="00973FCB" w:rsidP="008E004B">
            <w:pPr>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Лобанов О.Г. Служба дни и ночи. Верх-Нейвинский, 2016.</w:t>
            </w:r>
          </w:p>
        </w:tc>
      </w:tr>
      <w:tr w:rsidR="00973FCB" w:rsidTr="00973FCB">
        <w:trPr>
          <w:trHeight w:val="490"/>
        </w:trPr>
        <w:tc>
          <w:tcPr>
            <w:tcW w:w="817" w:type="dxa"/>
          </w:tcPr>
          <w:p w:rsidR="00973FCB" w:rsidRPr="008E004B" w:rsidRDefault="00973FCB" w:rsidP="002903A1">
            <w:pPr>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15.</w:t>
            </w:r>
          </w:p>
        </w:tc>
        <w:tc>
          <w:tcPr>
            <w:tcW w:w="9591" w:type="dxa"/>
          </w:tcPr>
          <w:p w:rsidR="00973FCB" w:rsidRPr="00973FCB" w:rsidRDefault="00973FCB" w:rsidP="008E004B">
            <w:pPr>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Николаев Р. Деньги адмирала Колчака</w:t>
            </w:r>
            <w:r w:rsidRPr="00FC52FA">
              <w:rPr>
                <w:rFonts w:ascii="Times New Roman" w:hAnsi="Times New Roman" w:cs="Times New Roman"/>
                <w:sz w:val="28"/>
                <w:szCs w:val="28"/>
              </w:rPr>
              <w:t>//</w:t>
            </w:r>
            <w:r>
              <w:rPr>
                <w:rFonts w:ascii="Times New Roman" w:hAnsi="Times New Roman" w:cs="Times New Roman"/>
                <w:sz w:val="28"/>
                <w:szCs w:val="28"/>
                <w:lang w:val="en-US"/>
              </w:rPr>
              <w:t>http</w:t>
            </w:r>
            <w:r w:rsidRPr="00FC52FA">
              <w:rPr>
                <w:rFonts w:ascii="Times New Roman" w:hAnsi="Times New Roman" w:cs="Times New Roman"/>
                <w:sz w:val="28"/>
                <w:szCs w:val="28"/>
              </w:rPr>
              <w:t>://</w:t>
            </w:r>
            <w:r>
              <w:rPr>
                <w:rFonts w:ascii="Times New Roman" w:hAnsi="Times New Roman" w:cs="Times New Roman"/>
                <w:sz w:val="28"/>
                <w:szCs w:val="28"/>
                <w:lang w:val="en-US"/>
              </w:rPr>
              <w:t>www</w:t>
            </w:r>
            <w:r w:rsidRPr="00FC52FA">
              <w:rPr>
                <w:rFonts w:ascii="Times New Roman" w:hAnsi="Times New Roman" w:cs="Times New Roman"/>
                <w:sz w:val="28"/>
                <w:szCs w:val="28"/>
              </w:rPr>
              <w:t>.</w:t>
            </w:r>
            <w:r>
              <w:rPr>
                <w:rFonts w:ascii="Times New Roman" w:hAnsi="Times New Roman" w:cs="Times New Roman"/>
                <w:sz w:val="28"/>
                <w:szCs w:val="28"/>
                <w:lang w:val="en-US"/>
              </w:rPr>
              <w:t>bonistikaweb</w:t>
            </w:r>
            <w:r w:rsidRPr="00FC52FA">
              <w:rPr>
                <w:rFonts w:ascii="Times New Roman" w:hAnsi="Times New Roman" w:cs="Times New Roman"/>
                <w:sz w:val="28"/>
                <w:szCs w:val="28"/>
              </w:rPr>
              <w:t>.</w:t>
            </w:r>
            <w:r>
              <w:rPr>
                <w:rFonts w:ascii="Times New Roman" w:hAnsi="Times New Roman" w:cs="Times New Roman"/>
                <w:sz w:val="28"/>
                <w:szCs w:val="28"/>
                <w:lang w:val="en-US"/>
              </w:rPr>
              <w:t>ru</w:t>
            </w:r>
            <w:r w:rsidRPr="00FC52FA">
              <w:rPr>
                <w:rFonts w:ascii="Times New Roman" w:hAnsi="Times New Roman" w:cs="Times New Roman"/>
                <w:sz w:val="28"/>
                <w:szCs w:val="28"/>
              </w:rPr>
              <w:t>/</w:t>
            </w:r>
            <w:r>
              <w:rPr>
                <w:rFonts w:ascii="Times New Roman" w:hAnsi="Times New Roman" w:cs="Times New Roman"/>
                <w:sz w:val="28"/>
                <w:szCs w:val="28"/>
                <w:lang w:val="en-US"/>
              </w:rPr>
              <w:t>petkoll</w:t>
            </w:r>
            <w:r w:rsidRPr="00FC52FA">
              <w:rPr>
                <w:rFonts w:ascii="Times New Roman" w:hAnsi="Times New Roman" w:cs="Times New Roman"/>
                <w:sz w:val="28"/>
                <w:szCs w:val="28"/>
              </w:rPr>
              <w:t>/</w:t>
            </w:r>
            <w:r>
              <w:rPr>
                <w:rFonts w:ascii="Times New Roman" w:hAnsi="Times New Roman" w:cs="Times New Roman"/>
                <w:sz w:val="28"/>
                <w:szCs w:val="28"/>
                <w:lang w:val="en-US"/>
              </w:rPr>
              <w:t>Kolchak</w:t>
            </w:r>
            <w:r w:rsidRPr="00973FCB">
              <w:rPr>
                <w:rFonts w:ascii="Times New Roman" w:hAnsi="Times New Roman" w:cs="Times New Roman"/>
                <w:sz w:val="28"/>
                <w:szCs w:val="28"/>
              </w:rPr>
              <w:t>-</w:t>
            </w:r>
            <w:r>
              <w:rPr>
                <w:rFonts w:ascii="Times New Roman" w:hAnsi="Times New Roman" w:cs="Times New Roman"/>
                <w:sz w:val="28"/>
                <w:szCs w:val="28"/>
                <w:lang w:val="en-US"/>
              </w:rPr>
              <w:t>nik</w:t>
            </w:r>
            <w:r w:rsidRPr="00973FCB">
              <w:rPr>
                <w:rFonts w:ascii="Times New Roman" w:hAnsi="Times New Roman" w:cs="Times New Roman"/>
                <w:sz w:val="28"/>
                <w:szCs w:val="28"/>
              </w:rPr>
              <w:t>.</w:t>
            </w:r>
            <w:r>
              <w:rPr>
                <w:rFonts w:ascii="Times New Roman" w:hAnsi="Times New Roman" w:cs="Times New Roman"/>
                <w:sz w:val="28"/>
                <w:szCs w:val="28"/>
                <w:lang w:val="en-US"/>
              </w:rPr>
              <w:t>htm</w:t>
            </w:r>
          </w:p>
        </w:tc>
      </w:tr>
      <w:tr w:rsidR="00973FCB" w:rsidTr="00973FCB">
        <w:trPr>
          <w:trHeight w:val="967"/>
        </w:trPr>
        <w:tc>
          <w:tcPr>
            <w:tcW w:w="817" w:type="dxa"/>
          </w:tcPr>
          <w:p w:rsidR="00973FCB" w:rsidRPr="008E004B" w:rsidRDefault="00973FCB" w:rsidP="002903A1">
            <w:pPr>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16.</w:t>
            </w:r>
          </w:p>
        </w:tc>
        <w:tc>
          <w:tcPr>
            <w:tcW w:w="9591" w:type="dxa"/>
          </w:tcPr>
          <w:p w:rsidR="00973FCB" w:rsidRPr="008E004B" w:rsidRDefault="00973FCB" w:rsidP="008E004B">
            <w:pPr>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Рабочая поступь. Свердловск: Средне-Уральское книжное издательство, 1962.</w:t>
            </w:r>
          </w:p>
        </w:tc>
      </w:tr>
      <w:tr w:rsidR="00973FCB" w:rsidTr="00973FCB">
        <w:trPr>
          <w:trHeight w:val="953"/>
        </w:trPr>
        <w:tc>
          <w:tcPr>
            <w:tcW w:w="817" w:type="dxa"/>
          </w:tcPr>
          <w:p w:rsidR="00973FCB" w:rsidRPr="008E004B" w:rsidRDefault="00973FCB" w:rsidP="002903A1">
            <w:pPr>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17.</w:t>
            </w:r>
          </w:p>
        </w:tc>
        <w:tc>
          <w:tcPr>
            <w:tcW w:w="9591" w:type="dxa"/>
          </w:tcPr>
          <w:p w:rsidR="00973FCB" w:rsidRPr="008E004B" w:rsidRDefault="00973FCB" w:rsidP="008E004B">
            <w:pPr>
              <w:spacing w:line="360" w:lineRule="auto"/>
              <w:ind w:firstLine="0"/>
              <w:jc w:val="both"/>
              <w:rPr>
                <w:rFonts w:ascii="Times New Roman" w:hAnsi="Times New Roman" w:cs="Times New Roman"/>
                <w:sz w:val="28"/>
                <w:szCs w:val="28"/>
              </w:rPr>
            </w:pPr>
            <w:r w:rsidRPr="008E004B">
              <w:rPr>
                <w:rFonts w:ascii="Times New Roman" w:hAnsi="Times New Roman" w:cs="Times New Roman"/>
                <w:sz w:val="28"/>
                <w:szCs w:val="28"/>
              </w:rPr>
              <w:t xml:space="preserve">Старый </w:t>
            </w:r>
            <w:r>
              <w:rPr>
                <w:rFonts w:ascii="Times New Roman" w:hAnsi="Times New Roman" w:cs="Times New Roman"/>
                <w:sz w:val="28"/>
                <w:szCs w:val="28"/>
              </w:rPr>
              <w:t>Невьянский завод. Екатеринбург, 2001. С.90; Воробьев В. Перед ра</w:t>
            </w:r>
            <w:r>
              <w:rPr>
                <w:rFonts w:ascii="Times New Roman" w:hAnsi="Times New Roman" w:cs="Times New Roman"/>
                <w:sz w:val="28"/>
                <w:szCs w:val="28"/>
              </w:rPr>
              <w:t>с</w:t>
            </w:r>
            <w:r>
              <w:rPr>
                <w:rFonts w:ascii="Times New Roman" w:hAnsi="Times New Roman" w:cs="Times New Roman"/>
                <w:sz w:val="28"/>
                <w:szCs w:val="28"/>
              </w:rPr>
              <w:t>светом (Невьянск 1916-1917). Воспоминания. Л., 1925, с.12, 13</w:t>
            </w:r>
          </w:p>
        </w:tc>
      </w:tr>
    </w:tbl>
    <w:p w:rsidR="002903A1" w:rsidRDefault="002903A1" w:rsidP="002903A1">
      <w:pPr>
        <w:spacing w:after="0" w:line="360" w:lineRule="auto"/>
        <w:ind w:left="-284" w:firstLine="851"/>
        <w:jc w:val="center"/>
        <w:rPr>
          <w:rFonts w:ascii="Times New Roman" w:hAnsi="Times New Roman" w:cs="Times New Roman"/>
          <w:b/>
          <w:sz w:val="28"/>
          <w:szCs w:val="28"/>
        </w:rPr>
      </w:pPr>
    </w:p>
    <w:p w:rsidR="002903A1" w:rsidRDefault="002903A1" w:rsidP="002903A1">
      <w:pPr>
        <w:spacing w:after="0" w:line="360" w:lineRule="auto"/>
        <w:ind w:left="-284" w:firstLine="851"/>
        <w:jc w:val="center"/>
        <w:rPr>
          <w:rFonts w:ascii="Times New Roman" w:hAnsi="Times New Roman" w:cs="Times New Roman"/>
          <w:b/>
          <w:sz w:val="28"/>
          <w:szCs w:val="28"/>
        </w:rPr>
      </w:pPr>
    </w:p>
    <w:p w:rsidR="002903A1" w:rsidRDefault="002903A1" w:rsidP="002903A1">
      <w:pPr>
        <w:spacing w:after="0" w:line="360" w:lineRule="auto"/>
        <w:ind w:left="-284" w:firstLine="851"/>
        <w:jc w:val="center"/>
        <w:rPr>
          <w:rFonts w:ascii="Times New Roman" w:hAnsi="Times New Roman" w:cs="Times New Roman"/>
          <w:b/>
          <w:sz w:val="28"/>
          <w:szCs w:val="28"/>
        </w:rPr>
      </w:pPr>
    </w:p>
    <w:p w:rsidR="002903A1" w:rsidRDefault="002903A1" w:rsidP="002903A1">
      <w:pPr>
        <w:spacing w:after="0" w:line="360" w:lineRule="auto"/>
        <w:ind w:left="-284" w:firstLine="851"/>
        <w:jc w:val="center"/>
        <w:rPr>
          <w:rFonts w:ascii="Times New Roman" w:hAnsi="Times New Roman" w:cs="Times New Roman"/>
          <w:b/>
          <w:sz w:val="28"/>
          <w:szCs w:val="28"/>
        </w:rPr>
      </w:pPr>
    </w:p>
    <w:p w:rsidR="002903A1" w:rsidRDefault="002903A1" w:rsidP="002903A1">
      <w:pPr>
        <w:spacing w:after="0" w:line="360" w:lineRule="auto"/>
        <w:ind w:left="-284" w:firstLine="851"/>
        <w:jc w:val="center"/>
        <w:rPr>
          <w:rFonts w:ascii="Times New Roman" w:hAnsi="Times New Roman" w:cs="Times New Roman"/>
          <w:b/>
          <w:sz w:val="28"/>
          <w:szCs w:val="28"/>
        </w:rPr>
      </w:pPr>
    </w:p>
    <w:p w:rsidR="002903A1" w:rsidRDefault="002903A1" w:rsidP="002903A1">
      <w:pPr>
        <w:spacing w:after="0" w:line="360" w:lineRule="auto"/>
        <w:ind w:left="-284" w:firstLine="851"/>
        <w:jc w:val="center"/>
        <w:rPr>
          <w:rFonts w:ascii="Times New Roman" w:hAnsi="Times New Roman" w:cs="Times New Roman"/>
          <w:b/>
          <w:sz w:val="28"/>
          <w:szCs w:val="28"/>
        </w:rPr>
      </w:pPr>
    </w:p>
    <w:p w:rsidR="002903A1" w:rsidRDefault="002903A1" w:rsidP="002903A1">
      <w:pPr>
        <w:spacing w:after="0" w:line="360" w:lineRule="auto"/>
        <w:ind w:left="-284" w:firstLine="851"/>
        <w:jc w:val="center"/>
        <w:rPr>
          <w:rFonts w:ascii="Times New Roman" w:hAnsi="Times New Roman" w:cs="Times New Roman"/>
          <w:b/>
          <w:sz w:val="28"/>
          <w:szCs w:val="28"/>
        </w:rPr>
      </w:pPr>
    </w:p>
    <w:p w:rsidR="002903A1" w:rsidRDefault="002903A1" w:rsidP="002903A1">
      <w:pPr>
        <w:spacing w:after="0" w:line="360" w:lineRule="auto"/>
        <w:ind w:left="-284" w:firstLine="851"/>
        <w:jc w:val="center"/>
        <w:rPr>
          <w:rFonts w:ascii="Times New Roman" w:hAnsi="Times New Roman" w:cs="Times New Roman"/>
          <w:b/>
          <w:sz w:val="28"/>
          <w:szCs w:val="28"/>
        </w:rPr>
      </w:pPr>
    </w:p>
    <w:p w:rsidR="002903A1" w:rsidRDefault="002903A1" w:rsidP="002903A1">
      <w:pPr>
        <w:spacing w:after="0" w:line="360" w:lineRule="auto"/>
        <w:ind w:left="-284" w:firstLine="851"/>
        <w:jc w:val="center"/>
        <w:rPr>
          <w:rFonts w:ascii="Times New Roman" w:hAnsi="Times New Roman" w:cs="Times New Roman"/>
          <w:b/>
          <w:sz w:val="28"/>
          <w:szCs w:val="28"/>
        </w:rPr>
      </w:pPr>
    </w:p>
    <w:p w:rsidR="002903A1" w:rsidRDefault="002903A1" w:rsidP="002903A1">
      <w:pPr>
        <w:spacing w:after="0" w:line="360" w:lineRule="auto"/>
        <w:ind w:left="-284" w:firstLine="851"/>
        <w:jc w:val="center"/>
        <w:rPr>
          <w:rFonts w:ascii="Times New Roman" w:hAnsi="Times New Roman" w:cs="Times New Roman"/>
          <w:b/>
          <w:sz w:val="28"/>
          <w:szCs w:val="28"/>
        </w:rPr>
      </w:pPr>
    </w:p>
    <w:p w:rsidR="002903A1" w:rsidRDefault="002903A1" w:rsidP="002903A1">
      <w:pPr>
        <w:spacing w:after="0" w:line="360" w:lineRule="auto"/>
        <w:ind w:left="-284" w:firstLine="851"/>
        <w:jc w:val="center"/>
        <w:rPr>
          <w:rFonts w:ascii="Times New Roman" w:hAnsi="Times New Roman" w:cs="Times New Roman"/>
          <w:b/>
          <w:sz w:val="28"/>
          <w:szCs w:val="28"/>
        </w:rPr>
      </w:pPr>
    </w:p>
    <w:p w:rsidR="002903A1" w:rsidRDefault="002903A1" w:rsidP="002903A1">
      <w:pPr>
        <w:spacing w:after="0" w:line="360" w:lineRule="auto"/>
        <w:ind w:left="-284" w:firstLine="851"/>
        <w:jc w:val="center"/>
        <w:rPr>
          <w:rFonts w:ascii="Times New Roman" w:hAnsi="Times New Roman" w:cs="Times New Roman"/>
          <w:b/>
          <w:sz w:val="28"/>
          <w:szCs w:val="28"/>
        </w:rPr>
      </w:pPr>
    </w:p>
    <w:p w:rsidR="002903A1" w:rsidRDefault="002903A1" w:rsidP="002903A1">
      <w:pPr>
        <w:spacing w:after="0" w:line="360" w:lineRule="auto"/>
        <w:ind w:left="-284" w:firstLine="851"/>
        <w:jc w:val="center"/>
        <w:rPr>
          <w:rFonts w:ascii="Times New Roman" w:hAnsi="Times New Roman" w:cs="Times New Roman"/>
          <w:b/>
          <w:sz w:val="28"/>
          <w:szCs w:val="28"/>
        </w:rPr>
      </w:pPr>
    </w:p>
    <w:p w:rsidR="002903A1" w:rsidRDefault="002903A1" w:rsidP="002903A1">
      <w:pPr>
        <w:spacing w:after="0" w:line="360" w:lineRule="auto"/>
        <w:ind w:left="-284" w:firstLine="851"/>
        <w:jc w:val="center"/>
        <w:rPr>
          <w:rFonts w:ascii="Times New Roman" w:hAnsi="Times New Roman" w:cs="Times New Roman"/>
          <w:b/>
          <w:sz w:val="28"/>
          <w:szCs w:val="28"/>
        </w:rPr>
      </w:pPr>
    </w:p>
    <w:p w:rsidR="002903A1" w:rsidRDefault="002903A1" w:rsidP="002903A1">
      <w:pPr>
        <w:spacing w:after="0" w:line="360" w:lineRule="auto"/>
        <w:ind w:left="-284" w:firstLine="851"/>
        <w:jc w:val="center"/>
        <w:rPr>
          <w:rFonts w:ascii="Times New Roman" w:hAnsi="Times New Roman" w:cs="Times New Roman"/>
          <w:b/>
          <w:sz w:val="28"/>
          <w:szCs w:val="28"/>
        </w:rPr>
      </w:pPr>
    </w:p>
    <w:p w:rsidR="002903A1" w:rsidRDefault="002903A1" w:rsidP="002903A1">
      <w:pPr>
        <w:spacing w:after="0" w:line="360" w:lineRule="auto"/>
        <w:ind w:left="-284" w:firstLine="851"/>
        <w:jc w:val="center"/>
        <w:rPr>
          <w:rFonts w:ascii="Times New Roman" w:hAnsi="Times New Roman" w:cs="Times New Roman"/>
          <w:b/>
          <w:sz w:val="28"/>
          <w:szCs w:val="28"/>
        </w:rPr>
      </w:pPr>
    </w:p>
    <w:p w:rsidR="002903A1" w:rsidRDefault="002903A1" w:rsidP="002903A1">
      <w:pPr>
        <w:spacing w:after="0" w:line="360" w:lineRule="auto"/>
        <w:ind w:left="-284" w:firstLine="851"/>
        <w:jc w:val="center"/>
        <w:rPr>
          <w:rFonts w:ascii="Times New Roman" w:hAnsi="Times New Roman" w:cs="Times New Roman"/>
          <w:b/>
          <w:sz w:val="28"/>
          <w:szCs w:val="28"/>
        </w:rPr>
      </w:pPr>
    </w:p>
    <w:p w:rsidR="002903A1" w:rsidRDefault="002903A1" w:rsidP="002903A1">
      <w:pPr>
        <w:spacing w:after="0" w:line="360" w:lineRule="auto"/>
        <w:ind w:left="-284" w:firstLine="851"/>
        <w:jc w:val="center"/>
        <w:rPr>
          <w:rFonts w:ascii="Times New Roman" w:hAnsi="Times New Roman" w:cs="Times New Roman"/>
          <w:b/>
          <w:sz w:val="28"/>
          <w:szCs w:val="28"/>
        </w:rPr>
      </w:pPr>
    </w:p>
    <w:p w:rsidR="002903A1" w:rsidRDefault="002903A1" w:rsidP="002903A1">
      <w:pPr>
        <w:spacing w:after="0" w:line="360" w:lineRule="auto"/>
        <w:ind w:left="-284" w:firstLine="851"/>
        <w:jc w:val="center"/>
        <w:rPr>
          <w:rFonts w:ascii="Times New Roman" w:hAnsi="Times New Roman" w:cs="Times New Roman"/>
          <w:b/>
          <w:sz w:val="28"/>
          <w:szCs w:val="28"/>
        </w:rPr>
      </w:pPr>
    </w:p>
    <w:p w:rsidR="002903A1" w:rsidRDefault="002903A1" w:rsidP="002903A1">
      <w:pPr>
        <w:spacing w:after="0" w:line="360" w:lineRule="auto"/>
        <w:ind w:left="-284" w:firstLine="851"/>
        <w:jc w:val="center"/>
        <w:rPr>
          <w:rFonts w:ascii="Times New Roman" w:hAnsi="Times New Roman" w:cs="Times New Roman"/>
          <w:b/>
          <w:sz w:val="28"/>
          <w:szCs w:val="28"/>
        </w:rPr>
      </w:pPr>
    </w:p>
    <w:p w:rsidR="002903A1" w:rsidRDefault="002903A1" w:rsidP="002903A1">
      <w:pPr>
        <w:spacing w:after="0" w:line="360" w:lineRule="auto"/>
        <w:ind w:left="-284" w:firstLine="851"/>
        <w:jc w:val="center"/>
        <w:rPr>
          <w:rFonts w:ascii="Times New Roman" w:hAnsi="Times New Roman" w:cs="Times New Roman"/>
          <w:b/>
          <w:sz w:val="28"/>
          <w:szCs w:val="28"/>
        </w:rPr>
      </w:pPr>
    </w:p>
    <w:p w:rsidR="00EF47C6" w:rsidRDefault="00EF47C6" w:rsidP="002903A1">
      <w:pPr>
        <w:spacing w:after="0" w:line="360" w:lineRule="auto"/>
        <w:ind w:left="-284" w:firstLine="851"/>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 1</w:t>
      </w:r>
    </w:p>
    <w:p w:rsidR="00EF47C6" w:rsidRDefault="00EF47C6" w:rsidP="00EF47C6">
      <w:pPr>
        <w:spacing w:after="0" w:line="360" w:lineRule="auto"/>
        <w:ind w:left="-284" w:firstLine="851"/>
        <w:jc w:val="center"/>
        <w:rPr>
          <w:rFonts w:ascii="Times New Roman" w:hAnsi="Times New Roman" w:cs="Times New Roman"/>
          <w:b/>
          <w:sz w:val="28"/>
          <w:szCs w:val="28"/>
        </w:rPr>
      </w:pPr>
      <w:r>
        <w:rPr>
          <w:rFonts w:ascii="Times New Roman" w:hAnsi="Times New Roman" w:cs="Times New Roman"/>
          <w:b/>
          <w:sz w:val="28"/>
          <w:szCs w:val="28"/>
        </w:rPr>
        <w:t>ОБРАЗЦЫ    ДЕНЕЖНЫХ  ЗНАКОВ</w:t>
      </w:r>
    </w:p>
    <w:p w:rsidR="00EF47C6" w:rsidRDefault="00533CA1" w:rsidP="00533CA1">
      <w:pPr>
        <w:spacing w:after="0" w:line="360" w:lineRule="auto"/>
        <w:ind w:left="-284" w:firstLine="851"/>
        <w:jc w:val="center"/>
        <w:rPr>
          <w:rFonts w:ascii="Times New Roman" w:hAnsi="Times New Roman" w:cs="Times New Roman"/>
          <w:b/>
          <w:sz w:val="28"/>
          <w:szCs w:val="28"/>
        </w:rPr>
      </w:pPr>
      <w:r>
        <w:rPr>
          <w:rFonts w:ascii="Times New Roman" w:hAnsi="Times New Roman" w:cs="Times New Roman"/>
          <w:b/>
          <w:sz w:val="28"/>
          <w:szCs w:val="28"/>
        </w:rPr>
        <w:t>Денежные знаки образца 1917 года</w:t>
      </w:r>
    </w:p>
    <w:p w:rsidR="00533CA1" w:rsidRDefault="00533CA1" w:rsidP="00533CA1">
      <w:pPr>
        <w:spacing w:after="0" w:line="360" w:lineRule="auto"/>
        <w:ind w:left="-284" w:firstLine="851"/>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8240" behindDoc="1" locked="0" layoutInCell="1" allowOverlap="1">
            <wp:simplePos x="0" y="0"/>
            <wp:positionH relativeFrom="column">
              <wp:posOffset>-56515</wp:posOffset>
            </wp:positionH>
            <wp:positionV relativeFrom="paragraph">
              <wp:posOffset>23495</wp:posOffset>
            </wp:positionV>
            <wp:extent cx="6465570" cy="4152265"/>
            <wp:effectExtent l="19050" t="0" r="0" b="0"/>
            <wp:wrapTight wrapText="bothSides">
              <wp:wrapPolygon edited="0">
                <wp:start x="-64" y="0"/>
                <wp:lineTo x="-64" y="21504"/>
                <wp:lineTo x="21575" y="21504"/>
                <wp:lineTo x="21575" y="0"/>
                <wp:lineTo x="-64" y="0"/>
              </wp:wrapPolygon>
            </wp:wrapTight>
            <wp:docPr id="1" name="Рисунок 0" descr="деньги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ньги0008.jpg"/>
                    <pic:cNvPicPr/>
                  </pic:nvPicPr>
                  <pic:blipFill>
                    <a:blip r:embed="rId11" cstate="print"/>
                    <a:stretch>
                      <a:fillRect/>
                    </a:stretch>
                  </pic:blipFill>
                  <pic:spPr>
                    <a:xfrm>
                      <a:off x="0" y="0"/>
                      <a:ext cx="6465570" cy="4152265"/>
                    </a:xfrm>
                    <a:prstGeom prst="rect">
                      <a:avLst/>
                    </a:prstGeom>
                  </pic:spPr>
                </pic:pic>
              </a:graphicData>
            </a:graphic>
          </wp:anchor>
        </w:drawing>
      </w:r>
      <w:r>
        <w:rPr>
          <w:rFonts w:ascii="Times New Roman" w:hAnsi="Times New Roman" w:cs="Times New Roman"/>
          <w:b/>
          <w:sz w:val="28"/>
          <w:szCs w:val="28"/>
        </w:rPr>
        <w:t>Денежные знаки образца 1918 года</w:t>
      </w:r>
    </w:p>
    <w:p w:rsidR="00533CA1" w:rsidRDefault="00533CA1" w:rsidP="00533CA1">
      <w:pPr>
        <w:spacing w:after="0" w:line="360" w:lineRule="auto"/>
        <w:ind w:left="-284" w:firstLine="851"/>
        <w:jc w:val="both"/>
        <w:rPr>
          <w:rFonts w:ascii="Times New Roman" w:hAnsi="Times New Roman" w:cs="Times New Roman"/>
          <w:b/>
          <w:sz w:val="28"/>
          <w:szCs w:val="28"/>
        </w:rPr>
      </w:pPr>
    </w:p>
    <w:p w:rsidR="00533CA1" w:rsidRDefault="00CE4EEC" w:rsidP="00533CA1">
      <w:pPr>
        <w:spacing w:after="0" w:line="360" w:lineRule="auto"/>
        <w:ind w:left="-284" w:firstLine="851"/>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2336" behindDoc="1" locked="0" layoutInCell="1" allowOverlap="1">
            <wp:simplePos x="0" y="0"/>
            <wp:positionH relativeFrom="column">
              <wp:posOffset>33020</wp:posOffset>
            </wp:positionH>
            <wp:positionV relativeFrom="paragraph">
              <wp:posOffset>333375</wp:posOffset>
            </wp:positionV>
            <wp:extent cx="5826760" cy="3556635"/>
            <wp:effectExtent l="19050" t="0" r="2540" b="0"/>
            <wp:wrapTight wrapText="bothSides">
              <wp:wrapPolygon edited="0">
                <wp:start x="-71" y="0"/>
                <wp:lineTo x="-71" y="21519"/>
                <wp:lineTo x="21609" y="21519"/>
                <wp:lineTo x="21609" y="0"/>
                <wp:lineTo x="-71" y="0"/>
              </wp:wrapPolygon>
            </wp:wrapTight>
            <wp:docPr id="12" name="Рисунок 11" descr="деньги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ньги0002.jpg"/>
                    <pic:cNvPicPr/>
                  </pic:nvPicPr>
                  <pic:blipFill>
                    <a:blip r:embed="rId12"/>
                    <a:srcRect t="48130"/>
                    <a:stretch>
                      <a:fillRect/>
                    </a:stretch>
                  </pic:blipFill>
                  <pic:spPr>
                    <a:xfrm>
                      <a:off x="0" y="0"/>
                      <a:ext cx="5826760" cy="3556635"/>
                    </a:xfrm>
                    <a:prstGeom prst="rect">
                      <a:avLst/>
                    </a:prstGeom>
                  </pic:spPr>
                </pic:pic>
              </a:graphicData>
            </a:graphic>
          </wp:anchor>
        </w:drawing>
      </w:r>
    </w:p>
    <w:p w:rsidR="00533CA1" w:rsidRDefault="00533CA1" w:rsidP="00533CA1">
      <w:pPr>
        <w:spacing w:after="0" w:line="360" w:lineRule="auto"/>
        <w:ind w:left="-284" w:firstLine="851"/>
        <w:jc w:val="both"/>
        <w:rPr>
          <w:rFonts w:ascii="Times New Roman" w:hAnsi="Times New Roman" w:cs="Times New Roman"/>
          <w:b/>
          <w:sz w:val="28"/>
          <w:szCs w:val="28"/>
        </w:rPr>
      </w:pPr>
    </w:p>
    <w:p w:rsidR="00533CA1" w:rsidRDefault="00533CA1" w:rsidP="00533CA1">
      <w:pPr>
        <w:spacing w:after="0" w:line="360" w:lineRule="auto"/>
        <w:ind w:left="-284" w:firstLine="851"/>
        <w:jc w:val="both"/>
        <w:rPr>
          <w:rFonts w:ascii="Times New Roman" w:hAnsi="Times New Roman" w:cs="Times New Roman"/>
          <w:b/>
          <w:sz w:val="28"/>
          <w:szCs w:val="28"/>
        </w:rPr>
      </w:pPr>
    </w:p>
    <w:p w:rsidR="00533CA1" w:rsidRDefault="00533CA1" w:rsidP="00533CA1">
      <w:pPr>
        <w:spacing w:after="0" w:line="360" w:lineRule="auto"/>
        <w:ind w:left="-284" w:firstLine="851"/>
        <w:jc w:val="both"/>
        <w:rPr>
          <w:rFonts w:ascii="Times New Roman" w:hAnsi="Times New Roman" w:cs="Times New Roman"/>
          <w:b/>
          <w:sz w:val="28"/>
          <w:szCs w:val="28"/>
        </w:rPr>
      </w:pPr>
    </w:p>
    <w:p w:rsidR="00533CA1" w:rsidRDefault="00533CA1" w:rsidP="00533CA1">
      <w:pPr>
        <w:spacing w:after="0" w:line="360" w:lineRule="auto"/>
        <w:ind w:left="-284" w:firstLine="851"/>
        <w:jc w:val="both"/>
        <w:rPr>
          <w:rFonts w:ascii="Times New Roman" w:hAnsi="Times New Roman" w:cs="Times New Roman"/>
          <w:b/>
          <w:sz w:val="28"/>
          <w:szCs w:val="28"/>
        </w:rPr>
      </w:pPr>
    </w:p>
    <w:p w:rsidR="00533CA1" w:rsidRDefault="00533CA1" w:rsidP="00533CA1">
      <w:pPr>
        <w:spacing w:after="0" w:line="360" w:lineRule="auto"/>
        <w:ind w:left="-284" w:firstLine="851"/>
        <w:jc w:val="both"/>
        <w:rPr>
          <w:rFonts w:ascii="Times New Roman" w:hAnsi="Times New Roman" w:cs="Times New Roman"/>
          <w:b/>
          <w:sz w:val="28"/>
          <w:szCs w:val="28"/>
        </w:rPr>
      </w:pPr>
    </w:p>
    <w:p w:rsidR="00533CA1" w:rsidRDefault="00533CA1" w:rsidP="00533CA1">
      <w:pPr>
        <w:spacing w:after="0" w:line="360" w:lineRule="auto"/>
        <w:ind w:left="-284" w:firstLine="851"/>
        <w:jc w:val="both"/>
        <w:rPr>
          <w:rFonts w:ascii="Times New Roman" w:hAnsi="Times New Roman" w:cs="Times New Roman"/>
          <w:b/>
          <w:sz w:val="28"/>
          <w:szCs w:val="28"/>
        </w:rPr>
      </w:pPr>
    </w:p>
    <w:p w:rsidR="00533CA1" w:rsidRDefault="00533CA1" w:rsidP="00533CA1">
      <w:pPr>
        <w:spacing w:after="0" w:line="360" w:lineRule="auto"/>
        <w:ind w:left="-284" w:firstLine="851"/>
        <w:jc w:val="both"/>
        <w:rPr>
          <w:rFonts w:ascii="Times New Roman" w:hAnsi="Times New Roman" w:cs="Times New Roman"/>
          <w:b/>
          <w:sz w:val="28"/>
          <w:szCs w:val="28"/>
        </w:rPr>
      </w:pPr>
    </w:p>
    <w:p w:rsidR="00533CA1" w:rsidRDefault="00533CA1" w:rsidP="00533CA1">
      <w:pPr>
        <w:spacing w:after="0" w:line="360" w:lineRule="auto"/>
        <w:ind w:left="-284" w:firstLine="851"/>
        <w:jc w:val="both"/>
        <w:rPr>
          <w:rFonts w:ascii="Times New Roman" w:hAnsi="Times New Roman" w:cs="Times New Roman"/>
          <w:b/>
          <w:sz w:val="28"/>
          <w:szCs w:val="28"/>
        </w:rPr>
      </w:pPr>
    </w:p>
    <w:p w:rsidR="00533CA1" w:rsidRDefault="00533CA1" w:rsidP="00533CA1">
      <w:pPr>
        <w:spacing w:after="0" w:line="360" w:lineRule="auto"/>
        <w:ind w:left="-284" w:firstLine="851"/>
        <w:jc w:val="both"/>
        <w:rPr>
          <w:rFonts w:ascii="Times New Roman" w:hAnsi="Times New Roman" w:cs="Times New Roman"/>
          <w:b/>
          <w:sz w:val="28"/>
          <w:szCs w:val="28"/>
        </w:rPr>
      </w:pPr>
    </w:p>
    <w:p w:rsidR="00533CA1" w:rsidRDefault="00533CA1" w:rsidP="00533CA1">
      <w:pPr>
        <w:spacing w:after="0" w:line="360" w:lineRule="auto"/>
        <w:ind w:left="-284" w:firstLine="851"/>
        <w:jc w:val="both"/>
        <w:rPr>
          <w:rFonts w:ascii="Times New Roman" w:hAnsi="Times New Roman" w:cs="Times New Roman"/>
          <w:b/>
          <w:sz w:val="28"/>
          <w:szCs w:val="28"/>
        </w:rPr>
      </w:pPr>
    </w:p>
    <w:p w:rsidR="00533CA1" w:rsidRDefault="00533CA1" w:rsidP="00533CA1">
      <w:pPr>
        <w:spacing w:after="0" w:line="360" w:lineRule="auto"/>
        <w:ind w:left="-284" w:firstLine="851"/>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9264" behindDoc="1" locked="0" layoutInCell="1" allowOverlap="1">
            <wp:simplePos x="0" y="0"/>
            <wp:positionH relativeFrom="column">
              <wp:posOffset>527685</wp:posOffset>
            </wp:positionH>
            <wp:positionV relativeFrom="paragraph">
              <wp:posOffset>299085</wp:posOffset>
            </wp:positionV>
            <wp:extent cx="5474335" cy="7554595"/>
            <wp:effectExtent l="19050" t="0" r="0" b="0"/>
            <wp:wrapTight wrapText="bothSides">
              <wp:wrapPolygon edited="0">
                <wp:start x="-75" y="0"/>
                <wp:lineTo x="-75" y="21569"/>
                <wp:lineTo x="21572" y="21569"/>
                <wp:lineTo x="21572" y="0"/>
                <wp:lineTo x="-75" y="0"/>
              </wp:wrapPolygon>
            </wp:wrapTight>
            <wp:docPr id="3" name="Рисунок 2" descr="деньги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ньги0001.jpg"/>
                    <pic:cNvPicPr/>
                  </pic:nvPicPr>
                  <pic:blipFill>
                    <a:blip r:embed="rId13" cstate="print"/>
                    <a:stretch>
                      <a:fillRect/>
                    </a:stretch>
                  </pic:blipFill>
                  <pic:spPr>
                    <a:xfrm>
                      <a:off x="0" y="0"/>
                      <a:ext cx="5474335" cy="7554595"/>
                    </a:xfrm>
                    <a:prstGeom prst="rect">
                      <a:avLst/>
                    </a:prstGeom>
                  </pic:spPr>
                </pic:pic>
              </a:graphicData>
            </a:graphic>
          </wp:anchor>
        </w:drawing>
      </w:r>
      <w:r>
        <w:rPr>
          <w:rFonts w:ascii="Times New Roman" w:hAnsi="Times New Roman" w:cs="Times New Roman"/>
          <w:b/>
          <w:sz w:val="28"/>
          <w:szCs w:val="28"/>
        </w:rPr>
        <w:t>«Керенки» и «думки»</w:t>
      </w:r>
    </w:p>
    <w:p w:rsidR="00533CA1" w:rsidRDefault="00533CA1" w:rsidP="00533CA1">
      <w:pPr>
        <w:spacing w:after="0" w:line="360" w:lineRule="auto"/>
        <w:ind w:left="-284" w:firstLine="851"/>
        <w:jc w:val="center"/>
        <w:rPr>
          <w:rFonts w:ascii="Times New Roman" w:hAnsi="Times New Roman" w:cs="Times New Roman"/>
          <w:b/>
          <w:sz w:val="28"/>
          <w:szCs w:val="28"/>
        </w:rPr>
      </w:pPr>
    </w:p>
    <w:p w:rsidR="00533CA1" w:rsidRDefault="00533CA1" w:rsidP="00533CA1">
      <w:pPr>
        <w:spacing w:after="0" w:line="360" w:lineRule="auto"/>
        <w:ind w:left="-284" w:firstLine="851"/>
        <w:jc w:val="both"/>
        <w:rPr>
          <w:rFonts w:ascii="Times New Roman" w:hAnsi="Times New Roman" w:cs="Times New Roman"/>
          <w:b/>
          <w:sz w:val="28"/>
          <w:szCs w:val="28"/>
        </w:rPr>
      </w:pPr>
      <w:r>
        <w:rPr>
          <w:rFonts w:ascii="Times New Roman" w:hAnsi="Times New Roman" w:cs="Times New Roman"/>
          <w:b/>
          <w:sz w:val="28"/>
          <w:szCs w:val="28"/>
        </w:rPr>
        <w:t xml:space="preserve"> </w:t>
      </w: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533CA1">
      <w:pPr>
        <w:spacing w:after="0" w:line="360" w:lineRule="auto"/>
        <w:ind w:left="-284" w:firstLine="851"/>
        <w:jc w:val="center"/>
        <w:rPr>
          <w:rFonts w:ascii="Times New Roman" w:hAnsi="Times New Roman" w:cs="Times New Roman"/>
          <w:b/>
          <w:sz w:val="28"/>
          <w:szCs w:val="28"/>
        </w:rPr>
      </w:pPr>
      <w:r>
        <w:rPr>
          <w:rFonts w:ascii="Times New Roman" w:hAnsi="Times New Roman" w:cs="Times New Roman"/>
          <w:b/>
          <w:sz w:val="28"/>
          <w:szCs w:val="28"/>
        </w:rPr>
        <w:t>Денежные знаки образца 1918, 1919 года</w:t>
      </w:r>
    </w:p>
    <w:p w:rsidR="00533CA1" w:rsidRDefault="00533CA1" w:rsidP="00533CA1">
      <w:pPr>
        <w:spacing w:after="0" w:line="360" w:lineRule="auto"/>
        <w:ind w:left="-284" w:firstLine="851"/>
        <w:jc w:val="center"/>
        <w:rPr>
          <w:rFonts w:ascii="Times New Roman" w:hAnsi="Times New Roman" w:cs="Times New Roman"/>
          <w:b/>
          <w:sz w:val="28"/>
          <w:szCs w:val="28"/>
        </w:rPr>
      </w:pPr>
    </w:p>
    <w:p w:rsidR="00533CA1" w:rsidRDefault="00533CA1" w:rsidP="00533CA1">
      <w:pPr>
        <w:spacing w:after="0" w:line="360" w:lineRule="auto"/>
        <w:ind w:left="-284" w:firstLine="851"/>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0288" behindDoc="1" locked="0" layoutInCell="1" allowOverlap="1">
            <wp:simplePos x="0" y="0"/>
            <wp:positionH relativeFrom="column">
              <wp:posOffset>588010</wp:posOffset>
            </wp:positionH>
            <wp:positionV relativeFrom="paragraph">
              <wp:posOffset>165100</wp:posOffset>
            </wp:positionV>
            <wp:extent cx="5182235" cy="8257540"/>
            <wp:effectExtent l="19050" t="0" r="0" b="0"/>
            <wp:wrapTight wrapText="bothSides">
              <wp:wrapPolygon edited="0">
                <wp:start x="-79" y="0"/>
                <wp:lineTo x="-79" y="21527"/>
                <wp:lineTo x="21597" y="21527"/>
                <wp:lineTo x="21597" y="0"/>
                <wp:lineTo x="-79" y="0"/>
              </wp:wrapPolygon>
            </wp:wrapTight>
            <wp:docPr id="4" name="Рисунок 3" descr="деньги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ньги0010.jpg"/>
                    <pic:cNvPicPr/>
                  </pic:nvPicPr>
                  <pic:blipFill>
                    <a:blip r:embed="rId14"/>
                    <a:stretch>
                      <a:fillRect/>
                    </a:stretch>
                  </pic:blipFill>
                  <pic:spPr>
                    <a:xfrm>
                      <a:off x="0" y="0"/>
                      <a:ext cx="5182235" cy="8257540"/>
                    </a:xfrm>
                    <a:prstGeom prst="rect">
                      <a:avLst/>
                    </a:prstGeom>
                  </pic:spPr>
                </pic:pic>
              </a:graphicData>
            </a:graphic>
          </wp:anchor>
        </w:drawing>
      </w:r>
    </w:p>
    <w:p w:rsidR="00533CA1" w:rsidRDefault="00533CA1" w:rsidP="00533CA1">
      <w:pPr>
        <w:spacing w:after="0" w:line="360" w:lineRule="auto"/>
        <w:ind w:left="-284" w:firstLine="851"/>
        <w:jc w:val="center"/>
        <w:rPr>
          <w:rFonts w:ascii="Times New Roman" w:hAnsi="Times New Roman" w:cs="Times New Roman"/>
          <w:b/>
          <w:sz w:val="28"/>
          <w:szCs w:val="28"/>
        </w:rPr>
      </w:pPr>
    </w:p>
    <w:p w:rsidR="00533CA1" w:rsidRDefault="00533CA1" w:rsidP="00533CA1">
      <w:pPr>
        <w:spacing w:after="0" w:line="360" w:lineRule="auto"/>
        <w:ind w:left="-284" w:firstLine="851"/>
        <w:jc w:val="center"/>
        <w:rPr>
          <w:rFonts w:ascii="Times New Roman" w:hAnsi="Times New Roman" w:cs="Times New Roman"/>
          <w:b/>
          <w:sz w:val="28"/>
          <w:szCs w:val="28"/>
        </w:rPr>
      </w:pPr>
    </w:p>
    <w:p w:rsidR="00533CA1" w:rsidRDefault="00533CA1" w:rsidP="00533CA1">
      <w:pPr>
        <w:spacing w:after="0" w:line="360" w:lineRule="auto"/>
        <w:ind w:left="-284" w:firstLine="851"/>
        <w:jc w:val="center"/>
        <w:rPr>
          <w:rFonts w:ascii="Times New Roman" w:hAnsi="Times New Roman" w:cs="Times New Roman"/>
          <w:b/>
          <w:sz w:val="28"/>
          <w:szCs w:val="28"/>
        </w:rPr>
      </w:pPr>
    </w:p>
    <w:p w:rsidR="00533CA1" w:rsidRDefault="00533CA1" w:rsidP="00533CA1">
      <w:pPr>
        <w:spacing w:after="0" w:line="360" w:lineRule="auto"/>
        <w:ind w:left="-284" w:firstLine="851"/>
        <w:jc w:val="center"/>
        <w:rPr>
          <w:rFonts w:ascii="Times New Roman" w:hAnsi="Times New Roman" w:cs="Times New Roman"/>
          <w:b/>
          <w:sz w:val="28"/>
          <w:szCs w:val="28"/>
        </w:rPr>
      </w:pPr>
    </w:p>
    <w:p w:rsidR="00533CA1" w:rsidRDefault="00533CA1" w:rsidP="00533CA1">
      <w:pPr>
        <w:spacing w:after="0" w:line="360" w:lineRule="auto"/>
        <w:ind w:left="-284" w:firstLine="851"/>
        <w:jc w:val="center"/>
        <w:rPr>
          <w:rFonts w:ascii="Times New Roman" w:hAnsi="Times New Roman" w:cs="Times New Roman"/>
          <w:b/>
          <w:sz w:val="28"/>
          <w:szCs w:val="28"/>
        </w:rPr>
      </w:pPr>
    </w:p>
    <w:p w:rsidR="00533CA1" w:rsidRDefault="00533CA1" w:rsidP="00533CA1">
      <w:pPr>
        <w:spacing w:after="0" w:line="360" w:lineRule="auto"/>
        <w:ind w:left="-284" w:firstLine="851"/>
        <w:jc w:val="center"/>
        <w:rPr>
          <w:rFonts w:ascii="Times New Roman" w:hAnsi="Times New Roman" w:cs="Times New Roman"/>
          <w:b/>
          <w:sz w:val="28"/>
          <w:szCs w:val="28"/>
        </w:rPr>
      </w:pPr>
    </w:p>
    <w:p w:rsidR="00533CA1" w:rsidRDefault="00533CA1" w:rsidP="00533CA1">
      <w:pPr>
        <w:spacing w:after="0" w:line="360" w:lineRule="auto"/>
        <w:ind w:left="-284" w:firstLine="851"/>
        <w:jc w:val="center"/>
        <w:rPr>
          <w:rFonts w:ascii="Times New Roman" w:hAnsi="Times New Roman" w:cs="Times New Roman"/>
          <w:b/>
          <w:sz w:val="28"/>
          <w:szCs w:val="28"/>
        </w:rPr>
      </w:pPr>
    </w:p>
    <w:p w:rsidR="00533CA1" w:rsidRDefault="00533CA1" w:rsidP="00533CA1">
      <w:pPr>
        <w:spacing w:after="0" w:line="360" w:lineRule="auto"/>
        <w:ind w:left="-284" w:firstLine="851"/>
        <w:jc w:val="center"/>
        <w:rPr>
          <w:rFonts w:ascii="Times New Roman" w:hAnsi="Times New Roman" w:cs="Times New Roman"/>
          <w:b/>
          <w:sz w:val="28"/>
          <w:szCs w:val="28"/>
        </w:rPr>
      </w:pPr>
    </w:p>
    <w:p w:rsidR="00533CA1" w:rsidRDefault="00533CA1" w:rsidP="00533CA1">
      <w:pPr>
        <w:spacing w:after="0" w:line="360" w:lineRule="auto"/>
        <w:ind w:left="-284" w:firstLine="851"/>
        <w:jc w:val="center"/>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533CA1">
      <w:pPr>
        <w:spacing w:after="0" w:line="360" w:lineRule="auto"/>
        <w:ind w:left="-284" w:firstLine="851"/>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1312" behindDoc="1" locked="0" layoutInCell="1" allowOverlap="1">
            <wp:simplePos x="0" y="0"/>
            <wp:positionH relativeFrom="column">
              <wp:posOffset>377825</wp:posOffset>
            </wp:positionH>
            <wp:positionV relativeFrom="paragraph">
              <wp:posOffset>299085</wp:posOffset>
            </wp:positionV>
            <wp:extent cx="5887085" cy="7659370"/>
            <wp:effectExtent l="19050" t="0" r="0" b="0"/>
            <wp:wrapTight wrapText="bothSides">
              <wp:wrapPolygon edited="0">
                <wp:start x="-70" y="0"/>
                <wp:lineTo x="-70" y="21543"/>
                <wp:lineTo x="21598" y="21543"/>
                <wp:lineTo x="21598" y="0"/>
                <wp:lineTo x="-70" y="0"/>
              </wp:wrapPolygon>
            </wp:wrapTight>
            <wp:docPr id="11" name="Рисунок 10" descr="деньги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ньги0011.jpg"/>
                    <pic:cNvPicPr/>
                  </pic:nvPicPr>
                  <pic:blipFill>
                    <a:blip r:embed="rId15"/>
                    <a:stretch>
                      <a:fillRect/>
                    </a:stretch>
                  </pic:blipFill>
                  <pic:spPr>
                    <a:xfrm>
                      <a:off x="0" y="0"/>
                      <a:ext cx="5887085" cy="7659370"/>
                    </a:xfrm>
                    <a:prstGeom prst="rect">
                      <a:avLst/>
                    </a:prstGeom>
                  </pic:spPr>
                </pic:pic>
              </a:graphicData>
            </a:graphic>
          </wp:anchor>
        </w:drawing>
      </w:r>
      <w:r>
        <w:rPr>
          <w:rFonts w:ascii="Times New Roman" w:hAnsi="Times New Roman" w:cs="Times New Roman"/>
          <w:b/>
          <w:sz w:val="28"/>
          <w:szCs w:val="28"/>
        </w:rPr>
        <w:t>Денежные знаки Сибирского правительства</w:t>
      </w:r>
    </w:p>
    <w:p w:rsidR="00533CA1" w:rsidRDefault="00533CA1" w:rsidP="00533CA1">
      <w:pPr>
        <w:spacing w:after="0" w:line="360" w:lineRule="auto"/>
        <w:ind w:left="-284" w:firstLine="851"/>
        <w:jc w:val="center"/>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533CA1" w:rsidRDefault="00533CA1" w:rsidP="002903A1">
      <w:pPr>
        <w:spacing w:after="0" w:line="360" w:lineRule="auto"/>
        <w:ind w:left="-284" w:firstLine="851"/>
        <w:jc w:val="right"/>
        <w:rPr>
          <w:rFonts w:ascii="Times New Roman" w:hAnsi="Times New Roman" w:cs="Times New Roman"/>
          <w:b/>
          <w:sz w:val="28"/>
          <w:szCs w:val="28"/>
        </w:rPr>
      </w:pPr>
    </w:p>
    <w:p w:rsidR="002903A1" w:rsidRDefault="002903A1" w:rsidP="002903A1">
      <w:pPr>
        <w:spacing w:after="0" w:line="360" w:lineRule="auto"/>
        <w:ind w:left="-284" w:firstLine="851"/>
        <w:jc w:val="right"/>
        <w:rPr>
          <w:rFonts w:ascii="Times New Roman" w:hAnsi="Times New Roman" w:cs="Times New Roman"/>
          <w:b/>
          <w:sz w:val="28"/>
          <w:szCs w:val="28"/>
        </w:rPr>
      </w:pPr>
      <w:r>
        <w:rPr>
          <w:rFonts w:ascii="Times New Roman" w:hAnsi="Times New Roman" w:cs="Times New Roman"/>
          <w:b/>
          <w:sz w:val="28"/>
          <w:szCs w:val="28"/>
        </w:rPr>
        <w:t xml:space="preserve">Приложение № </w:t>
      </w:r>
      <w:r w:rsidR="00981E42">
        <w:rPr>
          <w:rFonts w:ascii="Times New Roman" w:hAnsi="Times New Roman" w:cs="Times New Roman"/>
          <w:b/>
          <w:sz w:val="28"/>
          <w:szCs w:val="28"/>
        </w:rPr>
        <w:t>2</w:t>
      </w:r>
    </w:p>
    <w:p w:rsidR="00533CA1" w:rsidRDefault="00533CA1" w:rsidP="00981E42">
      <w:pPr>
        <w:spacing w:after="0" w:line="360" w:lineRule="auto"/>
        <w:ind w:left="-284" w:firstLine="851"/>
        <w:jc w:val="center"/>
        <w:rPr>
          <w:rFonts w:ascii="Times New Roman" w:hAnsi="Times New Roman" w:cs="Times New Roman"/>
          <w:b/>
          <w:sz w:val="28"/>
          <w:szCs w:val="28"/>
        </w:rPr>
      </w:pPr>
    </w:p>
    <w:p w:rsidR="00981E42" w:rsidRDefault="00981E42" w:rsidP="00981E42">
      <w:pPr>
        <w:spacing w:after="0" w:line="360" w:lineRule="auto"/>
        <w:ind w:left="-284" w:firstLine="851"/>
        <w:jc w:val="center"/>
        <w:rPr>
          <w:rFonts w:ascii="Times New Roman" w:hAnsi="Times New Roman" w:cs="Times New Roman"/>
          <w:b/>
          <w:sz w:val="28"/>
          <w:szCs w:val="28"/>
        </w:rPr>
      </w:pPr>
      <w:r>
        <w:rPr>
          <w:rFonts w:ascii="Times New Roman" w:hAnsi="Times New Roman" w:cs="Times New Roman"/>
          <w:b/>
          <w:sz w:val="28"/>
          <w:szCs w:val="28"/>
        </w:rPr>
        <w:t>РЕЗУЛЬТАТЫ СОЦИОЛОГИЧЕСКИХ ОПРОСОВ</w:t>
      </w:r>
    </w:p>
    <w:p w:rsidR="002903A1" w:rsidRDefault="002903A1" w:rsidP="002903A1">
      <w:pPr>
        <w:spacing w:after="0" w:line="360" w:lineRule="auto"/>
        <w:ind w:left="-284" w:firstLine="851"/>
        <w:jc w:val="center"/>
        <w:rPr>
          <w:rFonts w:ascii="Times New Roman" w:hAnsi="Times New Roman" w:cs="Times New Roman"/>
          <w:b/>
          <w:sz w:val="28"/>
          <w:szCs w:val="28"/>
        </w:rPr>
      </w:pPr>
      <w:r>
        <w:rPr>
          <w:rFonts w:ascii="Times New Roman" w:hAnsi="Times New Roman" w:cs="Times New Roman"/>
          <w:b/>
          <w:sz w:val="28"/>
          <w:szCs w:val="28"/>
        </w:rPr>
        <w:t>Что изображено на денежных знаках?</w:t>
      </w:r>
    </w:p>
    <w:p w:rsidR="002903A1" w:rsidRPr="002903A1" w:rsidRDefault="002903A1" w:rsidP="002903A1">
      <w:pPr>
        <w:spacing w:after="0" w:line="360" w:lineRule="auto"/>
        <w:ind w:left="-284" w:firstLine="851"/>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486400" cy="320040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35DE3" w:rsidRDefault="00A35DE3" w:rsidP="00F84C04">
      <w:pPr>
        <w:spacing w:after="0" w:line="360" w:lineRule="auto"/>
        <w:ind w:left="-284" w:firstLine="851"/>
        <w:jc w:val="center"/>
        <w:rPr>
          <w:rFonts w:ascii="Times New Roman" w:hAnsi="Times New Roman" w:cs="Times New Roman"/>
          <w:b/>
          <w:sz w:val="28"/>
          <w:szCs w:val="28"/>
        </w:rPr>
      </w:pPr>
    </w:p>
    <w:p w:rsidR="00A35DE3" w:rsidRDefault="00A35DE3" w:rsidP="00F84C04">
      <w:pPr>
        <w:spacing w:after="0" w:line="360" w:lineRule="auto"/>
        <w:ind w:left="-284" w:firstLine="851"/>
        <w:jc w:val="center"/>
        <w:rPr>
          <w:rFonts w:ascii="Times New Roman" w:hAnsi="Times New Roman" w:cs="Times New Roman"/>
          <w:b/>
          <w:sz w:val="28"/>
          <w:szCs w:val="28"/>
        </w:rPr>
      </w:pPr>
      <w:r>
        <w:rPr>
          <w:rFonts w:ascii="Times New Roman" w:hAnsi="Times New Roman" w:cs="Times New Roman"/>
          <w:b/>
          <w:sz w:val="28"/>
          <w:szCs w:val="28"/>
        </w:rPr>
        <w:t>Что изображалось на бумажных деньгах?</w:t>
      </w:r>
    </w:p>
    <w:p w:rsidR="00A35DE3" w:rsidRDefault="00A35DE3" w:rsidP="00F84C04">
      <w:pPr>
        <w:spacing w:after="0" w:line="360" w:lineRule="auto"/>
        <w:ind w:left="-284" w:firstLine="851"/>
        <w:jc w:val="center"/>
        <w:rPr>
          <w:rFonts w:ascii="Times New Roman" w:hAnsi="Times New Roman" w:cs="Times New Roman"/>
          <w:b/>
          <w:sz w:val="28"/>
          <w:szCs w:val="28"/>
        </w:rPr>
      </w:pPr>
    </w:p>
    <w:p w:rsidR="00A35DE3" w:rsidRDefault="00A35DE3" w:rsidP="00F84C04">
      <w:pPr>
        <w:spacing w:after="0" w:line="360" w:lineRule="auto"/>
        <w:ind w:left="-284" w:firstLine="851"/>
        <w:jc w:val="center"/>
        <w:rPr>
          <w:rFonts w:ascii="Times New Roman" w:hAnsi="Times New Roman" w:cs="Times New Roman"/>
          <w:b/>
          <w:sz w:val="28"/>
          <w:szCs w:val="28"/>
        </w:rPr>
      </w:pPr>
      <w:r w:rsidRPr="00A35DE3">
        <w:rPr>
          <w:rFonts w:ascii="Times New Roman" w:hAnsi="Times New Roman" w:cs="Times New Roman"/>
          <w:b/>
          <w:noProof/>
          <w:sz w:val="28"/>
          <w:szCs w:val="28"/>
          <w:lang w:eastAsia="ru-RU"/>
        </w:rPr>
        <w:drawing>
          <wp:inline distT="0" distB="0" distL="0" distR="0">
            <wp:extent cx="5486400" cy="3200400"/>
            <wp:effectExtent l="19050" t="0" r="19050"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35DE3" w:rsidRDefault="00A35DE3" w:rsidP="00F84C04">
      <w:pPr>
        <w:spacing w:after="0" w:line="360" w:lineRule="auto"/>
        <w:ind w:left="-284" w:firstLine="851"/>
        <w:jc w:val="center"/>
        <w:rPr>
          <w:rFonts w:ascii="Times New Roman" w:hAnsi="Times New Roman" w:cs="Times New Roman"/>
          <w:b/>
          <w:sz w:val="28"/>
          <w:szCs w:val="28"/>
        </w:rPr>
      </w:pPr>
    </w:p>
    <w:p w:rsidR="00A35DE3" w:rsidRDefault="00A35DE3" w:rsidP="00F84C04">
      <w:pPr>
        <w:spacing w:after="0" w:line="360" w:lineRule="auto"/>
        <w:ind w:left="-284" w:firstLine="851"/>
        <w:jc w:val="center"/>
        <w:rPr>
          <w:rFonts w:ascii="Times New Roman" w:hAnsi="Times New Roman" w:cs="Times New Roman"/>
          <w:b/>
          <w:sz w:val="28"/>
          <w:szCs w:val="28"/>
        </w:rPr>
      </w:pPr>
    </w:p>
    <w:p w:rsidR="00A35DE3" w:rsidRDefault="00A35DE3" w:rsidP="00F84C04">
      <w:pPr>
        <w:spacing w:after="0" w:line="360" w:lineRule="auto"/>
        <w:ind w:left="-284" w:firstLine="851"/>
        <w:jc w:val="center"/>
        <w:rPr>
          <w:rFonts w:ascii="Times New Roman" w:hAnsi="Times New Roman" w:cs="Times New Roman"/>
          <w:b/>
          <w:sz w:val="28"/>
          <w:szCs w:val="28"/>
        </w:rPr>
      </w:pPr>
    </w:p>
    <w:p w:rsidR="00F84C04" w:rsidRDefault="00F84C04" w:rsidP="00F84C04">
      <w:pPr>
        <w:spacing w:after="0" w:line="360" w:lineRule="auto"/>
        <w:ind w:left="-284" w:firstLine="851"/>
        <w:jc w:val="center"/>
        <w:rPr>
          <w:rFonts w:ascii="Times New Roman" w:hAnsi="Times New Roman" w:cs="Times New Roman"/>
          <w:b/>
          <w:sz w:val="28"/>
          <w:szCs w:val="28"/>
        </w:rPr>
      </w:pPr>
      <w:r>
        <w:rPr>
          <w:rFonts w:ascii="Times New Roman" w:hAnsi="Times New Roman" w:cs="Times New Roman"/>
          <w:b/>
          <w:sz w:val="28"/>
          <w:szCs w:val="28"/>
        </w:rPr>
        <w:t>Когда появились первые бумажные деньги в России?</w:t>
      </w:r>
    </w:p>
    <w:p w:rsidR="00F84C04" w:rsidRDefault="00F84C04" w:rsidP="00F84C04">
      <w:pPr>
        <w:spacing w:after="0" w:line="360" w:lineRule="auto"/>
        <w:ind w:left="-284" w:firstLine="851"/>
        <w:jc w:val="center"/>
        <w:rPr>
          <w:rFonts w:ascii="Times New Roman" w:hAnsi="Times New Roman" w:cs="Times New Roman"/>
          <w:b/>
          <w:sz w:val="28"/>
          <w:szCs w:val="28"/>
        </w:rPr>
      </w:pPr>
    </w:p>
    <w:p w:rsidR="00F84C04" w:rsidRDefault="00F84C04" w:rsidP="00F84C04">
      <w:pPr>
        <w:spacing w:after="0" w:line="360" w:lineRule="auto"/>
        <w:ind w:left="-284" w:firstLine="851"/>
        <w:jc w:val="center"/>
        <w:rPr>
          <w:rFonts w:ascii="Times New Roman" w:hAnsi="Times New Roman" w:cs="Times New Roman"/>
          <w:b/>
          <w:sz w:val="28"/>
          <w:szCs w:val="28"/>
        </w:rPr>
      </w:pPr>
    </w:p>
    <w:p w:rsidR="00F84C04" w:rsidRDefault="00F84C04" w:rsidP="00F84C04">
      <w:pPr>
        <w:spacing w:after="0" w:line="360" w:lineRule="auto"/>
        <w:ind w:left="-284" w:firstLine="851"/>
        <w:jc w:val="center"/>
        <w:rPr>
          <w:rFonts w:ascii="Times New Roman" w:hAnsi="Times New Roman" w:cs="Times New Roman"/>
          <w:b/>
          <w:sz w:val="28"/>
          <w:szCs w:val="28"/>
        </w:rPr>
      </w:pPr>
      <w:r w:rsidRPr="00F84C04">
        <w:rPr>
          <w:rFonts w:ascii="Times New Roman" w:hAnsi="Times New Roman" w:cs="Times New Roman"/>
          <w:b/>
          <w:noProof/>
          <w:sz w:val="28"/>
          <w:szCs w:val="28"/>
          <w:lang w:eastAsia="ru-RU"/>
        </w:rPr>
        <w:drawing>
          <wp:inline distT="0" distB="0" distL="0" distR="0">
            <wp:extent cx="5486400" cy="3200400"/>
            <wp:effectExtent l="19050" t="0" r="19050"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84C04" w:rsidRDefault="00F84C04" w:rsidP="00F84C04">
      <w:pPr>
        <w:spacing w:after="0" w:line="360" w:lineRule="auto"/>
        <w:ind w:left="-284" w:firstLine="851"/>
        <w:jc w:val="center"/>
        <w:rPr>
          <w:rFonts w:ascii="Times New Roman" w:hAnsi="Times New Roman" w:cs="Times New Roman"/>
          <w:b/>
          <w:sz w:val="28"/>
          <w:szCs w:val="28"/>
        </w:rPr>
      </w:pPr>
    </w:p>
    <w:p w:rsidR="00F84C04" w:rsidRDefault="00F84C04" w:rsidP="00F84C04">
      <w:pPr>
        <w:spacing w:after="0" w:line="360" w:lineRule="auto"/>
        <w:ind w:left="-284" w:firstLine="851"/>
        <w:jc w:val="center"/>
        <w:rPr>
          <w:rFonts w:ascii="Times New Roman" w:hAnsi="Times New Roman" w:cs="Times New Roman"/>
          <w:b/>
          <w:sz w:val="28"/>
          <w:szCs w:val="28"/>
        </w:rPr>
      </w:pPr>
      <w:r>
        <w:rPr>
          <w:rFonts w:ascii="Times New Roman" w:hAnsi="Times New Roman" w:cs="Times New Roman"/>
          <w:b/>
          <w:sz w:val="28"/>
          <w:szCs w:val="28"/>
        </w:rPr>
        <w:t>Что изображено на монетах?</w:t>
      </w:r>
    </w:p>
    <w:p w:rsidR="00F84C04" w:rsidRDefault="00F84C04" w:rsidP="00F84C04">
      <w:pPr>
        <w:spacing w:after="0" w:line="360" w:lineRule="auto"/>
        <w:ind w:left="-284" w:firstLine="851"/>
        <w:jc w:val="center"/>
        <w:rPr>
          <w:rFonts w:ascii="Times New Roman" w:hAnsi="Times New Roman" w:cs="Times New Roman"/>
          <w:b/>
          <w:sz w:val="28"/>
          <w:szCs w:val="28"/>
        </w:rPr>
      </w:pPr>
    </w:p>
    <w:p w:rsidR="00F84C04" w:rsidRDefault="00F84C04" w:rsidP="00F84C04">
      <w:pPr>
        <w:spacing w:after="0" w:line="360" w:lineRule="auto"/>
        <w:ind w:left="-284" w:firstLine="851"/>
        <w:jc w:val="center"/>
        <w:rPr>
          <w:rFonts w:ascii="Times New Roman" w:hAnsi="Times New Roman" w:cs="Times New Roman"/>
          <w:b/>
          <w:sz w:val="28"/>
          <w:szCs w:val="28"/>
        </w:rPr>
      </w:pPr>
      <w:r w:rsidRPr="00F84C04">
        <w:rPr>
          <w:rFonts w:ascii="Times New Roman" w:hAnsi="Times New Roman" w:cs="Times New Roman"/>
          <w:b/>
          <w:noProof/>
          <w:sz w:val="28"/>
          <w:szCs w:val="28"/>
          <w:lang w:eastAsia="ru-RU"/>
        </w:rPr>
        <w:lastRenderedPageBreak/>
        <w:drawing>
          <wp:inline distT="0" distB="0" distL="0" distR="0">
            <wp:extent cx="5486400" cy="3200400"/>
            <wp:effectExtent l="19050" t="0" r="19050" b="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84C04" w:rsidRDefault="00F84C04" w:rsidP="00F84C04">
      <w:pPr>
        <w:spacing w:after="0" w:line="360" w:lineRule="auto"/>
        <w:ind w:left="-284" w:firstLine="851"/>
        <w:jc w:val="center"/>
        <w:rPr>
          <w:rFonts w:ascii="Times New Roman" w:hAnsi="Times New Roman" w:cs="Times New Roman"/>
          <w:b/>
          <w:sz w:val="28"/>
          <w:szCs w:val="28"/>
        </w:rPr>
      </w:pPr>
    </w:p>
    <w:p w:rsidR="00F84C04" w:rsidRDefault="00F84C04" w:rsidP="00F84C04">
      <w:pPr>
        <w:spacing w:after="0" w:line="360" w:lineRule="auto"/>
        <w:ind w:left="-284" w:firstLine="851"/>
        <w:jc w:val="center"/>
        <w:rPr>
          <w:rFonts w:ascii="Times New Roman" w:hAnsi="Times New Roman" w:cs="Times New Roman"/>
          <w:b/>
          <w:sz w:val="28"/>
          <w:szCs w:val="28"/>
        </w:rPr>
      </w:pPr>
    </w:p>
    <w:p w:rsidR="00613671" w:rsidRDefault="00F84C04" w:rsidP="00F84C04">
      <w:pPr>
        <w:spacing w:after="0" w:line="360" w:lineRule="auto"/>
        <w:ind w:left="-284" w:firstLine="851"/>
        <w:jc w:val="center"/>
        <w:rPr>
          <w:rFonts w:ascii="Times New Roman" w:hAnsi="Times New Roman" w:cs="Times New Roman"/>
          <w:b/>
          <w:sz w:val="28"/>
          <w:szCs w:val="28"/>
        </w:rPr>
      </w:pPr>
      <w:r w:rsidRPr="00F84C04">
        <w:rPr>
          <w:rFonts w:ascii="Times New Roman" w:hAnsi="Times New Roman" w:cs="Times New Roman"/>
          <w:b/>
          <w:sz w:val="28"/>
          <w:szCs w:val="28"/>
        </w:rPr>
        <w:t>Что появилось раньше: монеты ли бумажные деньги?</w:t>
      </w:r>
    </w:p>
    <w:p w:rsidR="00F84C04" w:rsidRDefault="00F84C04" w:rsidP="00F84C04">
      <w:pPr>
        <w:spacing w:after="0" w:line="360" w:lineRule="auto"/>
        <w:ind w:left="-284" w:firstLine="851"/>
        <w:jc w:val="center"/>
        <w:rPr>
          <w:rFonts w:ascii="Times New Roman" w:hAnsi="Times New Roman" w:cs="Times New Roman"/>
          <w:b/>
          <w:sz w:val="28"/>
          <w:szCs w:val="28"/>
        </w:rPr>
      </w:pPr>
      <w:r w:rsidRPr="00F84C04">
        <w:rPr>
          <w:rFonts w:ascii="Times New Roman" w:hAnsi="Times New Roman" w:cs="Times New Roman"/>
          <w:b/>
          <w:noProof/>
          <w:sz w:val="28"/>
          <w:szCs w:val="28"/>
          <w:lang w:eastAsia="ru-RU"/>
        </w:rPr>
        <w:drawing>
          <wp:inline distT="0" distB="0" distL="0" distR="0">
            <wp:extent cx="5486400" cy="3200400"/>
            <wp:effectExtent l="19050" t="0" r="19050"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84C04" w:rsidRDefault="00F84C04" w:rsidP="00F84C04">
      <w:pPr>
        <w:spacing w:after="0" w:line="360" w:lineRule="auto"/>
        <w:ind w:left="-284" w:firstLine="851"/>
        <w:jc w:val="center"/>
        <w:rPr>
          <w:rFonts w:ascii="Times New Roman" w:hAnsi="Times New Roman" w:cs="Times New Roman"/>
          <w:b/>
          <w:sz w:val="28"/>
          <w:szCs w:val="28"/>
        </w:rPr>
      </w:pPr>
    </w:p>
    <w:p w:rsidR="00F84C04" w:rsidRDefault="00E732C6" w:rsidP="00F84C04">
      <w:pPr>
        <w:spacing w:after="0" w:line="360" w:lineRule="auto"/>
        <w:ind w:left="-284" w:firstLine="851"/>
        <w:jc w:val="center"/>
        <w:rPr>
          <w:rFonts w:ascii="Times New Roman" w:hAnsi="Times New Roman" w:cs="Times New Roman"/>
          <w:b/>
          <w:sz w:val="28"/>
          <w:szCs w:val="28"/>
        </w:rPr>
      </w:pPr>
      <w:r>
        <w:rPr>
          <w:rFonts w:ascii="Times New Roman" w:hAnsi="Times New Roman" w:cs="Times New Roman"/>
          <w:b/>
          <w:sz w:val="28"/>
          <w:szCs w:val="28"/>
        </w:rPr>
        <w:t>Куда вложить деньги, чтобы получить хороший доход?</w:t>
      </w:r>
    </w:p>
    <w:p w:rsidR="00E732C6" w:rsidRDefault="00E732C6" w:rsidP="00F84C04">
      <w:pPr>
        <w:spacing w:after="0" w:line="360" w:lineRule="auto"/>
        <w:ind w:left="-284" w:firstLine="851"/>
        <w:jc w:val="center"/>
        <w:rPr>
          <w:rFonts w:ascii="Times New Roman" w:hAnsi="Times New Roman" w:cs="Times New Roman"/>
          <w:b/>
          <w:sz w:val="28"/>
          <w:szCs w:val="28"/>
        </w:rPr>
      </w:pPr>
      <w:r w:rsidRPr="00E732C6">
        <w:rPr>
          <w:rFonts w:ascii="Times New Roman" w:hAnsi="Times New Roman" w:cs="Times New Roman"/>
          <w:b/>
          <w:noProof/>
          <w:sz w:val="28"/>
          <w:szCs w:val="28"/>
          <w:lang w:eastAsia="ru-RU"/>
        </w:rPr>
        <w:lastRenderedPageBreak/>
        <w:drawing>
          <wp:inline distT="0" distB="0" distL="0" distR="0">
            <wp:extent cx="5486400" cy="3200400"/>
            <wp:effectExtent l="19050" t="0" r="19050" b="0"/>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84C04" w:rsidRDefault="00F84C04" w:rsidP="00F84C04">
      <w:pPr>
        <w:spacing w:after="0" w:line="360" w:lineRule="auto"/>
        <w:ind w:left="-284" w:firstLine="851"/>
        <w:jc w:val="center"/>
        <w:rPr>
          <w:rFonts w:ascii="Times New Roman" w:hAnsi="Times New Roman" w:cs="Times New Roman"/>
          <w:b/>
          <w:sz w:val="28"/>
          <w:szCs w:val="28"/>
        </w:rPr>
      </w:pPr>
    </w:p>
    <w:p w:rsidR="00F84C04" w:rsidRDefault="00F84C04" w:rsidP="00F84C04">
      <w:pPr>
        <w:spacing w:after="0" w:line="360" w:lineRule="auto"/>
        <w:ind w:left="-284" w:firstLine="851"/>
        <w:jc w:val="center"/>
        <w:rPr>
          <w:rFonts w:ascii="Times New Roman" w:hAnsi="Times New Roman" w:cs="Times New Roman"/>
          <w:b/>
          <w:sz w:val="28"/>
          <w:szCs w:val="28"/>
        </w:rPr>
      </w:pPr>
    </w:p>
    <w:p w:rsidR="00F84C04" w:rsidRDefault="00F84C04" w:rsidP="00F84C04">
      <w:pPr>
        <w:spacing w:after="0" w:line="360" w:lineRule="auto"/>
        <w:ind w:left="-284" w:firstLine="851"/>
        <w:jc w:val="center"/>
        <w:rPr>
          <w:rFonts w:ascii="Times New Roman" w:hAnsi="Times New Roman" w:cs="Times New Roman"/>
          <w:b/>
          <w:sz w:val="28"/>
          <w:szCs w:val="28"/>
        </w:rPr>
      </w:pPr>
    </w:p>
    <w:p w:rsidR="00F84C04" w:rsidRDefault="00F84C04" w:rsidP="00F84C04">
      <w:pPr>
        <w:spacing w:after="0" w:line="360" w:lineRule="auto"/>
        <w:ind w:left="-284" w:firstLine="851"/>
        <w:jc w:val="center"/>
        <w:rPr>
          <w:rFonts w:ascii="Times New Roman" w:hAnsi="Times New Roman" w:cs="Times New Roman"/>
          <w:b/>
          <w:sz w:val="28"/>
          <w:szCs w:val="28"/>
        </w:rPr>
      </w:pPr>
    </w:p>
    <w:p w:rsidR="00F84C04" w:rsidRDefault="00F84C04" w:rsidP="00F84C04">
      <w:pPr>
        <w:spacing w:after="0" w:line="360" w:lineRule="auto"/>
        <w:ind w:left="-284" w:firstLine="851"/>
        <w:jc w:val="center"/>
        <w:rPr>
          <w:rFonts w:ascii="Times New Roman" w:hAnsi="Times New Roman" w:cs="Times New Roman"/>
          <w:b/>
          <w:sz w:val="28"/>
          <w:szCs w:val="28"/>
        </w:rPr>
      </w:pPr>
    </w:p>
    <w:p w:rsidR="00F84C04" w:rsidRDefault="00E732C6" w:rsidP="00F84C04">
      <w:pPr>
        <w:spacing w:after="0" w:line="360" w:lineRule="auto"/>
        <w:ind w:left="-284" w:firstLine="851"/>
        <w:jc w:val="center"/>
        <w:rPr>
          <w:rFonts w:ascii="Times New Roman" w:hAnsi="Times New Roman" w:cs="Times New Roman"/>
          <w:b/>
          <w:sz w:val="28"/>
          <w:szCs w:val="28"/>
        </w:rPr>
      </w:pPr>
      <w:r>
        <w:rPr>
          <w:rFonts w:ascii="Times New Roman" w:hAnsi="Times New Roman" w:cs="Times New Roman"/>
          <w:b/>
          <w:sz w:val="28"/>
          <w:szCs w:val="28"/>
        </w:rPr>
        <w:t>Как вы расплачиваетесь за покупки, совершаете платежи?</w:t>
      </w:r>
    </w:p>
    <w:p w:rsidR="00E732C6" w:rsidRDefault="00E732C6" w:rsidP="00F84C04">
      <w:pPr>
        <w:spacing w:after="0" w:line="360" w:lineRule="auto"/>
        <w:ind w:left="-284" w:firstLine="851"/>
        <w:jc w:val="center"/>
        <w:rPr>
          <w:rFonts w:ascii="Times New Roman" w:hAnsi="Times New Roman" w:cs="Times New Roman"/>
          <w:b/>
          <w:sz w:val="28"/>
          <w:szCs w:val="28"/>
        </w:rPr>
      </w:pPr>
      <w:r w:rsidRPr="00E732C6">
        <w:rPr>
          <w:rFonts w:ascii="Times New Roman" w:hAnsi="Times New Roman" w:cs="Times New Roman"/>
          <w:b/>
          <w:noProof/>
          <w:sz w:val="28"/>
          <w:szCs w:val="28"/>
          <w:lang w:eastAsia="ru-RU"/>
        </w:rPr>
        <w:drawing>
          <wp:inline distT="0" distB="0" distL="0" distR="0">
            <wp:extent cx="5486400" cy="3200400"/>
            <wp:effectExtent l="19050" t="0" r="19050" b="0"/>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84C04" w:rsidRPr="00F84C04" w:rsidRDefault="00F84C04" w:rsidP="00F84C04">
      <w:pPr>
        <w:spacing w:after="0" w:line="360" w:lineRule="auto"/>
        <w:ind w:left="-284" w:firstLine="851"/>
        <w:jc w:val="center"/>
        <w:rPr>
          <w:rFonts w:ascii="Times New Roman" w:hAnsi="Times New Roman" w:cs="Times New Roman"/>
          <w:b/>
          <w:sz w:val="28"/>
          <w:szCs w:val="28"/>
        </w:rPr>
      </w:pPr>
    </w:p>
    <w:p w:rsidR="00F84C04" w:rsidRPr="00AC5F7A" w:rsidRDefault="00F84C04" w:rsidP="00AC5F7A">
      <w:pPr>
        <w:spacing w:after="0" w:line="360" w:lineRule="auto"/>
        <w:ind w:left="-284" w:firstLine="851"/>
        <w:jc w:val="both"/>
        <w:rPr>
          <w:rFonts w:ascii="Times New Roman" w:hAnsi="Times New Roman" w:cs="Times New Roman"/>
          <w:sz w:val="28"/>
          <w:szCs w:val="28"/>
        </w:rPr>
      </w:pPr>
    </w:p>
    <w:sectPr w:rsidR="00F84C04" w:rsidRPr="00AC5F7A" w:rsidSect="00AC5F7A">
      <w:footerReference w:type="default" r:id="rId23"/>
      <w:pgSz w:w="11906" w:h="16838"/>
      <w:pgMar w:top="1134" w:right="566"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2640" w:rsidRDefault="00D02640" w:rsidP="00E332DC">
      <w:pPr>
        <w:spacing w:after="0" w:line="240" w:lineRule="auto"/>
      </w:pPr>
      <w:r>
        <w:separator/>
      </w:r>
    </w:p>
  </w:endnote>
  <w:endnote w:type="continuationSeparator" w:id="1">
    <w:p w:rsidR="00D02640" w:rsidRDefault="00D02640" w:rsidP="00E332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69563"/>
      <w:docPartObj>
        <w:docPartGallery w:val="Page Numbers (Bottom of Page)"/>
        <w:docPartUnique/>
      </w:docPartObj>
    </w:sdtPr>
    <w:sdtContent>
      <w:p w:rsidR="00533CA1" w:rsidRDefault="002A10D9">
        <w:pPr>
          <w:pStyle w:val="a9"/>
          <w:jc w:val="right"/>
        </w:pPr>
        <w:fldSimple w:instr=" PAGE   \* MERGEFORMAT ">
          <w:r w:rsidR="00395F77">
            <w:rPr>
              <w:noProof/>
            </w:rPr>
            <w:t>2</w:t>
          </w:r>
        </w:fldSimple>
      </w:p>
    </w:sdtContent>
  </w:sdt>
  <w:p w:rsidR="00533CA1" w:rsidRDefault="00533CA1">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2640" w:rsidRDefault="00D02640" w:rsidP="00E332DC">
      <w:pPr>
        <w:spacing w:after="0" w:line="240" w:lineRule="auto"/>
      </w:pPr>
      <w:r>
        <w:separator/>
      </w:r>
    </w:p>
  </w:footnote>
  <w:footnote w:type="continuationSeparator" w:id="1">
    <w:p w:rsidR="00D02640" w:rsidRDefault="00D02640" w:rsidP="00E332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5864F6"/>
    <w:multiLevelType w:val="multilevel"/>
    <w:tmpl w:val="BF525A82"/>
    <w:lvl w:ilvl="0">
      <w:start w:val="1"/>
      <w:numFmt w:val="upperRoman"/>
      <w:lvlText w:val="%1."/>
      <w:lvlJc w:val="left"/>
      <w:pPr>
        <w:ind w:left="1400" w:hanging="720"/>
      </w:pPr>
      <w:rPr>
        <w:rFonts w:hint="default"/>
      </w:rPr>
    </w:lvl>
    <w:lvl w:ilvl="1">
      <w:start w:val="1"/>
      <w:numFmt w:val="decimal"/>
      <w:isLgl/>
      <w:lvlText w:val="%1.%2."/>
      <w:lvlJc w:val="left"/>
      <w:pPr>
        <w:ind w:left="1400" w:hanging="72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760" w:hanging="108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2120" w:hanging="1440"/>
      </w:pPr>
      <w:rPr>
        <w:rFonts w:hint="default"/>
      </w:rPr>
    </w:lvl>
    <w:lvl w:ilvl="6">
      <w:start w:val="1"/>
      <w:numFmt w:val="decimal"/>
      <w:isLgl/>
      <w:lvlText w:val="%1.%2.%3.%4.%5.%6.%7."/>
      <w:lvlJc w:val="left"/>
      <w:pPr>
        <w:ind w:left="2480" w:hanging="1800"/>
      </w:pPr>
      <w:rPr>
        <w:rFonts w:hint="default"/>
      </w:rPr>
    </w:lvl>
    <w:lvl w:ilvl="7">
      <w:start w:val="1"/>
      <w:numFmt w:val="decimal"/>
      <w:isLgl/>
      <w:lvlText w:val="%1.%2.%3.%4.%5.%6.%7.%8."/>
      <w:lvlJc w:val="left"/>
      <w:pPr>
        <w:ind w:left="2480" w:hanging="1800"/>
      </w:pPr>
      <w:rPr>
        <w:rFonts w:hint="default"/>
      </w:rPr>
    </w:lvl>
    <w:lvl w:ilvl="8">
      <w:start w:val="1"/>
      <w:numFmt w:val="decimal"/>
      <w:isLgl/>
      <w:lvlText w:val="%1.%2.%3.%4.%5.%6.%7.%8.%9."/>
      <w:lvlJc w:val="left"/>
      <w:pPr>
        <w:ind w:left="2840" w:hanging="2160"/>
      </w:pPr>
      <w:rPr>
        <w:rFonts w:hint="default"/>
      </w:rPr>
    </w:lvl>
  </w:abstractNum>
  <w:abstractNum w:abstractNumId="1">
    <w:nsid w:val="11397627"/>
    <w:multiLevelType w:val="multilevel"/>
    <w:tmpl w:val="F270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C75220"/>
    <w:multiLevelType w:val="hybridMultilevel"/>
    <w:tmpl w:val="A9940A48"/>
    <w:lvl w:ilvl="0" w:tplc="B064606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321D5102"/>
    <w:multiLevelType w:val="hybridMultilevel"/>
    <w:tmpl w:val="5A644514"/>
    <w:lvl w:ilvl="0" w:tplc="ABD49958">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4">
    <w:nsid w:val="55643058"/>
    <w:multiLevelType w:val="multilevel"/>
    <w:tmpl w:val="53DCAB3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defaultTabStop w:val="708"/>
  <w:autoHyphenation/>
  <w:characterSpacingControl w:val="doNotCompress"/>
  <w:footnotePr>
    <w:footnote w:id="0"/>
    <w:footnote w:id="1"/>
  </w:footnotePr>
  <w:endnotePr>
    <w:endnote w:id="0"/>
    <w:endnote w:id="1"/>
  </w:endnotePr>
  <w:compat/>
  <w:rsids>
    <w:rsidRoot w:val="00CA454C"/>
    <w:rsid w:val="000061B6"/>
    <w:rsid w:val="00074ACD"/>
    <w:rsid w:val="00092128"/>
    <w:rsid w:val="0009319B"/>
    <w:rsid w:val="00123D06"/>
    <w:rsid w:val="001426C7"/>
    <w:rsid w:val="001D0E75"/>
    <w:rsid w:val="001E3858"/>
    <w:rsid w:val="001F475E"/>
    <w:rsid w:val="002064C3"/>
    <w:rsid w:val="002569DA"/>
    <w:rsid w:val="002903A1"/>
    <w:rsid w:val="00292A61"/>
    <w:rsid w:val="002A10D9"/>
    <w:rsid w:val="002A56F5"/>
    <w:rsid w:val="002E1A78"/>
    <w:rsid w:val="00302DBD"/>
    <w:rsid w:val="00302EDF"/>
    <w:rsid w:val="00320FCE"/>
    <w:rsid w:val="00337B8B"/>
    <w:rsid w:val="003425C8"/>
    <w:rsid w:val="003679C7"/>
    <w:rsid w:val="00395F77"/>
    <w:rsid w:val="003C138C"/>
    <w:rsid w:val="003C7B62"/>
    <w:rsid w:val="003D2474"/>
    <w:rsid w:val="00405D47"/>
    <w:rsid w:val="00461649"/>
    <w:rsid w:val="004814C6"/>
    <w:rsid w:val="00502AC0"/>
    <w:rsid w:val="00533CA1"/>
    <w:rsid w:val="00552D11"/>
    <w:rsid w:val="005560B6"/>
    <w:rsid w:val="00580FD1"/>
    <w:rsid w:val="005938E9"/>
    <w:rsid w:val="005F348E"/>
    <w:rsid w:val="00613671"/>
    <w:rsid w:val="0065569B"/>
    <w:rsid w:val="006A51E1"/>
    <w:rsid w:val="00737FA4"/>
    <w:rsid w:val="00756005"/>
    <w:rsid w:val="00765922"/>
    <w:rsid w:val="007A6406"/>
    <w:rsid w:val="007A6506"/>
    <w:rsid w:val="007E3965"/>
    <w:rsid w:val="008C54D1"/>
    <w:rsid w:val="008D0E23"/>
    <w:rsid w:val="008E004B"/>
    <w:rsid w:val="0091358C"/>
    <w:rsid w:val="009170EE"/>
    <w:rsid w:val="00973FCB"/>
    <w:rsid w:val="00981E42"/>
    <w:rsid w:val="00A11B40"/>
    <w:rsid w:val="00A35DE3"/>
    <w:rsid w:val="00A56F75"/>
    <w:rsid w:val="00A64651"/>
    <w:rsid w:val="00A833B0"/>
    <w:rsid w:val="00A84B97"/>
    <w:rsid w:val="00A850C9"/>
    <w:rsid w:val="00A8614B"/>
    <w:rsid w:val="00AC5F7A"/>
    <w:rsid w:val="00B243EA"/>
    <w:rsid w:val="00B83432"/>
    <w:rsid w:val="00BA785E"/>
    <w:rsid w:val="00BF48C0"/>
    <w:rsid w:val="00C74C7B"/>
    <w:rsid w:val="00CA454C"/>
    <w:rsid w:val="00CD7682"/>
    <w:rsid w:val="00CE4EEC"/>
    <w:rsid w:val="00D02640"/>
    <w:rsid w:val="00D044E3"/>
    <w:rsid w:val="00D25A76"/>
    <w:rsid w:val="00D47868"/>
    <w:rsid w:val="00D85DCD"/>
    <w:rsid w:val="00D95C82"/>
    <w:rsid w:val="00DA0D8D"/>
    <w:rsid w:val="00DA5658"/>
    <w:rsid w:val="00E31139"/>
    <w:rsid w:val="00E313A9"/>
    <w:rsid w:val="00E332DC"/>
    <w:rsid w:val="00E553D4"/>
    <w:rsid w:val="00E732C6"/>
    <w:rsid w:val="00E8745F"/>
    <w:rsid w:val="00EC0DE2"/>
    <w:rsid w:val="00EC339E"/>
    <w:rsid w:val="00ED16AF"/>
    <w:rsid w:val="00EF47C6"/>
    <w:rsid w:val="00F169F5"/>
    <w:rsid w:val="00F21841"/>
    <w:rsid w:val="00F73A8F"/>
    <w:rsid w:val="00F81B8B"/>
    <w:rsid w:val="00F84C04"/>
    <w:rsid w:val="00FC52FA"/>
    <w:rsid w:val="00FC6064"/>
    <w:rsid w:val="00FD4EA9"/>
    <w:rsid w:val="00FE05A4"/>
    <w:rsid w:val="00FE5532"/>
    <w:rsid w:val="00FE6997"/>
    <w:rsid w:val="00FF2F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ind w:firstLine="6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3A8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B243EA"/>
  </w:style>
  <w:style w:type="paragraph" w:styleId="a3">
    <w:name w:val="List Paragraph"/>
    <w:basedOn w:val="a"/>
    <w:uiPriority w:val="34"/>
    <w:qFormat/>
    <w:rsid w:val="00FC6064"/>
    <w:pPr>
      <w:ind w:left="720"/>
      <w:contextualSpacing/>
    </w:pPr>
  </w:style>
  <w:style w:type="paragraph" w:styleId="a4">
    <w:name w:val="Normal (Web)"/>
    <w:basedOn w:val="a"/>
    <w:uiPriority w:val="99"/>
    <w:unhideWhenUsed/>
    <w:rsid w:val="00FC6064"/>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F2F7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F2F72"/>
    <w:rPr>
      <w:rFonts w:ascii="Tahoma" w:hAnsi="Tahoma" w:cs="Tahoma"/>
      <w:sz w:val="16"/>
      <w:szCs w:val="16"/>
    </w:rPr>
  </w:style>
  <w:style w:type="paragraph" w:styleId="a7">
    <w:name w:val="header"/>
    <w:basedOn w:val="a"/>
    <w:link w:val="a8"/>
    <w:uiPriority w:val="99"/>
    <w:semiHidden/>
    <w:unhideWhenUsed/>
    <w:rsid w:val="00E332DC"/>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E332DC"/>
  </w:style>
  <w:style w:type="paragraph" w:styleId="a9">
    <w:name w:val="footer"/>
    <w:basedOn w:val="a"/>
    <w:link w:val="aa"/>
    <w:uiPriority w:val="99"/>
    <w:unhideWhenUsed/>
    <w:rsid w:val="00E332D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332DC"/>
  </w:style>
  <w:style w:type="table" w:styleId="ab">
    <w:name w:val="Table Grid"/>
    <w:basedOn w:val="a1"/>
    <w:uiPriority w:val="59"/>
    <w:rsid w:val="008E00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c">
    <w:name w:val="Hyperlink"/>
    <w:basedOn w:val="a0"/>
    <w:uiPriority w:val="99"/>
    <w:unhideWhenUsed/>
    <w:rsid w:val="00E313A9"/>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1615508">
      <w:bodyDiv w:val="1"/>
      <w:marLeft w:val="0"/>
      <w:marRight w:val="0"/>
      <w:marTop w:val="0"/>
      <w:marBottom w:val="0"/>
      <w:divBdr>
        <w:top w:val="none" w:sz="0" w:space="0" w:color="auto"/>
        <w:left w:val="none" w:sz="0" w:space="0" w:color="auto"/>
        <w:bottom w:val="none" w:sz="0" w:space="0" w:color="auto"/>
        <w:right w:val="none" w:sz="0" w:space="0" w:color="auto"/>
      </w:divBdr>
    </w:div>
    <w:div w:id="388843676">
      <w:bodyDiv w:val="1"/>
      <w:marLeft w:val="0"/>
      <w:marRight w:val="0"/>
      <w:marTop w:val="0"/>
      <w:marBottom w:val="0"/>
      <w:divBdr>
        <w:top w:val="none" w:sz="0" w:space="0" w:color="auto"/>
        <w:left w:val="none" w:sz="0" w:space="0" w:color="auto"/>
        <w:bottom w:val="none" w:sz="0" w:space="0" w:color="auto"/>
        <w:right w:val="none" w:sz="0" w:space="0" w:color="auto"/>
      </w:divBdr>
    </w:div>
    <w:div w:id="1250969540">
      <w:bodyDiv w:val="1"/>
      <w:marLeft w:val="0"/>
      <w:marRight w:val="0"/>
      <w:marTop w:val="0"/>
      <w:marBottom w:val="0"/>
      <w:divBdr>
        <w:top w:val="none" w:sz="0" w:space="0" w:color="auto"/>
        <w:left w:val="none" w:sz="0" w:space="0" w:color="auto"/>
        <w:bottom w:val="none" w:sz="0" w:space="0" w:color="auto"/>
        <w:right w:val="none" w:sz="0" w:space="0" w:color="auto"/>
      </w:divBdr>
      <w:divsChild>
        <w:div w:id="608006808">
          <w:marLeft w:val="0"/>
          <w:marRight w:val="0"/>
          <w:marTop w:val="0"/>
          <w:marBottom w:val="0"/>
          <w:divBdr>
            <w:top w:val="none" w:sz="0" w:space="0" w:color="auto"/>
            <w:left w:val="none" w:sz="0" w:space="0" w:color="auto"/>
            <w:bottom w:val="none" w:sz="0" w:space="0" w:color="auto"/>
            <w:right w:val="none" w:sz="0" w:space="0" w:color="auto"/>
          </w:divBdr>
          <w:divsChild>
            <w:div w:id="1510758220">
              <w:marLeft w:val="0"/>
              <w:marRight w:val="0"/>
              <w:marTop w:val="0"/>
              <w:marBottom w:val="0"/>
              <w:divBdr>
                <w:top w:val="none" w:sz="0" w:space="0" w:color="auto"/>
                <w:left w:val="none" w:sz="0" w:space="0" w:color="auto"/>
                <w:bottom w:val="none" w:sz="0" w:space="0" w:color="auto"/>
                <w:right w:val="none" w:sz="0" w:space="0" w:color="auto"/>
              </w:divBdr>
              <w:divsChild>
                <w:div w:id="1049451138">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x-notes.ru" TargetMode="External"/><Relationship Id="rId13" Type="http://schemas.openxmlformats.org/officeDocument/2006/relationships/image" Target="media/image3.jpe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chart" Target="charts/chart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hyperlink" Target="http://www.russianbons.nm.ru"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yperlink" Target="http://www.bonistikaweb.ru" TargetMode="External"/><Relationship Id="rId14" Type="http://schemas.openxmlformats.org/officeDocument/2006/relationships/image" Target="media/image4.jpeg"/><Relationship Id="rId22"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c:v>
                </c:pt>
              </c:strCache>
            </c:strRef>
          </c:tx>
          <c:explosion val="25"/>
          <c:dLbls>
            <c:dLbl>
              <c:idx val="0"/>
              <c:layout>
                <c:manualLayout>
                  <c:x val="5.0010936132983503E-3"/>
                  <c:y val="3.1904761904761915E-2"/>
                </c:manualLayout>
              </c:layout>
              <c:showVal val="1"/>
            </c:dLbl>
            <c:dLbl>
              <c:idx val="1"/>
              <c:layout>
                <c:manualLayout>
                  <c:x val="1.5789588801399825E-2"/>
                  <c:y val="-6.3322709661292373E-2"/>
                </c:manualLayout>
              </c:layout>
              <c:showVal val="1"/>
            </c:dLbl>
            <c:dLbl>
              <c:idx val="2"/>
              <c:layout>
                <c:manualLayout>
                  <c:x val="2.4836687080781596E-2"/>
                  <c:y val="-1.8269278840144981E-2"/>
                </c:manualLayout>
              </c:layout>
              <c:showVal val="1"/>
            </c:dLbl>
            <c:showVal val="1"/>
            <c:showLeaderLines val="1"/>
          </c:dLbls>
          <c:cat>
            <c:strRef>
              <c:f>Лист1!$A$2:$A$4</c:f>
              <c:strCache>
                <c:ptCount val="3"/>
                <c:pt idx="0">
                  <c:v>Не обращали особого внимания</c:v>
                </c:pt>
                <c:pt idx="1">
                  <c:v>обращали внимание</c:v>
                </c:pt>
                <c:pt idx="2">
                  <c:v>не знают и не желают знать </c:v>
                </c:pt>
              </c:strCache>
            </c:strRef>
          </c:cat>
          <c:val>
            <c:numRef>
              <c:f>Лист1!$B$2:$B$4</c:f>
              <c:numCache>
                <c:formatCode>0%</c:formatCode>
                <c:ptCount val="3"/>
                <c:pt idx="0">
                  <c:v>0.8</c:v>
                </c:pt>
                <c:pt idx="1">
                  <c:v>0.1</c:v>
                </c:pt>
                <c:pt idx="2">
                  <c:v>0.1</c:v>
                </c:pt>
              </c:numCache>
            </c:numRef>
          </c:val>
        </c:ser>
      </c:pie3D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c:v>
                </c:pt>
              </c:strCache>
            </c:strRef>
          </c:tx>
          <c:explosion val="25"/>
          <c:dLbls>
            <c:dLbl>
              <c:idx val="0"/>
              <c:layout>
                <c:manualLayout>
                  <c:x val="-5.286927675707203E-2"/>
                  <c:y val="-1.5714285714285743E-2"/>
                </c:manualLayout>
              </c:layout>
              <c:showVal val="1"/>
            </c:dLbl>
            <c:dLbl>
              <c:idx val="1"/>
              <c:layout>
                <c:manualLayout>
                  <c:x val="1.5789588801399825E-2"/>
                  <c:y val="-6.3322709661292359E-2"/>
                </c:manualLayout>
              </c:layout>
              <c:showVal val="1"/>
            </c:dLbl>
            <c:dLbl>
              <c:idx val="2"/>
              <c:layout>
                <c:manualLayout>
                  <c:x val="2.4836687080781582E-2"/>
                  <c:y val="-1.8269278840144981E-2"/>
                </c:manualLayout>
              </c:layout>
              <c:showVal val="1"/>
            </c:dLbl>
            <c:dLbl>
              <c:idx val="3"/>
              <c:layout>
                <c:manualLayout>
                  <c:x val="-0.11666557305336843"/>
                  <c:y val="-1.6357330333708293E-2"/>
                </c:manualLayout>
              </c:layout>
              <c:showVal val="1"/>
            </c:dLbl>
            <c:showVal val="1"/>
            <c:showLeaderLines val="1"/>
          </c:dLbls>
          <c:cat>
            <c:strRef>
              <c:f>Лист1!$A$2:$A$5</c:f>
              <c:strCache>
                <c:ptCount val="4"/>
                <c:pt idx="0">
                  <c:v>портреты правителей</c:v>
                </c:pt>
                <c:pt idx="1">
                  <c:v>цветы, завитушки</c:v>
                </c:pt>
                <c:pt idx="2">
                  <c:v>только текст</c:v>
                </c:pt>
                <c:pt idx="3">
                  <c:v>затрудняюсь ответить</c:v>
                </c:pt>
              </c:strCache>
            </c:strRef>
          </c:cat>
          <c:val>
            <c:numRef>
              <c:f>Лист1!$B$2:$B$5</c:f>
              <c:numCache>
                <c:formatCode>0%</c:formatCode>
                <c:ptCount val="4"/>
                <c:pt idx="0">
                  <c:v>2.0000000000000011E-2</c:v>
                </c:pt>
                <c:pt idx="1">
                  <c:v>0</c:v>
                </c:pt>
                <c:pt idx="2">
                  <c:v>0.1</c:v>
                </c:pt>
                <c:pt idx="3">
                  <c:v>0.88</c:v>
                </c:pt>
              </c:numCache>
            </c:numRef>
          </c:val>
        </c:ser>
      </c:pie3D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c:v>
                </c:pt>
              </c:strCache>
            </c:strRef>
          </c:tx>
          <c:explosion val="25"/>
          <c:dLbls>
            <c:dLbl>
              <c:idx val="0"/>
              <c:layout>
                <c:manualLayout>
                  <c:x val="5.0010936132983512E-3"/>
                  <c:y val="3.1904761904761908E-2"/>
                </c:manualLayout>
              </c:layout>
              <c:showVal val="1"/>
            </c:dLbl>
            <c:dLbl>
              <c:idx val="1"/>
              <c:layout>
                <c:manualLayout>
                  <c:x val="1.5789588801399825E-2"/>
                  <c:y val="-6.3322709661292359E-2"/>
                </c:manualLayout>
              </c:layout>
              <c:showVal val="1"/>
            </c:dLbl>
            <c:dLbl>
              <c:idx val="2"/>
              <c:layout>
                <c:manualLayout>
                  <c:x val="2.4836687080781582E-2"/>
                  <c:y val="-1.8269278840144981E-2"/>
                </c:manualLayout>
              </c:layout>
              <c:showVal val="1"/>
            </c:dLbl>
            <c:showVal val="1"/>
            <c:showLeaderLines val="1"/>
          </c:dLbls>
          <c:cat>
            <c:strRef>
              <c:f>Лист1!$A$2:$A$4</c:f>
              <c:strCache>
                <c:ptCount val="3"/>
                <c:pt idx="0">
                  <c:v>17 век</c:v>
                </c:pt>
                <c:pt idx="1">
                  <c:v>18 век</c:v>
                </c:pt>
                <c:pt idx="2">
                  <c:v>не знают и не желают знать </c:v>
                </c:pt>
              </c:strCache>
            </c:strRef>
          </c:cat>
          <c:val>
            <c:numRef>
              <c:f>Лист1!$B$2:$B$4</c:f>
              <c:numCache>
                <c:formatCode>0%</c:formatCode>
                <c:ptCount val="3"/>
                <c:pt idx="0">
                  <c:v>0.24000000000000016</c:v>
                </c:pt>
                <c:pt idx="1">
                  <c:v>0.61000000000000065</c:v>
                </c:pt>
                <c:pt idx="2">
                  <c:v>0.15000000000000016</c:v>
                </c:pt>
              </c:numCache>
            </c:numRef>
          </c:val>
        </c:ser>
      </c:pie3DChart>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c:v>
                </c:pt>
              </c:strCache>
            </c:strRef>
          </c:tx>
          <c:explosion val="25"/>
          <c:dLbls>
            <c:dLbl>
              <c:idx val="0"/>
              <c:layout>
                <c:manualLayout>
                  <c:x val="-5.286927675707203E-2"/>
                  <c:y val="-1.5714285714285743E-2"/>
                </c:manualLayout>
              </c:layout>
              <c:showVal val="1"/>
            </c:dLbl>
            <c:dLbl>
              <c:idx val="1"/>
              <c:layout>
                <c:manualLayout>
                  <c:x val="1.5789588801399825E-2"/>
                  <c:y val="-6.3322709661292359E-2"/>
                </c:manualLayout>
              </c:layout>
              <c:showVal val="1"/>
            </c:dLbl>
            <c:dLbl>
              <c:idx val="2"/>
              <c:layout>
                <c:manualLayout>
                  <c:x val="2.4836687080781582E-2"/>
                  <c:y val="-1.8269278840144981E-2"/>
                </c:manualLayout>
              </c:layout>
              <c:showVal val="1"/>
            </c:dLbl>
            <c:showVal val="1"/>
            <c:showLeaderLines val="1"/>
          </c:dLbls>
          <c:cat>
            <c:strRef>
              <c:f>Лист1!$A$2:$A$5</c:f>
              <c:strCache>
                <c:ptCount val="4"/>
                <c:pt idx="0">
                  <c:v>портреты правителей</c:v>
                </c:pt>
                <c:pt idx="1">
                  <c:v>цветы, завитушки</c:v>
                </c:pt>
                <c:pt idx="2">
                  <c:v>только текст</c:v>
                </c:pt>
                <c:pt idx="3">
                  <c:v>затрудняюсь ответить</c:v>
                </c:pt>
              </c:strCache>
            </c:strRef>
          </c:cat>
          <c:val>
            <c:numRef>
              <c:f>Лист1!$B$2:$B$5</c:f>
              <c:numCache>
                <c:formatCode>0%</c:formatCode>
                <c:ptCount val="4"/>
                <c:pt idx="0">
                  <c:v>2.0000000000000011E-2</c:v>
                </c:pt>
                <c:pt idx="1">
                  <c:v>3.0000000000000002E-2</c:v>
                </c:pt>
                <c:pt idx="2">
                  <c:v>0.1</c:v>
                </c:pt>
                <c:pt idx="3">
                  <c:v>0.85000000000000064</c:v>
                </c:pt>
              </c:numCache>
            </c:numRef>
          </c:val>
        </c:ser>
      </c:pie3DChart>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c:v>
                </c:pt>
              </c:strCache>
            </c:strRef>
          </c:tx>
          <c:explosion val="25"/>
          <c:dLbls>
            <c:dLbl>
              <c:idx val="0"/>
              <c:layout>
                <c:manualLayout>
                  <c:x val="5.001093613298359E-3"/>
                  <c:y val="3.1904761904761908E-2"/>
                </c:manualLayout>
              </c:layout>
              <c:showVal val="1"/>
            </c:dLbl>
            <c:dLbl>
              <c:idx val="1"/>
              <c:layout>
                <c:manualLayout>
                  <c:x val="1.5789588801399825E-2"/>
                  <c:y val="-6.3322709661292359E-2"/>
                </c:manualLayout>
              </c:layout>
              <c:showVal val="1"/>
            </c:dLbl>
            <c:dLbl>
              <c:idx val="2"/>
              <c:layout>
                <c:manualLayout>
                  <c:x val="2.4836687080781582E-2"/>
                  <c:y val="-1.8269278840144981E-2"/>
                </c:manualLayout>
              </c:layout>
              <c:showVal val="1"/>
            </c:dLbl>
            <c:showVal val="1"/>
            <c:showLeaderLines val="1"/>
          </c:dLbls>
          <c:cat>
            <c:strRef>
              <c:f>Лист1!$A$2:$A$4</c:f>
              <c:strCache>
                <c:ptCount val="3"/>
                <c:pt idx="0">
                  <c:v>монеты</c:v>
                </c:pt>
                <c:pt idx="1">
                  <c:v>бумажные купюры</c:v>
                </c:pt>
                <c:pt idx="2">
                  <c:v>не знаю </c:v>
                </c:pt>
              </c:strCache>
            </c:strRef>
          </c:cat>
          <c:val>
            <c:numRef>
              <c:f>Лист1!$B$2:$B$4</c:f>
              <c:numCache>
                <c:formatCode>0%</c:formatCode>
                <c:ptCount val="3"/>
                <c:pt idx="0">
                  <c:v>0.55000000000000004</c:v>
                </c:pt>
                <c:pt idx="1">
                  <c:v>0.33000000000000074</c:v>
                </c:pt>
                <c:pt idx="2">
                  <c:v>0.12000000000000002</c:v>
                </c:pt>
              </c:numCache>
            </c:numRef>
          </c:val>
        </c:ser>
      </c:pie3DChart>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c:v>
                </c:pt>
              </c:strCache>
            </c:strRef>
          </c:tx>
          <c:explosion val="25"/>
          <c:dLbls>
            <c:dLbl>
              <c:idx val="0"/>
              <c:layout>
                <c:manualLayout>
                  <c:x val="-3.6665573053368351E-2"/>
                  <c:y val="-0.19031746031746063"/>
                </c:manualLayout>
              </c:layout>
              <c:showVal val="1"/>
            </c:dLbl>
            <c:dLbl>
              <c:idx val="1"/>
              <c:layout>
                <c:manualLayout>
                  <c:x val="-1.1988188976377987E-2"/>
                  <c:y val="5.1756655418072763E-2"/>
                </c:manualLayout>
              </c:layout>
              <c:showVal val="1"/>
            </c:dLbl>
            <c:dLbl>
              <c:idx val="2"/>
              <c:layout>
                <c:manualLayout>
                  <c:x val="-5.2559055118110232E-3"/>
                  <c:y val="-4.2078802649668796E-2"/>
                </c:manualLayout>
              </c:layout>
              <c:showVal val="1"/>
            </c:dLbl>
            <c:dLbl>
              <c:idx val="3"/>
              <c:layout>
                <c:manualLayout>
                  <c:x val="-6.3985491396908827E-4"/>
                  <c:y val="-5.2280964879390122E-2"/>
                </c:manualLayout>
              </c:layout>
              <c:showVal val="1"/>
            </c:dLbl>
            <c:dLbl>
              <c:idx val="4"/>
              <c:layout>
                <c:manualLayout>
                  <c:x val="2.6822050889472152E-2"/>
                  <c:y val="-3.4526621672290966E-2"/>
                </c:manualLayout>
              </c:layout>
              <c:showVal val="1"/>
            </c:dLbl>
            <c:showVal val="1"/>
            <c:showLeaderLines val="1"/>
          </c:dLbls>
          <c:cat>
            <c:strRef>
              <c:f>Лист1!$A$2:$A$6</c:f>
              <c:strCache>
                <c:ptCount val="5"/>
                <c:pt idx="0">
                  <c:v>недвижимость</c:v>
                </c:pt>
                <c:pt idx="1">
                  <c:v>депозит в банке</c:v>
                </c:pt>
                <c:pt idx="2">
                  <c:v>золото</c:v>
                </c:pt>
                <c:pt idx="3">
                  <c:v>валюта</c:v>
                </c:pt>
                <c:pt idx="4">
                  <c:v>другое</c:v>
                </c:pt>
              </c:strCache>
            </c:strRef>
          </c:cat>
          <c:val>
            <c:numRef>
              <c:f>Лист1!$B$2:$B$6</c:f>
              <c:numCache>
                <c:formatCode>0%</c:formatCode>
                <c:ptCount val="5"/>
                <c:pt idx="0">
                  <c:v>0.47000000000000008</c:v>
                </c:pt>
                <c:pt idx="1">
                  <c:v>0.2</c:v>
                </c:pt>
                <c:pt idx="2">
                  <c:v>0.17</c:v>
                </c:pt>
                <c:pt idx="3">
                  <c:v>8.0000000000000043E-2</c:v>
                </c:pt>
                <c:pt idx="4">
                  <c:v>8.0000000000000043E-2</c:v>
                </c:pt>
              </c:numCache>
            </c:numRef>
          </c:val>
        </c:ser>
      </c:pie3DChart>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c:v>
                </c:pt>
              </c:strCache>
            </c:strRef>
          </c:tx>
          <c:explosion val="25"/>
          <c:dLbls>
            <c:dLbl>
              <c:idx val="0"/>
              <c:layout>
                <c:manualLayout>
                  <c:x val="-1.5832239720034995E-2"/>
                  <c:y val="-9.1111111111110976E-2"/>
                </c:manualLayout>
              </c:layout>
              <c:showVal val="1"/>
            </c:dLbl>
            <c:dLbl>
              <c:idx val="1"/>
              <c:layout>
                <c:manualLayout>
                  <c:x val="-2.7289297171186997E-3"/>
                  <c:y val="7.9534120734908134E-2"/>
                </c:manualLayout>
              </c:layout>
              <c:showVal val="1"/>
            </c:dLbl>
            <c:dLbl>
              <c:idx val="2"/>
              <c:layout>
                <c:manualLayout>
                  <c:x val="-7.5707203266258474E-3"/>
                  <c:y val="8.4905324334458354E-2"/>
                </c:manualLayout>
              </c:layout>
              <c:showVal val="1"/>
            </c:dLbl>
            <c:dLbl>
              <c:idx val="3"/>
              <c:layout>
                <c:manualLayout>
                  <c:x val="7.7752260134150023E-3"/>
                  <c:y val="-6.2037245344332019E-2"/>
                </c:manualLayout>
              </c:layout>
              <c:showVal val="1"/>
            </c:dLbl>
            <c:dLbl>
              <c:idx val="4"/>
              <c:layout>
                <c:manualLayout>
                  <c:x val="-3.2574365704287005E-2"/>
                  <c:y val="-1.6564804399450104E-2"/>
                </c:manualLayout>
              </c:layout>
              <c:showVal val="1"/>
            </c:dLbl>
            <c:showVal val="1"/>
            <c:showLeaderLines val="1"/>
          </c:dLbls>
          <c:cat>
            <c:strRef>
              <c:f>Лист1!$A$2:$A$7</c:f>
              <c:strCache>
                <c:ptCount val="6"/>
                <c:pt idx="0">
                  <c:v>всегда наличными</c:v>
                </c:pt>
                <c:pt idx="1">
                  <c:v>в основном наличными, иногда безналом</c:v>
                </c:pt>
                <c:pt idx="2">
                  <c:v>в равной степени</c:v>
                </c:pt>
                <c:pt idx="3">
                  <c:v> в основном безналом</c:v>
                </c:pt>
                <c:pt idx="4">
                  <c:v>всегда безналом</c:v>
                </c:pt>
                <c:pt idx="5">
                  <c:v>затрудняюсь ответить</c:v>
                </c:pt>
              </c:strCache>
            </c:strRef>
          </c:cat>
          <c:val>
            <c:numRef>
              <c:f>Лист1!$B$2:$B$7</c:f>
              <c:numCache>
                <c:formatCode>0%</c:formatCode>
                <c:ptCount val="6"/>
                <c:pt idx="0">
                  <c:v>0.24000000000000016</c:v>
                </c:pt>
                <c:pt idx="1">
                  <c:v>0.30000000000000032</c:v>
                </c:pt>
                <c:pt idx="2">
                  <c:v>0.14000000000000001</c:v>
                </c:pt>
                <c:pt idx="3">
                  <c:v>0.26</c:v>
                </c:pt>
                <c:pt idx="4">
                  <c:v>4.0000000000000022E-2</c:v>
                </c:pt>
                <c:pt idx="5">
                  <c:v>0</c:v>
                </c:pt>
              </c:numCache>
            </c:numRef>
          </c:val>
        </c:ser>
      </c:pie3DChart>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D370A5-EDA0-469C-B5D2-08083DEA4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9361</Words>
  <Characters>53361</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62597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Танюшка</cp:lastModifiedBy>
  <cp:revision>5</cp:revision>
  <cp:lastPrinted>2018-01-19T09:11:00Z</cp:lastPrinted>
  <dcterms:created xsi:type="dcterms:W3CDTF">2018-01-19T10:06:00Z</dcterms:created>
  <dcterms:modified xsi:type="dcterms:W3CDTF">2018-01-21T15:44:00Z</dcterms:modified>
</cp:coreProperties>
</file>