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591" w:rsidRPr="007D0591" w:rsidRDefault="007D0591" w:rsidP="007D0591">
      <w:pPr>
        <w:pStyle w:val="2"/>
        <w:pBdr>
          <w:bottom w:val="single" w:sz="6" w:space="4" w:color="E8E8E8"/>
        </w:pBdr>
        <w:shd w:val="clear" w:color="auto" w:fill="FFFFFF"/>
        <w:spacing w:before="375" w:after="375" w:line="240" w:lineRule="atLeast"/>
        <w:jc w:val="center"/>
        <w:rPr>
          <w:rFonts w:ascii="Georgia" w:hAnsi="Georgia"/>
          <w:b w:val="0"/>
          <w:bCs w:val="0"/>
          <w:color w:val="auto"/>
          <w:sz w:val="35"/>
          <w:szCs w:val="35"/>
        </w:rPr>
      </w:pPr>
      <w:r w:rsidRPr="007D0591">
        <w:rPr>
          <w:rFonts w:ascii="Georgia" w:hAnsi="Georgia"/>
          <w:b w:val="0"/>
          <w:bCs w:val="0"/>
          <w:color w:val="auto"/>
          <w:sz w:val="35"/>
          <w:szCs w:val="35"/>
        </w:rPr>
        <w:t>Что включает понятие „ребенок с нормой речевого развития“</w:t>
      </w:r>
    </w:p>
    <w:p w:rsidR="00322836" w:rsidRPr="00EC46D0" w:rsidRDefault="006760B8" w:rsidP="00EC46D0">
      <w:pPr>
        <w:spacing w:after="0" w:line="360" w:lineRule="auto"/>
        <w:rPr>
          <w:rFonts w:ascii="Times New Roman" w:hAnsi="Times New Roman" w:cs="Times New Roman"/>
          <w:sz w:val="28"/>
          <w:szCs w:val="28"/>
        </w:rPr>
      </w:pPr>
      <w:r w:rsidRPr="00EC46D0">
        <w:rPr>
          <w:rFonts w:ascii="Times New Roman" w:hAnsi="Times New Roman" w:cs="Times New Roman"/>
          <w:sz w:val="28"/>
          <w:szCs w:val="28"/>
        </w:rPr>
        <w:t>Мы все с огромным нетерпением ожидаем первого слова своего малыша. И это понятно - появление речи один из важнейших показателей нормального психического развития ребёнка. И вот первое слово уже сказано, а что же дальше? Что должен уметь ребёнок в 2-4 года, 5-6 лет?</w:t>
      </w:r>
    </w:p>
    <w:p w:rsidR="00EC46D0" w:rsidRDefault="006760B8" w:rsidP="00EC46D0">
      <w:pPr>
        <w:spacing w:after="0" w:line="360" w:lineRule="auto"/>
        <w:rPr>
          <w:rFonts w:ascii="Times New Roman" w:hAnsi="Times New Roman" w:cs="Times New Roman"/>
          <w:sz w:val="28"/>
          <w:szCs w:val="28"/>
        </w:rPr>
      </w:pPr>
      <w:r w:rsidRPr="00EC46D0">
        <w:rPr>
          <w:rFonts w:ascii="Times New Roman" w:hAnsi="Times New Roman" w:cs="Times New Roman"/>
          <w:sz w:val="28"/>
          <w:szCs w:val="28"/>
        </w:rPr>
        <w:t xml:space="preserve"> На этот вопрос, волнующий многих родителей, мы постараемся дать краткий ответ.</w:t>
      </w:r>
    </w:p>
    <w:p w:rsidR="00322836" w:rsidRPr="00EC46D0" w:rsidRDefault="00EC46D0" w:rsidP="00EC46D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760B8" w:rsidRPr="00EC46D0">
        <w:rPr>
          <w:rFonts w:ascii="Times New Roman" w:hAnsi="Times New Roman" w:cs="Times New Roman"/>
          <w:sz w:val="28"/>
          <w:szCs w:val="28"/>
        </w:rPr>
        <w:t xml:space="preserve"> </w:t>
      </w:r>
      <w:proofErr w:type="gramStart"/>
      <w:r w:rsidR="006760B8" w:rsidRPr="00EC46D0">
        <w:rPr>
          <w:rFonts w:ascii="Times New Roman" w:hAnsi="Times New Roman" w:cs="Times New Roman"/>
          <w:sz w:val="28"/>
          <w:szCs w:val="28"/>
        </w:rPr>
        <w:t xml:space="preserve">К 1,5-2 годам ребёнок может говорить примерно 50-70 слов, в основном это - существительные: названия игрушек и предметов ближайшего окружения; имена; наречия "здесь" и "сейчас"; прилагательные "большой" и "маленький", реже - глаголы, личные местоимения. </w:t>
      </w:r>
      <w:proofErr w:type="gramEnd"/>
    </w:p>
    <w:p w:rsidR="00322836" w:rsidRPr="00EC46D0" w:rsidRDefault="00EC46D0" w:rsidP="00EC46D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760B8" w:rsidRPr="00EC46D0">
        <w:rPr>
          <w:rFonts w:ascii="Times New Roman" w:hAnsi="Times New Roman" w:cs="Times New Roman"/>
          <w:sz w:val="28"/>
          <w:szCs w:val="28"/>
        </w:rPr>
        <w:t>На втором году жизни дети довольно чётко начинают произносить такие гласные звуки, как [а], [у], [о], [и]; звуки [э], [</w:t>
      </w:r>
      <w:proofErr w:type="spellStart"/>
      <w:r w:rsidR="006760B8" w:rsidRPr="00EC46D0">
        <w:rPr>
          <w:rFonts w:ascii="Times New Roman" w:hAnsi="Times New Roman" w:cs="Times New Roman"/>
          <w:sz w:val="28"/>
          <w:szCs w:val="28"/>
        </w:rPr>
        <w:t>ы</w:t>
      </w:r>
      <w:proofErr w:type="spellEnd"/>
      <w:r w:rsidR="006760B8" w:rsidRPr="00EC46D0">
        <w:rPr>
          <w:rFonts w:ascii="Times New Roman" w:hAnsi="Times New Roman" w:cs="Times New Roman"/>
          <w:sz w:val="28"/>
          <w:szCs w:val="28"/>
        </w:rPr>
        <w:t>] могут заменять созвучием [</w:t>
      </w:r>
      <w:proofErr w:type="spellStart"/>
      <w:r w:rsidR="006760B8" w:rsidRPr="00EC46D0">
        <w:rPr>
          <w:rFonts w:ascii="Times New Roman" w:hAnsi="Times New Roman" w:cs="Times New Roman"/>
          <w:sz w:val="28"/>
          <w:szCs w:val="28"/>
        </w:rPr>
        <w:t>йэ</w:t>
      </w:r>
      <w:proofErr w:type="spellEnd"/>
      <w:r w:rsidR="006760B8" w:rsidRPr="00EC46D0">
        <w:rPr>
          <w:rFonts w:ascii="Times New Roman" w:hAnsi="Times New Roman" w:cs="Times New Roman"/>
          <w:sz w:val="28"/>
          <w:szCs w:val="28"/>
        </w:rPr>
        <w:t>]. Некоторые согласные малыши заменяют более простыми, доступными, искажают звуки или вовсе их не произносят. Их речь изобилует мягкими согласными [т'], [</w:t>
      </w:r>
      <w:proofErr w:type="spellStart"/>
      <w:r w:rsidR="006760B8" w:rsidRPr="00EC46D0">
        <w:rPr>
          <w:rFonts w:ascii="Times New Roman" w:hAnsi="Times New Roman" w:cs="Times New Roman"/>
          <w:sz w:val="28"/>
          <w:szCs w:val="28"/>
        </w:rPr>
        <w:t>д</w:t>
      </w:r>
      <w:proofErr w:type="spellEnd"/>
      <w:r w:rsidR="006760B8" w:rsidRPr="00EC46D0">
        <w:rPr>
          <w:rFonts w:ascii="Times New Roman" w:hAnsi="Times New Roman" w:cs="Times New Roman"/>
          <w:sz w:val="28"/>
          <w:szCs w:val="28"/>
        </w:rPr>
        <w:t>'], [с'], [</w:t>
      </w:r>
      <w:proofErr w:type="spellStart"/>
      <w:r w:rsidR="006760B8" w:rsidRPr="00EC46D0">
        <w:rPr>
          <w:rFonts w:ascii="Times New Roman" w:hAnsi="Times New Roman" w:cs="Times New Roman"/>
          <w:sz w:val="28"/>
          <w:szCs w:val="28"/>
        </w:rPr>
        <w:t>з</w:t>
      </w:r>
      <w:proofErr w:type="spellEnd"/>
      <w:r w:rsidR="006760B8" w:rsidRPr="00EC46D0">
        <w:rPr>
          <w:rFonts w:ascii="Times New Roman" w:hAnsi="Times New Roman" w:cs="Times New Roman"/>
          <w:sz w:val="28"/>
          <w:szCs w:val="28"/>
        </w:rPr>
        <w:t xml:space="preserve">']. В этом возрасте возможно </w:t>
      </w:r>
      <w:proofErr w:type="gramStart"/>
      <w:r w:rsidR="006760B8" w:rsidRPr="00EC46D0">
        <w:rPr>
          <w:rFonts w:ascii="Times New Roman" w:hAnsi="Times New Roman" w:cs="Times New Roman"/>
          <w:sz w:val="28"/>
          <w:szCs w:val="28"/>
        </w:rPr>
        <w:t>упрощенное</w:t>
      </w:r>
      <w:proofErr w:type="gramEnd"/>
      <w:r w:rsidR="006760B8" w:rsidRPr="00EC46D0">
        <w:rPr>
          <w:rFonts w:ascii="Times New Roman" w:hAnsi="Times New Roman" w:cs="Times New Roman"/>
          <w:sz w:val="28"/>
          <w:szCs w:val="28"/>
        </w:rPr>
        <w:t xml:space="preserve"> произношение слов, например, укорачивание или называние слога, чаще всего ударного или первого: "</w:t>
      </w:r>
      <w:proofErr w:type="gramStart"/>
      <w:r w:rsidR="006760B8" w:rsidRPr="00EC46D0">
        <w:rPr>
          <w:rFonts w:ascii="Times New Roman" w:hAnsi="Times New Roman" w:cs="Times New Roman"/>
          <w:sz w:val="28"/>
          <w:szCs w:val="28"/>
        </w:rPr>
        <w:t>ко</w:t>
      </w:r>
      <w:proofErr w:type="gramEnd"/>
      <w:r w:rsidR="006760B8" w:rsidRPr="00EC46D0">
        <w:rPr>
          <w:rFonts w:ascii="Times New Roman" w:hAnsi="Times New Roman" w:cs="Times New Roman"/>
          <w:sz w:val="28"/>
          <w:szCs w:val="28"/>
        </w:rPr>
        <w:t>" или "</w:t>
      </w:r>
      <w:proofErr w:type="spellStart"/>
      <w:r w:rsidR="006760B8" w:rsidRPr="00EC46D0">
        <w:rPr>
          <w:rFonts w:ascii="Times New Roman" w:hAnsi="Times New Roman" w:cs="Times New Roman"/>
          <w:sz w:val="28"/>
          <w:szCs w:val="28"/>
        </w:rPr>
        <w:t>моко</w:t>
      </w:r>
      <w:proofErr w:type="spellEnd"/>
      <w:r w:rsidR="006760B8" w:rsidRPr="00EC46D0">
        <w:rPr>
          <w:rFonts w:ascii="Times New Roman" w:hAnsi="Times New Roman" w:cs="Times New Roman"/>
          <w:sz w:val="28"/>
          <w:szCs w:val="28"/>
        </w:rPr>
        <w:t>" вместо м</w:t>
      </w:r>
      <w:r w:rsidR="00D60A38">
        <w:rPr>
          <w:rFonts w:ascii="Times New Roman" w:hAnsi="Times New Roman" w:cs="Times New Roman"/>
          <w:sz w:val="28"/>
          <w:szCs w:val="28"/>
        </w:rPr>
        <w:t>олоко. К двум годам в речи ребёнка</w:t>
      </w:r>
      <w:r w:rsidR="006760B8" w:rsidRPr="00EC46D0">
        <w:rPr>
          <w:rFonts w:ascii="Times New Roman" w:hAnsi="Times New Roman" w:cs="Times New Roman"/>
          <w:sz w:val="28"/>
          <w:szCs w:val="28"/>
        </w:rPr>
        <w:t xml:space="preserve"> должны появиться простые предложения, просьбы: "Мама, дай мяч. Мишка, сиди тут. Хочу пить сок!".</w:t>
      </w:r>
    </w:p>
    <w:p w:rsidR="00322836" w:rsidRPr="00EC46D0" w:rsidRDefault="006760B8" w:rsidP="00EC46D0">
      <w:pPr>
        <w:spacing w:after="0" w:line="360" w:lineRule="auto"/>
        <w:rPr>
          <w:rFonts w:ascii="Times New Roman" w:hAnsi="Times New Roman" w:cs="Times New Roman"/>
          <w:sz w:val="28"/>
          <w:szCs w:val="28"/>
        </w:rPr>
      </w:pPr>
      <w:r w:rsidRPr="00EC46D0">
        <w:rPr>
          <w:rFonts w:ascii="Times New Roman" w:hAnsi="Times New Roman" w:cs="Times New Roman"/>
          <w:sz w:val="28"/>
          <w:szCs w:val="28"/>
        </w:rPr>
        <w:t xml:space="preserve"> </w:t>
      </w:r>
      <w:r w:rsidR="00EC46D0">
        <w:rPr>
          <w:rFonts w:ascii="Times New Roman" w:hAnsi="Times New Roman" w:cs="Times New Roman"/>
          <w:sz w:val="28"/>
          <w:szCs w:val="28"/>
        </w:rPr>
        <w:t xml:space="preserve">      </w:t>
      </w:r>
      <w:r w:rsidRPr="00EC46D0">
        <w:rPr>
          <w:rFonts w:ascii="Times New Roman" w:hAnsi="Times New Roman" w:cs="Times New Roman"/>
          <w:sz w:val="28"/>
          <w:szCs w:val="28"/>
        </w:rPr>
        <w:t xml:space="preserve">К 3 годам ребёнок задает много вопросов, сам охотно отвечает на вопросы, с удовольствием заучивает маленькие стишки и песенки, </w:t>
      </w:r>
      <w:proofErr w:type="spellStart"/>
      <w:r w:rsidRPr="00EC46D0">
        <w:rPr>
          <w:rFonts w:ascii="Times New Roman" w:hAnsi="Times New Roman" w:cs="Times New Roman"/>
          <w:sz w:val="28"/>
          <w:szCs w:val="28"/>
        </w:rPr>
        <w:t>потешки</w:t>
      </w:r>
      <w:proofErr w:type="spellEnd"/>
      <w:r w:rsidRPr="00EC46D0">
        <w:rPr>
          <w:rFonts w:ascii="Times New Roman" w:hAnsi="Times New Roman" w:cs="Times New Roman"/>
          <w:sz w:val="28"/>
          <w:szCs w:val="28"/>
        </w:rPr>
        <w:t xml:space="preserve"> и считалки. К этому возрасту обычно он правильно произносит гласные и согласные звуки ([б], [</w:t>
      </w:r>
      <w:proofErr w:type="spellStart"/>
      <w:r w:rsidRPr="00EC46D0">
        <w:rPr>
          <w:rFonts w:ascii="Times New Roman" w:hAnsi="Times New Roman" w:cs="Times New Roman"/>
          <w:sz w:val="28"/>
          <w:szCs w:val="28"/>
        </w:rPr>
        <w:t>бь</w:t>
      </w:r>
      <w:proofErr w:type="spellEnd"/>
      <w:r w:rsidRPr="00EC46D0">
        <w:rPr>
          <w:rFonts w:ascii="Times New Roman" w:hAnsi="Times New Roman" w:cs="Times New Roman"/>
          <w:sz w:val="28"/>
          <w:szCs w:val="28"/>
        </w:rPr>
        <w:t>], [</w:t>
      </w:r>
      <w:proofErr w:type="spellStart"/>
      <w:proofErr w:type="gramStart"/>
      <w:r w:rsidRPr="00EC46D0">
        <w:rPr>
          <w:rFonts w:ascii="Times New Roman" w:hAnsi="Times New Roman" w:cs="Times New Roman"/>
          <w:sz w:val="28"/>
          <w:szCs w:val="28"/>
        </w:rPr>
        <w:t>п</w:t>
      </w:r>
      <w:proofErr w:type="spellEnd"/>
      <w:proofErr w:type="gramEnd"/>
      <w:r w:rsidRPr="00EC46D0">
        <w:rPr>
          <w:rFonts w:ascii="Times New Roman" w:hAnsi="Times New Roman" w:cs="Times New Roman"/>
          <w:sz w:val="28"/>
          <w:szCs w:val="28"/>
        </w:rPr>
        <w:t>], [</w:t>
      </w:r>
      <w:proofErr w:type="spellStart"/>
      <w:r w:rsidRPr="00EC46D0">
        <w:rPr>
          <w:rFonts w:ascii="Times New Roman" w:hAnsi="Times New Roman" w:cs="Times New Roman"/>
          <w:sz w:val="28"/>
          <w:szCs w:val="28"/>
        </w:rPr>
        <w:t>пь</w:t>
      </w:r>
      <w:proofErr w:type="spellEnd"/>
      <w:r w:rsidRPr="00EC46D0">
        <w:rPr>
          <w:rFonts w:ascii="Times New Roman" w:hAnsi="Times New Roman" w:cs="Times New Roman"/>
          <w:sz w:val="28"/>
          <w:szCs w:val="28"/>
        </w:rPr>
        <w:t>], [м], [</w:t>
      </w:r>
      <w:proofErr w:type="spellStart"/>
      <w:r w:rsidRPr="00EC46D0">
        <w:rPr>
          <w:rFonts w:ascii="Times New Roman" w:hAnsi="Times New Roman" w:cs="Times New Roman"/>
          <w:sz w:val="28"/>
          <w:szCs w:val="28"/>
        </w:rPr>
        <w:t>мь</w:t>
      </w:r>
      <w:proofErr w:type="spellEnd"/>
      <w:r w:rsidRPr="00EC46D0">
        <w:rPr>
          <w:rFonts w:ascii="Times New Roman" w:hAnsi="Times New Roman" w:cs="Times New Roman"/>
          <w:sz w:val="28"/>
          <w:szCs w:val="28"/>
        </w:rPr>
        <w:t>], [т], [</w:t>
      </w:r>
      <w:proofErr w:type="spellStart"/>
      <w:r w:rsidRPr="00EC46D0">
        <w:rPr>
          <w:rFonts w:ascii="Times New Roman" w:hAnsi="Times New Roman" w:cs="Times New Roman"/>
          <w:sz w:val="28"/>
          <w:szCs w:val="28"/>
        </w:rPr>
        <w:t>ть</w:t>
      </w:r>
      <w:proofErr w:type="spellEnd"/>
      <w:r w:rsidRPr="00EC46D0">
        <w:rPr>
          <w:rFonts w:ascii="Times New Roman" w:hAnsi="Times New Roman" w:cs="Times New Roman"/>
          <w:sz w:val="28"/>
          <w:szCs w:val="28"/>
        </w:rPr>
        <w:t>], [</w:t>
      </w:r>
      <w:proofErr w:type="spellStart"/>
      <w:r w:rsidRPr="00EC46D0">
        <w:rPr>
          <w:rFonts w:ascii="Times New Roman" w:hAnsi="Times New Roman" w:cs="Times New Roman"/>
          <w:sz w:val="28"/>
          <w:szCs w:val="28"/>
        </w:rPr>
        <w:t>н</w:t>
      </w:r>
      <w:proofErr w:type="spellEnd"/>
      <w:r w:rsidRPr="00EC46D0">
        <w:rPr>
          <w:rFonts w:ascii="Times New Roman" w:hAnsi="Times New Roman" w:cs="Times New Roman"/>
          <w:sz w:val="28"/>
          <w:szCs w:val="28"/>
        </w:rPr>
        <w:t>], [</w:t>
      </w:r>
      <w:proofErr w:type="spellStart"/>
      <w:r w:rsidRPr="00EC46D0">
        <w:rPr>
          <w:rFonts w:ascii="Times New Roman" w:hAnsi="Times New Roman" w:cs="Times New Roman"/>
          <w:sz w:val="28"/>
          <w:szCs w:val="28"/>
        </w:rPr>
        <w:t>нь</w:t>
      </w:r>
      <w:proofErr w:type="spellEnd"/>
      <w:r w:rsidRPr="00EC46D0">
        <w:rPr>
          <w:rFonts w:ascii="Times New Roman" w:hAnsi="Times New Roman" w:cs="Times New Roman"/>
          <w:sz w:val="28"/>
          <w:szCs w:val="28"/>
        </w:rPr>
        <w:t>], [к], [</w:t>
      </w:r>
      <w:proofErr w:type="spellStart"/>
      <w:r w:rsidRPr="00EC46D0">
        <w:rPr>
          <w:rFonts w:ascii="Times New Roman" w:hAnsi="Times New Roman" w:cs="Times New Roman"/>
          <w:sz w:val="28"/>
          <w:szCs w:val="28"/>
        </w:rPr>
        <w:t>кь</w:t>
      </w:r>
      <w:proofErr w:type="spellEnd"/>
      <w:r w:rsidRPr="00EC46D0">
        <w:rPr>
          <w:rFonts w:ascii="Times New Roman" w:hAnsi="Times New Roman" w:cs="Times New Roman"/>
          <w:sz w:val="28"/>
          <w:szCs w:val="28"/>
        </w:rPr>
        <w:t>], [г], [</w:t>
      </w:r>
      <w:proofErr w:type="spellStart"/>
      <w:r w:rsidRPr="00EC46D0">
        <w:rPr>
          <w:rFonts w:ascii="Times New Roman" w:hAnsi="Times New Roman" w:cs="Times New Roman"/>
          <w:sz w:val="28"/>
          <w:szCs w:val="28"/>
        </w:rPr>
        <w:t>гь</w:t>
      </w:r>
      <w:proofErr w:type="spellEnd"/>
      <w:r w:rsidRPr="00EC46D0">
        <w:rPr>
          <w:rFonts w:ascii="Times New Roman" w:hAnsi="Times New Roman" w:cs="Times New Roman"/>
          <w:sz w:val="28"/>
          <w:szCs w:val="28"/>
        </w:rPr>
        <w:t>], [в], [</w:t>
      </w:r>
      <w:proofErr w:type="spellStart"/>
      <w:r w:rsidRPr="00EC46D0">
        <w:rPr>
          <w:rFonts w:ascii="Times New Roman" w:hAnsi="Times New Roman" w:cs="Times New Roman"/>
          <w:sz w:val="28"/>
          <w:szCs w:val="28"/>
        </w:rPr>
        <w:t>вь</w:t>
      </w:r>
      <w:proofErr w:type="spellEnd"/>
      <w:r w:rsidRPr="00EC46D0">
        <w:rPr>
          <w:rFonts w:ascii="Times New Roman" w:hAnsi="Times New Roman" w:cs="Times New Roman"/>
          <w:sz w:val="28"/>
          <w:szCs w:val="28"/>
        </w:rPr>
        <w:t>], [</w:t>
      </w:r>
      <w:proofErr w:type="spellStart"/>
      <w:r w:rsidRPr="00EC46D0">
        <w:rPr>
          <w:rFonts w:ascii="Times New Roman" w:hAnsi="Times New Roman" w:cs="Times New Roman"/>
          <w:sz w:val="28"/>
          <w:szCs w:val="28"/>
        </w:rPr>
        <w:t>ф</w:t>
      </w:r>
      <w:proofErr w:type="spellEnd"/>
      <w:r w:rsidRPr="00EC46D0">
        <w:rPr>
          <w:rFonts w:ascii="Times New Roman" w:hAnsi="Times New Roman" w:cs="Times New Roman"/>
          <w:sz w:val="28"/>
          <w:szCs w:val="28"/>
        </w:rPr>
        <w:t>], [</w:t>
      </w:r>
      <w:proofErr w:type="spellStart"/>
      <w:r w:rsidRPr="00EC46D0">
        <w:rPr>
          <w:rFonts w:ascii="Times New Roman" w:hAnsi="Times New Roman" w:cs="Times New Roman"/>
          <w:sz w:val="28"/>
          <w:szCs w:val="28"/>
        </w:rPr>
        <w:t>фь</w:t>
      </w:r>
      <w:proofErr w:type="spellEnd"/>
      <w:r w:rsidRPr="00EC46D0">
        <w:rPr>
          <w:rFonts w:ascii="Times New Roman" w:hAnsi="Times New Roman" w:cs="Times New Roman"/>
          <w:sz w:val="28"/>
          <w:szCs w:val="28"/>
        </w:rPr>
        <w:t xml:space="preserve">]). </w:t>
      </w:r>
    </w:p>
    <w:p w:rsidR="00EC46D0" w:rsidRDefault="006760B8" w:rsidP="00EC46D0">
      <w:pPr>
        <w:spacing w:after="0" w:line="360" w:lineRule="auto"/>
        <w:rPr>
          <w:rFonts w:ascii="Times New Roman" w:hAnsi="Times New Roman" w:cs="Times New Roman"/>
          <w:sz w:val="28"/>
          <w:szCs w:val="28"/>
        </w:rPr>
      </w:pPr>
      <w:r w:rsidRPr="00EC46D0">
        <w:rPr>
          <w:rFonts w:ascii="Times New Roman" w:hAnsi="Times New Roman" w:cs="Times New Roman"/>
          <w:sz w:val="28"/>
          <w:szCs w:val="28"/>
        </w:rPr>
        <w:t>Дети 3-х лет уже говор</w:t>
      </w:r>
      <w:r w:rsidR="00EC46D0">
        <w:rPr>
          <w:rFonts w:ascii="Times New Roman" w:hAnsi="Times New Roman" w:cs="Times New Roman"/>
          <w:sz w:val="28"/>
          <w:szCs w:val="28"/>
        </w:rPr>
        <w:t xml:space="preserve">ят развернутыми предложениями. </w:t>
      </w:r>
    </w:p>
    <w:p w:rsidR="00EC46D0" w:rsidRDefault="00EC46D0" w:rsidP="00EC46D0">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760B8" w:rsidRPr="00EC46D0">
        <w:rPr>
          <w:rFonts w:ascii="Times New Roman" w:hAnsi="Times New Roman" w:cs="Times New Roman"/>
          <w:sz w:val="28"/>
          <w:szCs w:val="28"/>
        </w:rPr>
        <w:t xml:space="preserve"> К 4 годам малыш правильно произносит свистящие звуки: [с], [</w:t>
      </w:r>
      <w:proofErr w:type="spellStart"/>
      <w:r w:rsidR="006760B8" w:rsidRPr="00EC46D0">
        <w:rPr>
          <w:rFonts w:ascii="Times New Roman" w:hAnsi="Times New Roman" w:cs="Times New Roman"/>
          <w:sz w:val="28"/>
          <w:szCs w:val="28"/>
        </w:rPr>
        <w:t>сь</w:t>
      </w:r>
      <w:proofErr w:type="spellEnd"/>
      <w:r w:rsidR="006760B8" w:rsidRPr="00EC46D0">
        <w:rPr>
          <w:rFonts w:ascii="Times New Roman" w:hAnsi="Times New Roman" w:cs="Times New Roman"/>
          <w:sz w:val="28"/>
          <w:szCs w:val="28"/>
        </w:rPr>
        <w:t>], [</w:t>
      </w:r>
      <w:proofErr w:type="spellStart"/>
      <w:r w:rsidR="006760B8" w:rsidRPr="00EC46D0">
        <w:rPr>
          <w:rFonts w:ascii="Times New Roman" w:hAnsi="Times New Roman" w:cs="Times New Roman"/>
          <w:sz w:val="28"/>
          <w:szCs w:val="28"/>
        </w:rPr>
        <w:t>з</w:t>
      </w:r>
      <w:proofErr w:type="spellEnd"/>
      <w:r w:rsidR="006760B8" w:rsidRPr="00EC46D0">
        <w:rPr>
          <w:rFonts w:ascii="Times New Roman" w:hAnsi="Times New Roman" w:cs="Times New Roman"/>
          <w:sz w:val="28"/>
          <w:szCs w:val="28"/>
        </w:rPr>
        <w:t>], [</w:t>
      </w:r>
      <w:proofErr w:type="spellStart"/>
      <w:r w:rsidR="006760B8" w:rsidRPr="00EC46D0">
        <w:rPr>
          <w:rFonts w:ascii="Times New Roman" w:hAnsi="Times New Roman" w:cs="Times New Roman"/>
          <w:sz w:val="28"/>
          <w:szCs w:val="28"/>
        </w:rPr>
        <w:t>зь</w:t>
      </w:r>
      <w:proofErr w:type="spellEnd"/>
      <w:r w:rsidR="006760B8" w:rsidRPr="00EC46D0">
        <w:rPr>
          <w:rFonts w:ascii="Times New Roman" w:hAnsi="Times New Roman" w:cs="Times New Roman"/>
          <w:sz w:val="28"/>
          <w:szCs w:val="28"/>
        </w:rPr>
        <w:t xml:space="preserve">], использует в речи сложноподчиненные предложения: "Я люблю </w:t>
      </w:r>
      <w:r w:rsidR="006760B8" w:rsidRPr="00EC46D0">
        <w:rPr>
          <w:rFonts w:ascii="Times New Roman" w:hAnsi="Times New Roman" w:cs="Times New Roman"/>
          <w:sz w:val="28"/>
          <w:szCs w:val="28"/>
        </w:rPr>
        <w:lastRenderedPageBreak/>
        <w:t>рисовать красками, потому что они разноцветные", рассказывает о том, что видел на прогулке, что ему прочитали.</w:t>
      </w:r>
    </w:p>
    <w:p w:rsidR="00322836" w:rsidRPr="00EC46D0" w:rsidRDefault="006760B8" w:rsidP="00EC46D0">
      <w:pPr>
        <w:spacing w:after="0" w:line="360" w:lineRule="auto"/>
        <w:rPr>
          <w:rFonts w:ascii="Times New Roman" w:hAnsi="Times New Roman" w:cs="Times New Roman"/>
          <w:sz w:val="28"/>
          <w:szCs w:val="28"/>
        </w:rPr>
      </w:pPr>
      <w:r w:rsidRPr="00EC46D0">
        <w:rPr>
          <w:rFonts w:ascii="Times New Roman" w:hAnsi="Times New Roman" w:cs="Times New Roman"/>
          <w:sz w:val="28"/>
          <w:szCs w:val="28"/>
        </w:rPr>
        <w:t xml:space="preserve"> </w:t>
      </w:r>
      <w:r w:rsidR="00EC46D0">
        <w:rPr>
          <w:rFonts w:ascii="Times New Roman" w:hAnsi="Times New Roman" w:cs="Times New Roman"/>
          <w:sz w:val="28"/>
          <w:szCs w:val="28"/>
        </w:rPr>
        <w:t xml:space="preserve">      </w:t>
      </w:r>
      <w:r w:rsidRPr="00EC46D0">
        <w:rPr>
          <w:rFonts w:ascii="Times New Roman" w:hAnsi="Times New Roman" w:cs="Times New Roman"/>
          <w:sz w:val="28"/>
          <w:szCs w:val="28"/>
        </w:rPr>
        <w:t>К 5 годам ребенок правильно произносит шипящие звуки: [</w:t>
      </w:r>
      <w:proofErr w:type="spellStart"/>
      <w:r w:rsidRPr="00EC46D0">
        <w:rPr>
          <w:rFonts w:ascii="Times New Roman" w:hAnsi="Times New Roman" w:cs="Times New Roman"/>
          <w:sz w:val="28"/>
          <w:szCs w:val="28"/>
        </w:rPr>
        <w:t>ш</w:t>
      </w:r>
      <w:proofErr w:type="spellEnd"/>
      <w:r w:rsidRPr="00EC46D0">
        <w:rPr>
          <w:rFonts w:ascii="Times New Roman" w:hAnsi="Times New Roman" w:cs="Times New Roman"/>
          <w:sz w:val="28"/>
          <w:szCs w:val="28"/>
        </w:rPr>
        <w:t>], [ж], почти не допускает в речи грамматических ошибок, может связно рассказать о том, что изображено на картинке или серии картинок. Высказывания становятся достаточно пространными, улавливается определенная логика изложения. Нередко в рассказах появляются элементы фантазии, желание придумать эпизоды, которых в действительности не было.</w:t>
      </w:r>
    </w:p>
    <w:p w:rsidR="002623BE" w:rsidRPr="00EC46D0" w:rsidRDefault="00EC46D0" w:rsidP="00EC46D0">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760B8" w:rsidRPr="00EC46D0">
        <w:rPr>
          <w:rFonts w:ascii="Times New Roman" w:hAnsi="Times New Roman" w:cs="Times New Roman"/>
          <w:sz w:val="28"/>
          <w:szCs w:val="28"/>
        </w:rPr>
        <w:t xml:space="preserve"> В 6 </w:t>
      </w:r>
      <w:proofErr w:type="gramStart"/>
      <w:r w:rsidR="006760B8" w:rsidRPr="00EC46D0">
        <w:rPr>
          <w:rFonts w:ascii="Times New Roman" w:hAnsi="Times New Roman" w:cs="Times New Roman"/>
          <w:sz w:val="28"/>
          <w:szCs w:val="28"/>
        </w:rPr>
        <w:t>лет</w:t>
      </w:r>
      <w:proofErr w:type="gramEnd"/>
      <w:r w:rsidR="006760B8" w:rsidRPr="00EC46D0">
        <w:rPr>
          <w:rFonts w:ascii="Times New Roman" w:hAnsi="Times New Roman" w:cs="Times New Roman"/>
          <w:sz w:val="28"/>
          <w:szCs w:val="28"/>
        </w:rPr>
        <w:t xml:space="preserve"> нормально развивающийся ребенок правильно произносит все звуки родного языка, практически не допускает в речи грамматических ошибок. Наиболее яркой характеристикой этого возраста является активное освоение им построения разных типов текстов. Ребенок осваивает форму монолога. Речь становится контекстной, независимой от наглядно представленной ситуации общения. Совершенствование грамматического строя напрямую зависит от развития связной речи.</w:t>
      </w:r>
    </w:p>
    <w:p w:rsidR="00322836" w:rsidRPr="005976A9" w:rsidRDefault="00322836" w:rsidP="00322836">
      <w:pPr>
        <w:pStyle w:val="a3"/>
        <w:spacing w:line="260" w:lineRule="atLeast"/>
        <w:rPr>
          <w:b/>
          <w:i/>
          <w:sz w:val="28"/>
          <w:szCs w:val="28"/>
        </w:rPr>
      </w:pPr>
      <w:r w:rsidRPr="005976A9">
        <w:rPr>
          <w:b/>
          <w:i/>
          <w:sz w:val="28"/>
          <w:szCs w:val="28"/>
        </w:rPr>
        <w:t>Возрастные нормативы речевого развития детей</w:t>
      </w:r>
    </w:p>
    <w:p w:rsidR="00EC46D0" w:rsidRDefault="00EC46D0" w:rsidP="00322836">
      <w:pPr>
        <w:pStyle w:val="a5"/>
        <w:spacing w:line="260" w:lineRule="atLeast"/>
        <w:jc w:val="center"/>
        <w:rPr>
          <w:rFonts w:asciiTheme="minorHAnsi" w:eastAsiaTheme="minorHAnsi" w:hAnsiTheme="minorHAnsi" w:cstheme="minorBidi"/>
          <w:b w:val="0"/>
          <w:sz w:val="22"/>
          <w:szCs w:val="24"/>
          <w:lang w:eastAsia="en-US"/>
        </w:rPr>
      </w:pPr>
    </w:p>
    <w:p w:rsidR="00322836" w:rsidRDefault="00322836" w:rsidP="00322836">
      <w:pPr>
        <w:pStyle w:val="a5"/>
        <w:spacing w:line="260" w:lineRule="atLeast"/>
        <w:jc w:val="center"/>
        <w:rPr>
          <w:sz w:val="24"/>
          <w:szCs w:val="24"/>
        </w:rPr>
      </w:pPr>
      <w:r w:rsidRPr="00803D0A">
        <w:rPr>
          <w:sz w:val="24"/>
          <w:szCs w:val="24"/>
        </w:rPr>
        <w:t>Развитие словаря</w:t>
      </w:r>
    </w:p>
    <w:p w:rsidR="00EC46D0" w:rsidRPr="00803D0A" w:rsidRDefault="00EC46D0" w:rsidP="00322836">
      <w:pPr>
        <w:pStyle w:val="a5"/>
        <w:spacing w:line="260" w:lineRule="atLeast"/>
        <w:jc w:val="center"/>
        <w:rPr>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2410"/>
        <w:gridCol w:w="2552"/>
        <w:gridCol w:w="2409"/>
      </w:tblGrid>
      <w:tr w:rsidR="00322836" w:rsidRPr="005976A9" w:rsidTr="00322836">
        <w:tc>
          <w:tcPr>
            <w:tcW w:w="2376" w:type="dxa"/>
          </w:tcPr>
          <w:p w:rsidR="00322836" w:rsidRPr="00322836" w:rsidRDefault="00322836" w:rsidP="00FA6C56">
            <w:pPr>
              <w:pStyle w:val="a5"/>
              <w:spacing w:line="260" w:lineRule="atLeast"/>
              <w:jc w:val="center"/>
              <w:rPr>
                <w:sz w:val="24"/>
                <w:szCs w:val="24"/>
              </w:rPr>
            </w:pPr>
            <w:r w:rsidRPr="00322836">
              <w:rPr>
                <w:sz w:val="24"/>
                <w:szCs w:val="24"/>
              </w:rPr>
              <w:t>3 – 4 года</w:t>
            </w:r>
          </w:p>
        </w:tc>
        <w:tc>
          <w:tcPr>
            <w:tcW w:w="2410" w:type="dxa"/>
          </w:tcPr>
          <w:p w:rsidR="00322836" w:rsidRPr="00322836" w:rsidRDefault="00322836" w:rsidP="00FA6C56">
            <w:pPr>
              <w:pStyle w:val="a5"/>
              <w:spacing w:line="260" w:lineRule="atLeast"/>
              <w:jc w:val="center"/>
              <w:rPr>
                <w:sz w:val="24"/>
                <w:szCs w:val="24"/>
              </w:rPr>
            </w:pPr>
            <w:r w:rsidRPr="00322836">
              <w:rPr>
                <w:sz w:val="24"/>
                <w:szCs w:val="24"/>
              </w:rPr>
              <w:t>4 – 5 лет</w:t>
            </w:r>
          </w:p>
        </w:tc>
        <w:tc>
          <w:tcPr>
            <w:tcW w:w="2552" w:type="dxa"/>
          </w:tcPr>
          <w:p w:rsidR="00322836" w:rsidRPr="00322836" w:rsidRDefault="00322836" w:rsidP="00FA6C56">
            <w:pPr>
              <w:pStyle w:val="a5"/>
              <w:spacing w:line="260" w:lineRule="atLeast"/>
              <w:jc w:val="center"/>
              <w:rPr>
                <w:sz w:val="24"/>
                <w:szCs w:val="24"/>
              </w:rPr>
            </w:pPr>
            <w:r w:rsidRPr="00322836">
              <w:rPr>
                <w:sz w:val="24"/>
                <w:szCs w:val="24"/>
              </w:rPr>
              <w:t>5 – 6 лет</w:t>
            </w:r>
          </w:p>
        </w:tc>
        <w:tc>
          <w:tcPr>
            <w:tcW w:w="2409" w:type="dxa"/>
          </w:tcPr>
          <w:p w:rsidR="00322836" w:rsidRPr="00322836" w:rsidRDefault="00322836" w:rsidP="00FA6C56">
            <w:pPr>
              <w:pStyle w:val="a5"/>
              <w:spacing w:line="260" w:lineRule="atLeast"/>
              <w:jc w:val="center"/>
              <w:rPr>
                <w:sz w:val="24"/>
                <w:szCs w:val="24"/>
              </w:rPr>
            </w:pPr>
            <w:r w:rsidRPr="00322836">
              <w:rPr>
                <w:sz w:val="24"/>
                <w:szCs w:val="24"/>
              </w:rPr>
              <w:t>6 – 7 лет</w:t>
            </w:r>
          </w:p>
        </w:tc>
      </w:tr>
      <w:tr w:rsidR="00322836" w:rsidRPr="005976A9" w:rsidTr="00322836">
        <w:tc>
          <w:tcPr>
            <w:tcW w:w="2376" w:type="dxa"/>
          </w:tcPr>
          <w:p w:rsidR="00322836" w:rsidRPr="005976A9" w:rsidRDefault="00322836" w:rsidP="00FA6C56">
            <w:pPr>
              <w:pStyle w:val="a5"/>
              <w:spacing w:line="260" w:lineRule="atLeast"/>
              <w:jc w:val="both"/>
              <w:rPr>
                <w:b w:val="0"/>
                <w:sz w:val="24"/>
                <w:szCs w:val="24"/>
              </w:rPr>
            </w:pPr>
            <w:proofErr w:type="gramStart"/>
            <w:r w:rsidRPr="005976A9">
              <w:rPr>
                <w:b w:val="0"/>
                <w:sz w:val="24"/>
                <w:szCs w:val="24"/>
              </w:rPr>
              <w:t>Различают и называют части предметов, их качества (величин</w:t>
            </w:r>
            <w:r>
              <w:rPr>
                <w:b w:val="0"/>
                <w:sz w:val="24"/>
                <w:szCs w:val="24"/>
              </w:rPr>
              <w:t>у, цвет, форму, материал), неко</w:t>
            </w:r>
            <w:r w:rsidRPr="005976A9">
              <w:rPr>
                <w:b w:val="0"/>
                <w:sz w:val="24"/>
                <w:szCs w:val="24"/>
              </w:rPr>
              <w:t>торые сходные по назначению предметы (туфли – ботинки), понимают обобщающие слова: игрушки, одежда, обувь, посуда, мебель.</w:t>
            </w:r>
            <w:proofErr w:type="gramEnd"/>
          </w:p>
        </w:tc>
        <w:tc>
          <w:tcPr>
            <w:tcW w:w="2410" w:type="dxa"/>
          </w:tcPr>
          <w:p w:rsidR="00322836" w:rsidRPr="005976A9" w:rsidRDefault="00322836" w:rsidP="00FA6C56">
            <w:pPr>
              <w:pStyle w:val="a5"/>
              <w:spacing w:line="260" w:lineRule="atLeast"/>
              <w:jc w:val="both"/>
              <w:rPr>
                <w:b w:val="0"/>
                <w:sz w:val="24"/>
                <w:szCs w:val="24"/>
              </w:rPr>
            </w:pPr>
            <w:proofErr w:type="gramStart"/>
            <w:r w:rsidRPr="005976A9">
              <w:rPr>
                <w:b w:val="0"/>
                <w:sz w:val="24"/>
                <w:szCs w:val="24"/>
              </w:rPr>
              <w:t xml:space="preserve">Употребляют существительные, обозначающие профессии; глаголы, обозначающие  трудовые действия; определяют и называют местоположение предмета (слева, справа, между, около, рядом), время суток; характеризуют состояние  и настроение людей; используют существительные, обозначающие названия частей и </w:t>
            </w:r>
            <w:r w:rsidRPr="005976A9">
              <w:rPr>
                <w:b w:val="0"/>
                <w:sz w:val="24"/>
                <w:szCs w:val="24"/>
              </w:rPr>
              <w:lastRenderedPageBreak/>
              <w:t>деталей предметов; прилагательные, обозначающие свойства; наиболее употребительные глаголы.</w:t>
            </w:r>
            <w:proofErr w:type="gramEnd"/>
          </w:p>
          <w:p w:rsidR="00322836" w:rsidRPr="005976A9" w:rsidRDefault="00322836" w:rsidP="00FA6C56">
            <w:pPr>
              <w:pStyle w:val="a5"/>
              <w:spacing w:line="260" w:lineRule="atLeast"/>
              <w:jc w:val="center"/>
              <w:rPr>
                <w:b w:val="0"/>
                <w:sz w:val="24"/>
                <w:szCs w:val="24"/>
              </w:rPr>
            </w:pPr>
          </w:p>
        </w:tc>
        <w:tc>
          <w:tcPr>
            <w:tcW w:w="2552" w:type="dxa"/>
          </w:tcPr>
          <w:p w:rsidR="00322836" w:rsidRPr="005976A9" w:rsidRDefault="00322836" w:rsidP="00FA6C56">
            <w:pPr>
              <w:pStyle w:val="a5"/>
              <w:spacing w:line="260" w:lineRule="atLeast"/>
              <w:jc w:val="both"/>
              <w:rPr>
                <w:b w:val="0"/>
                <w:sz w:val="24"/>
                <w:szCs w:val="24"/>
              </w:rPr>
            </w:pPr>
            <w:proofErr w:type="gramStart"/>
            <w:r w:rsidRPr="005976A9">
              <w:rPr>
                <w:b w:val="0"/>
                <w:sz w:val="24"/>
                <w:szCs w:val="24"/>
              </w:rPr>
              <w:lastRenderedPageBreak/>
              <w:t xml:space="preserve">Употребляют существительные, обозначающие профессии; прилагательные, обозначающие признаки предметов; наречия, характеризующие отношение людей к труду; глаголы, характеризующие трудовую деятельность людей; слова, со сходным значением, с обобщающим значением. </w:t>
            </w:r>
            <w:proofErr w:type="gramEnd"/>
          </w:p>
          <w:p w:rsidR="00322836" w:rsidRPr="005976A9" w:rsidRDefault="00322836" w:rsidP="00FA6C56">
            <w:pPr>
              <w:pStyle w:val="a5"/>
              <w:spacing w:line="260" w:lineRule="atLeast"/>
              <w:jc w:val="both"/>
              <w:rPr>
                <w:b w:val="0"/>
                <w:sz w:val="24"/>
                <w:szCs w:val="24"/>
              </w:rPr>
            </w:pPr>
            <w:r w:rsidRPr="005976A9">
              <w:rPr>
                <w:b w:val="0"/>
                <w:sz w:val="24"/>
                <w:szCs w:val="24"/>
              </w:rPr>
              <w:t xml:space="preserve">Прил., сущ., глаголы, наречия, предлоги </w:t>
            </w:r>
            <w:r w:rsidRPr="005976A9">
              <w:rPr>
                <w:b w:val="0"/>
                <w:sz w:val="24"/>
                <w:szCs w:val="24"/>
              </w:rPr>
              <w:lastRenderedPageBreak/>
              <w:t>употребляются правильно и точно по смыслу.</w:t>
            </w:r>
          </w:p>
          <w:p w:rsidR="00322836" w:rsidRPr="005976A9" w:rsidRDefault="00322836" w:rsidP="00FA6C56">
            <w:pPr>
              <w:pStyle w:val="a5"/>
              <w:spacing w:line="260" w:lineRule="atLeast"/>
              <w:jc w:val="center"/>
              <w:rPr>
                <w:b w:val="0"/>
                <w:sz w:val="24"/>
                <w:szCs w:val="24"/>
              </w:rPr>
            </w:pPr>
          </w:p>
        </w:tc>
        <w:tc>
          <w:tcPr>
            <w:tcW w:w="2409" w:type="dxa"/>
          </w:tcPr>
          <w:p w:rsidR="00322836" w:rsidRPr="005976A9" w:rsidRDefault="00322836" w:rsidP="00FA6C56">
            <w:pPr>
              <w:pStyle w:val="a5"/>
              <w:spacing w:line="260" w:lineRule="atLeast"/>
              <w:jc w:val="both"/>
              <w:rPr>
                <w:b w:val="0"/>
                <w:sz w:val="24"/>
                <w:szCs w:val="24"/>
              </w:rPr>
            </w:pPr>
            <w:r w:rsidRPr="005976A9">
              <w:rPr>
                <w:b w:val="0"/>
                <w:sz w:val="24"/>
                <w:szCs w:val="24"/>
              </w:rPr>
              <w:lastRenderedPageBreak/>
              <w:t xml:space="preserve">Расширяется запас слов, обозначающих названия предметов, действий, признаков. Используют </w:t>
            </w:r>
            <w:r>
              <w:rPr>
                <w:b w:val="0"/>
                <w:sz w:val="24"/>
                <w:szCs w:val="24"/>
              </w:rPr>
              <w:t>в речи синонимы, антонимы, существительные</w:t>
            </w:r>
            <w:r w:rsidRPr="005976A9">
              <w:rPr>
                <w:b w:val="0"/>
                <w:sz w:val="24"/>
                <w:szCs w:val="24"/>
              </w:rPr>
              <w:t xml:space="preserve"> с обобщающим значением.</w:t>
            </w:r>
          </w:p>
          <w:p w:rsidR="00322836" w:rsidRPr="005976A9" w:rsidRDefault="00322836" w:rsidP="00FA6C56">
            <w:pPr>
              <w:pStyle w:val="a5"/>
              <w:spacing w:line="260" w:lineRule="atLeast"/>
              <w:jc w:val="both"/>
              <w:rPr>
                <w:b w:val="0"/>
                <w:sz w:val="24"/>
                <w:szCs w:val="24"/>
              </w:rPr>
            </w:pPr>
            <w:r w:rsidRPr="005976A9">
              <w:rPr>
                <w:b w:val="0"/>
                <w:sz w:val="24"/>
                <w:szCs w:val="24"/>
              </w:rPr>
              <w:t>Употребляют разные части речи точно по смыслу.</w:t>
            </w:r>
          </w:p>
          <w:p w:rsidR="00322836" w:rsidRPr="005976A9" w:rsidRDefault="00322836" w:rsidP="00FA6C56">
            <w:pPr>
              <w:pStyle w:val="a5"/>
              <w:spacing w:line="260" w:lineRule="atLeast"/>
              <w:jc w:val="center"/>
              <w:rPr>
                <w:b w:val="0"/>
                <w:sz w:val="24"/>
                <w:szCs w:val="24"/>
              </w:rPr>
            </w:pPr>
          </w:p>
        </w:tc>
      </w:tr>
    </w:tbl>
    <w:p w:rsidR="00322836" w:rsidRPr="005976A9" w:rsidRDefault="00322836" w:rsidP="00322836">
      <w:pPr>
        <w:pStyle w:val="a5"/>
        <w:spacing w:line="260" w:lineRule="atLeast"/>
        <w:jc w:val="center"/>
        <w:rPr>
          <w:b w:val="0"/>
          <w:sz w:val="24"/>
          <w:szCs w:val="24"/>
        </w:rPr>
      </w:pPr>
    </w:p>
    <w:p w:rsidR="00322836" w:rsidRPr="005976A9" w:rsidRDefault="00322836" w:rsidP="00322836">
      <w:pPr>
        <w:pStyle w:val="a5"/>
        <w:spacing w:line="260" w:lineRule="atLeast"/>
        <w:jc w:val="center"/>
        <w:rPr>
          <w:b w:val="0"/>
          <w:sz w:val="24"/>
          <w:szCs w:val="24"/>
        </w:rPr>
      </w:pPr>
    </w:p>
    <w:p w:rsidR="00322836" w:rsidRDefault="00322836" w:rsidP="00EC46D0">
      <w:pPr>
        <w:pStyle w:val="1"/>
        <w:spacing w:line="260" w:lineRule="atLeast"/>
        <w:rPr>
          <w:b/>
          <w:sz w:val="24"/>
          <w:szCs w:val="24"/>
        </w:rPr>
      </w:pPr>
      <w:r w:rsidRPr="00803D0A">
        <w:rPr>
          <w:b/>
          <w:sz w:val="24"/>
          <w:szCs w:val="24"/>
        </w:rPr>
        <w:t>Развитие грамматического строя речи</w:t>
      </w:r>
    </w:p>
    <w:p w:rsidR="00EC46D0" w:rsidRPr="00EC46D0" w:rsidRDefault="00EC46D0" w:rsidP="00EC46D0">
      <w:pPr>
        <w:rPr>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693"/>
        <w:gridCol w:w="2126"/>
        <w:gridCol w:w="2127"/>
        <w:gridCol w:w="1984"/>
      </w:tblGrid>
      <w:tr w:rsidR="00322836" w:rsidRPr="00322836" w:rsidTr="00EC46D0">
        <w:trPr>
          <w:cantSplit/>
        </w:trPr>
        <w:tc>
          <w:tcPr>
            <w:tcW w:w="959" w:type="dxa"/>
            <w:vMerge w:val="restart"/>
          </w:tcPr>
          <w:p w:rsidR="00322836" w:rsidRPr="00322836" w:rsidRDefault="00322836" w:rsidP="00FA6C56">
            <w:pPr>
              <w:spacing w:line="260" w:lineRule="atLeast"/>
              <w:jc w:val="center"/>
              <w:rPr>
                <w:rFonts w:ascii="Times New Roman" w:hAnsi="Times New Roman" w:cs="Times New Roman"/>
                <w:szCs w:val="24"/>
              </w:rPr>
            </w:pPr>
            <w:r w:rsidRPr="00322836">
              <w:rPr>
                <w:rFonts w:ascii="Times New Roman" w:hAnsi="Times New Roman" w:cs="Times New Roman"/>
                <w:szCs w:val="24"/>
              </w:rPr>
              <w:t>Раздел</w:t>
            </w:r>
          </w:p>
          <w:p w:rsidR="00322836" w:rsidRPr="00322836" w:rsidRDefault="00322836" w:rsidP="00FA6C56">
            <w:pPr>
              <w:spacing w:line="260" w:lineRule="atLeast"/>
              <w:jc w:val="center"/>
              <w:rPr>
                <w:rFonts w:ascii="Times New Roman" w:hAnsi="Times New Roman" w:cs="Times New Roman"/>
                <w:szCs w:val="24"/>
              </w:rPr>
            </w:pPr>
            <w:r w:rsidRPr="00322836">
              <w:rPr>
                <w:rFonts w:ascii="Times New Roman" w:hAnsi="Times New Roman" w:cs="Times New Roman"/>
                <w:szCs w:val="24"/>
              </w:rPr>
              <w:t>грамматики</w:t>
            </w:r>
          </w:p>
        </w:tc>
        <w:tc>
          <w:tcPr>
            <w:tcW w:w="8930" w:type="dxa"/>
            <w:gridSpan w:val="4"/>
          </w:tcPr>
          <w:p w:rsidR="00322836" w:rsidRPr="00322836" w:rsidRDefault="00322836" w:rsidP="00FA6C56">
            <w:pPr>
              <w:spacing w:line="260" w:lineRule="atLeast"/>
              <w:jc w:val="center"/>
              <w:rPr>
                <w:rFonts w:ascii="Times New Roman" w:hAnsi="Times New Roman" w:cs="Times New Roman"/>
                <w:szCs w:val="24"/>
              </w:rPr>
            </w:pPr>
            <w:r w:rsidRPr="00322836">
              <w:rPr>
                <w:rFonts w:ascii="Times New Roman" w:hAnsi="Times New Roman" w:cs="Times New Roman"/>
                <w:szCs w:val="24"/>
              </w:rPr>
              <w:t xml:space="preserve">В о </w:t>
            </w:r>
            <w:proofErr w:type="spellStart"/>
            <w:r w:rsidRPr="00322836">
              <w:rPr>
                <w:rFonts w:ascii="Times New Roman" w:hAnsi="Times New Roman" w:cs="Times New Roman"/>
                <w:szCs w:val="24"/>
              </w:rPr>
              <w:t>з</w:t>
            </w:r>
            <w:proofErr w:type="spellEnd"/>
            <w:r w:rsidRPr="00322836">
              <w:rPr>
                <w:rFonts w:ascii="Times New Roman" w:hAnsi="Times New Roman" w:cs="Times New Roman"/>
                <w:szCs w:val="24"/>
              </w:rPr>
              <w:t xml:space="preserve"> </w:t>
            </w:r>
            <w:proofErr w:type="spellStart"/>
            <w:proofErr w:type="gramStart"/>
            <w:r w:rsidRPr="00322836">
              <w:rPr>
                <w:rFonts w:ascii="Times New Roman" w:hAnsi="Times New Roman" w:cs="Times New Roman"/>
                <w:szCs w:val="24"/>
              </w:rPr>
              <w:t>р</w:t>
            </w:r>
            <w:proofErr w:type="spellEnd"/>
            <w:proofErr w:type="gramEnd"/>
            <w:r w:rsidRPr="00322836">
              <w:rPr>
                <w:rFonts w:ascii="Times New Roman" w:hAnsi="Times New Roman" w:cs="Times New Roman"/>
                <w:szCs w:val="24"/>
              </w:rPr>
              <w:t xml:space="preserve"> а с т     </w:t>
            </w:r>
            <w:proofErr w:type="spellStart"/>
            <w:r w:rsidRPr="00322836">
              <w:rPr>
                <w:rFonts w:ascii="Times New Roman" w:hAnsi="Times New Roman" w:cs="Times New Roman"/>
                <w:szCs w:val="24"/>
              </w:rPr>
              <w:t>д</w:t>
            </w:r>
            <w:proofErr w:type="spellEnd"/>
            <w:r w:rsidRPr="00322836">
              <w:rPr>
                <w:rFonts w:ascii="Times New Roman" w:hAnsi="Times New Roman" w:cs="Times New Roman"/>
                <w:szCs w:val="24"/>
              </w:rPr>
              <w:t xml:space="preserve"> е т е </w:t>
            </w:r>
            <w:proofErr w:type="spellStart"/>
            <w:r w:rsidRPr="00322836">
              <w:rPr>
                <w:rFonts w:ascii="Times New Roman" w:hAnsi="Times New Roman" w:cs="Times New Roman"/>
                <w:szCs w:val="24"/>
              </w:rPr>
              <w:t>й</w:t>
            </w:r>
            <w:proofErr w:type="spellEnd"/>
          </w:p>
        </w:tc>
      </w:tr>
      <w:tr w:rsidR="00322836" w:rsidRPr="00322836" w:rsidTr="00EC46D0">
        <w:trPr>
          <w:cantSplit/>
        </w:trPr>
        <w:tc>
          <w:tcPr>
            <w:tcW w:w="959" w:type="dxa"/>
            <w:vMerge/>
          </w:tcPr>
          <w:p w:rsidR="00322836" w:rsidRPr="00322836" w:rsidRDefault="00322836" w:rsidP="00FA6C56">
            <w:pPr>
              <w:spacing w:line="260" w:lineRule="atLeast"/>
              <w:jc w:val="center"/>
              <w:rPr>
                <w:rFonts w:ascii="Times New Roman" w:hAnsi="Times New Roman" w:cs="Times New Roman"/>
                <w:szCs w:val="24"/>
              </w:rPr>
            </w:pPr>
          </w:p>
        </w:tc>
        <w:tc>
          <w:tcPr>
            <w:tcW w:w="2693" w:type="dxa"/>
          </w:tcPr>
          <w:p w:rsidR="00322836" w:rsidRPr="00EC46D0" w:rsidRDefault="00322836" w:rsidP="00FA6C56">
            <w:pPr>
              <w:spacing w:line="260" w:lineRule="atLeast"/>
              <w:jc w:val="center"/>
              <w:rPr>
                <w:rFonts w:ascii="Times New Roman" w:hAnsi="Times New Roman" w:cs="Times New Roman"/>
                <w:b/>
                <w:szCs w:val="24"/>
              </w:rPr>
            </w:pPr>
            <w:r w:rsidRPr="00EC46D0">
              <w:rPr>
                <w:rFonts w:ascii="Times New Roman" w:hAnsi="Times New Roman" w:cs="Times New Roman"/>
                <w:b/>
                <w:szCs w:val="24"/>
              </w:rPr>
              <w:t>3 – 4 года</w:t>
            </w:r>
          </w:p>
        </w:tc>
        <w:tc>
          <w:tcPr>
            <w:tcW w:w="2126" w:type="dxa"/>
          </w:tcPr>
          <w:p w:rsidR="00322836" w:rsidRPr="00EC46D0" w:rsidRDefault="00322836" w:rsidP="00FA6C56">
            <w:pPr>
              <w:spacing w:line="260" w:lineRule="atLeast"/>
              <w:jc w:val="center"/>
              <w:rPr>
                <w:rFonts w:ascii="Times New Roman" w:hAnsi="Times New Roman" w:cs="Times New Roman"/>
                <w:b/>
                <w:szCs w:val="24"/>
              </w:rPr>
            </w:pPr>
            <w:r w:rsidRPr="00EC46D0">
              <w:rPr>
                <w:rFonts w:ascii="Times New Roman" w:hAnsi="Times New Roman" w:cs="Times New Roman"/>
                <w:b/>
                <w:szCs w:val="24"/>
              </w:rPr>
              <w:t>4 – 5 лет</w:t>
            </w:r>
          </w:p>
        </w:tc>
        <w:tc>
          <w:tcPr>
            <w:tcW w:w="2127" w:type="dxa"/>
          </w:tcPr>
          <w:p w:rsidR="00322836" w:rsidRPr="00EC46D0" w:rsidRDefault="00322836" w:rsidP="00FA6C56">
            <w:pPr>
              <w:spacing w:line="260" w:lineRule="atLeast"/>
              <w:jc w:val="center"/>
              <w:rPr>
                <w:rFonts w:ascii="Times New Roman" w:hAnsi="Times New Roman" w:cs="Times New Roman"/>
                <w:b/>
                <w:szCs w:val="24"/>
              </w:rPr>
            </w:pPr>
            <w:r w:rsidRPr="00EC46D0">
              <w:rPr>
                <w:rFonts w:ascii="Times New Roman" w:hAnsi="Times New Roman" w:cs="Times New Roman"/>
                <w:b/>
                <w:szCs w:val="24"/>
              </w:rPr>
              <w:t xml:space="preserve"> 5 – 6 лет</w:t>
            </w:r>
          </w:p>
        </w:tc>
        <w:tc>
          <w:tcPr>
            <w:tcW w:w="1984" w:type="dxa"/>
          </w:tcPr>
          <w:p w:rsidR="00322836" w:rsidRPr="00EC46D0" w:rsidRDefault="00322836" w:rsidP="00FA6C56">
            <w:pPr>
              <w:spacing w:line="260" w:lineRule="atLeast"/>
              <w:jc w:val="center"/>
              <w:rPr>
                <w:rFonts w:ascii="Times New Roman" w:hAnsi="Times New Roman" w:cs="Times New Roman"/>
                <w:b/>
                <w:szCs w:val="24"/>
              </w:rPr>
            </w:pPr>
            <w:r w:rsidRPr="00EC46D0">
              <w:rPr>
                <w:rFonts w:ascii="Times New Roman" w:hAnsi="Times New Roman" w:cs="Times New Roman"/>
                <w:b/>
                <w:szCs w:val="24"/>
              </w:rPr>
              <w:t>6 – 7 лет</w:t>
            </w:r>
          </w:p>
        </w:tc>
      </w:tr>
      <w:tr w:rsidR="00322836" w:rsidRPr="00322836" w:rsidTr="00EC46D0">
        <w:trPr>
          <w:cantSplit/>
          <w:trHeight w:val="1134"/>
        </w:trPr>
        <w:tc>
          <w:tcPr>
            <w:tcW w:w="959" w:type="dxa"/>
            <w:textDirection w:val="btLr"/>
          </w:tcPr>
          <w:p w:rsidR="00322836" w:rsidRPr="00322836" w:rsidRDefault="00322836" w:rsidP="00EC46D0">
            <w:pPr>
              <w:spacing w:line="260" w:lineRule="atLeast"/>
              <w:ind w:left="113" w:right="113"/>
              <w:jc w:val="center"/>
              <w:rPr>
                <w:rFonts w:ascii="Times New Roman" w:hAnsi="Times New Roman" w:cs="Times New Roman"/>
                <w:szCs w:val="24"/>
              </w:rPr>
            </w:pPr>
            <w:r w:rsidRPr="00322836">
              <w:rPr>
                <w:rFonts w:ascii="Times New Roman" w:hAnsi="Times New Roman" w:cs="Times New Roman"/>
                <w:szCs w:val="24"/>
              </w:rPr>
              <w:t>Морфология</w:t>
            </w:r>
          </w:p>
        </w:tc>
        <w:tc>
          <w:tcPr>
            <w:tcW w:w="2693" w:type="dxa"/>
          </w:tcPr>
          <w:p w:rsidR="00322836" w:rsidRPr="00322836" w:rsidRDefault="00322836" w:rsidP="00FA6C56">
            <w:pPr>
              <w:spacing w:line="260" w:lineRule="atLeast"/>
              <w:jc w:val="both"/>
              <w:rPr>
                <w:rFonts w:ascii="Times New Roman" w:hAnsi="Times New Roman" w:cs="Times New Roman"/>
                <w:i/>
                <w:szCs w:val="24"/>
              </w:rPr>
            </w:pPr>
            <w:r w:rsidRPr="00322836">
              <w:rPr>
                <w:rFonts w:ascii="Times New Roman" w:hAnsi="Times New Roman" w:cs="Times New Roman"/>
                <w:szCs w:val="24"/>
              </w:rPr>
              <w:t>Согласуют слова в роде, ч</w:t>
            </w:r>
            <w:r>
              <w:rPr>
                <w:rFonts w:ascii="Times New Roman" w:hAnsi="Times New Roman" w:cs="Times New Roman"/>
                <w:szCs w:val="24"/>
              </w:rPr>
              <w:t>исле, падеже, употребляют  существительные</w:t>
            </w:r>
            <w:r w:rsidRPr="00322836">
              <w:rPr>
                <w:rFonts w:ascii="Times New Roman" w:hAnsi="Times New Roman" w:cs="Times New Roman"/>
                <w:szCs w:val="24"/>
              </w:rPr>
              <w:t xml:space="preserve"> с предлогами  </w:t>
            </w:r>
            <w:proofErr w:type="gramStart"/>
            <w:r w:rsidRPr="00322836">
              <w:rPr>
                <w:rFonts w:ascii="Times New Roman" w:hAnsi="Times New Roman" w:cs="Times New Roman"/>
                <w:i/>
                <w:szCs w:val="24"/>
              </w:rPr>
              <w:t>в</w:t>
            </w:r>
            <w:proofErr w:type="gramEnd"/>
            <w:r w:rsidRPr="00322836">
              <w:rPr>
                <w:rFonts w:ascii="Times New Roman" w:hAnsi="Times New Roman" w:cs="Times New Roman"/>
                <w:i/>
                <w:szCs w:val="24"/>
              </w:rPr>
              <w:t>, на, под, за.</w:t>
            </w:r>
          </w:p>
        </w:tc>
        <w:tc>
          <w:tcPr>
            <w:tcW w:w="2126" w:type="dxa"/>
          </w:tcPr>
          <w:p w:rsidR="00322836" w:rsidRPr="00322836" w:rsidRDefault="00322836" w:rsidP="00FA6C56">
            <w:pPr>
              <w:spacing w:line="260" w:lineRule="atLeast"/>
              <w:jc w:val="both"/>
              <w:rPr>
                <w:rFonts w:ascii="Times New Roman" w:hAnsi="Times New Roman" w:cs="Times New Roman"/>
                <w:i/>
                <w:szCs w:val="24"/>
              </w:rPr>
            </w:pPr>
            <w:r w:rsidRPr="00322836">
              <w:rPr>
                <w:rFonts w:ascii="Times New Roman" w:hAnsi="Times New Roman" w:cs="Times New Roman"/>
                <w:szCs w:val="24"/>
              </w:rPr>
              <w:t xml:space="preserve">Совершенствуется умение правильно использовать предлоги.  Употребляют формы повелительного  наклонения глаголов </w:t>
            </w:r>
            <w:r w:rsidRPr="00322836">
              <w:rPr>
                <w:rFonts w:ascii="Times New Roman" w:hAnsi="Times New Roman" w:cs="Times New Roman"/>
                <w:i/>
                <w:szCs w:val="24"/>
              </w:rPr>
              <w:t>хотеть, бежать, ехать, лежать.</w:t>
            </w:r>
          </w:p>
        </w:tc>
        <w:tc>
          <w:tcPr>
            <w:tcW w:w="2127" w:type="dxa"/>
          </w:tcPr>
          <w:p w:rsidR="00322836" w:rsidRPr="00322836" w:rsidRDefault="00322836" w:rsidP="00322836">
            <w:pPr>
              <w:spacing w:after="0" w:line="240" w:lineRule="auto"/>
              <w:jc w:val="both"/>
              <w:rPr>
                <w:rFonts w:ascii="Times New Roman" w:hAnsi="Times New Roman" w:cs="Times New Roman"/>
                <w:szCs w:val="24"/>
              </w:rPr>
            </w:pPr>
            <w:r w:rsidRPr="00322836">
              <w:rPr>
                <w:rFonts w:ascii="Times New Roman" w:hAnsi="Times New Roman" w:cs="Times New Roman"/>
                <w:szCs w:val="24"/>
              </w:rPr>
              <w:t xml:space="preserve">Совершенствуется умение </w:t>
            </w:r>
            <w:r>
              <w:rPr>
                <w:rFonts w:ascii="Times New Roman" w:hAnsi="Times New Roman" w:cs="Times New Roman"/>
                <w:szCs w:val="24"/>
              </w:rPr>
              <w:t>согласовывать в предложении существительные с числительными</w:t>
            </w:r>
            <w:r w:rsidRPr="00322836">
              <w:rPr>
                <w:rFonts w:ascii="Times New Roman" w:hAnsi="Times New Roman" w:cs="Times New Roman"/>
                <w:szCs w:val="24"/>
              </w:rPr>
              <w:t>, прил</w:t>
            </w:r>
            <w:r>
              <w:rPr>
                <w:rFonts w:ascii="Times New Roman" w:hAnsi="Times New Roman" w:cs="Times New Roman"/>
                <w:szCs w:val="24"/>
              </w:rPr>
              <w:t>агательными</w:t>
            </w:r>
            <w:proofErr w:type="gramStart"/>
            <w:r>
              <w:rPr>
                <w:rFonts w:ascii="Times New Roman" w:hAnsi="Times New Roman" w:cs="Times New Roman"/>
                <w:szCs w:val="24"/>
              </w:rPr>
              <w:t>-</w:t>
            </w:r>
            <w:r w:rsidRPr="00322836">
              <w:rPr>
                <w:rFonts w:ascii="Times New Roman" w:hAnsi="Times New Roman" w:cs="Times New Roman"/>
                <w:szCs w:val="24"/>
              </w:rPr>
              <w:t>;</w:t>
            </w:r>
            <w:proofErr w:type="gramEnd"/>
          </w:p>
          <w:p w:rsidR="00322836" w:rsidRPr="00322836" w:rsidRDefault="00322836" w:rsidP="00322836">
            <w:pPr>
              <w:spacing w:after="0" w:line="240" w:lineRule="auto"/>
              <w:jc w:val="both"/>
              <w:rPr>
                <w:rFonts w:ascii="Times New Roman" w:hAnsi="Times New Roman" w:cs="Times New Roman"/>
                <w:szCs w:val="24"/>
              </w:rPr>
            </w:pPr>
            <w:r>
              <w:rPr>
                <w:rFonts w:ascii="Times New Roman" w:hAnsi="Times New Roman" w:cs="Times New Roman"/>
                <w:szCs w:val="24"/>
              </w:rPr>
              <w:t>формирует</w:t>
            </w:r>
            <w:r w:rsidRPr="00322836">
              <w:rPr>
                <w:rFonts w:ascii="Times New Roman" w:hAnsi="Times New Roman" w:cs="Times New Roman"/>
                <w:szCs w:val="24"/>
              </w:rPr>
              <w:t xml:space="preserve">ся  умение </w:t>
            </w:r>
          </w:p>
          <w:p w:rsidR="00322836" w:rsidRPr="00322836" w:rsidRDefault="00322836" w:rsidP="00EC46D0">
            <w:pPr>
              <w:spacing w:after="0" w:line="240" w:lineRule="auto"/>
              <w:jc w:val="both"/>
              <w:rPr>
                <w:rFonts w:ascii="Times New Roman" w:hAnsi="Times New Roman" w:cs="Times New Roman"/>
                <w:szCs w:val="24"/>
              </w:rPr>
            </w:pPr>
            <w:r w:rsidRPr="00322836">
              <w:rPr>
                <w:rFonts w:ascii="Times New Roman" w:hAnsi="Times New Roman" w:cs="Times New Roman"/>
                <w:szCs w:val="24"/>
              </w:rPr>
              <w:t xml:space="preserve">использовать несклоняемые </w:t>
            </w:r>
            <w:r>
              <w:rPr>
                <w:rFonts w:ascii="Times New Roman" w:hAnsi="Times New Roman" w:cs="Times New Roman"/>
                <w:szCs w:val="24"/>
              </w:rPr>
              <w:t>существительные</w:t>
            </w:r>
            <w:r w:rsidRPr="00322836">
              <w:rPr>
                <w:rFonts w:ascii="Times New Roman" w:hAnsi="Times New Roman" w:cs="Times New Roman"/>
                <w:szCs w:val="24"/>
              </w:rPr>
              <w:t xml:space="preserve"> </w:t>
            </w:r>
          </w:p>
        </w:tc>
        <w:tc>
          <w:tcPr>
            <w:tcW w:w="1984" w:type="dxa"/>
          </w:tcPr>
          <w:p w:rsidR="00322836" w:rsidRPr="00322836" w:rsidRDefault="00322836" w:rsidP="00FA6C56">
            <w:pPr>
              <w:spacing w:line="260" w:lineRule="atLeast"/>
              <w:jc w:val="both"/>
              <w:rPr>
                <w:rFonts w:ascii="Times New Roman" w:hAnsi="Times New Roman" w:cs="Times New Roman"/>
                <w:szCs w:val="24"/>
              </w:rPr>
            </w:pPr>
            <w:r w:rsidRPr="00322836">
              <w:rPr>
                <w:rFonts w:ascii="Times New Roman" w:hAnsi="Times New Roman" w:cs="Times New Roman"/>
                <w:szCs w:val="24"/>
              </w:rPr>
              <w:t>Закрепляется умение согласовыват</w:t>
            </w:r>
            <w:r>
              <w:rPr>
                <w:rFonts w:ascii="Times New Roman" w:hAnsi="Times New Roman" w:cs="Times New Roman"/>
                <w:szCs w:val="24"/>
              </w:rPr>
              <w:t>ь существительные   с числительными</w:t>
            </w:r>
            <w:proofErr w:type="gramStart"/>
            <w:r>
              <w:rPr>
                <w:rFonts w:ascii="Times New Roman" w:hAnsi="Times New Roman" w:cs="Times New Roman"/>
                <w:szCs w:val="24"/>
              </w:rPr>
              <w:t xml:space="preserve"> </w:t>
            </w:r>
            <w:r w:rsidRPr="00322836">
              <w:rPr>
                <w:rFonts w:ascii="Times New Roman" w:hAnsi="Times New Roman" w:cs="Times New Roman"/>
                <w:szCs w:val="24"/>
              </w:rPr>
              <w:t>,</w:t>
            </w:r>
            <w:proofErr w:type="gramEnd"/>
            <w:r w:rsidRPr="00322836">
              <w:rPr>
                <w:rFonts w:ascii="Times New Roman" w:hAnsi="Times New Roman" w:cs="Times New Roman"/>
                <w:szCs w:val="24"/>
              </w:rPr>
              <w:t xml:space="preserve"> прилагательными и местоимениями.</w:t>
            </w:r>
          </w:p>
        </w:tc>
      </w:tr>
      <w:tr w:rsidR="00322836" w:rsidRPr="00322836" w:rsidTr="00EC46D0">
        <w:trPr>
          <w:cantSplit/>
          <w:trHeight w:val="1134"/>
        </w:trPr>
        <w:tc>
          <w:tcPr>
            <w:tcW w:w="959" w:type="dxa"/>
            <w:textDirection w:val="btLr"/>
          </w:tcPr>
          <w:p w:rsidR="00322836" w:rsidRPr="00322836" w:rsidRDefault="00322836" w:rsidP="00EC46D0">
            <w:pPr>
              <w:spacing w:line="260" w:lineRule="atLeast"/>
              <w:ind w:left="113" w:right="113"/>
              <w:jc w:val="center"/>
              <w:rPr>
                <w:rFonts w:ascii="Times New Roman" w:hAnsi="Times New Roman" w:cs="Times New Roman"/>
                <w:szCs w:val="24"/>
              </w:rPr>
            </w:pPr>
            <w:r w:rsidRPr="00322836">
              <w:rPr>
                <w:rFonts w:ascii="Times New Roman" w:hAnsi="Times New Roman" w:cs="Times New Roman"/>
                <w:szCs w:val="24"/>
              </w:rPr>
              <w:t>Словообра-зование</w:t>
            </w:r>
          </w:p>
        </w:tc>
        <w:tc>
          <w:tcPr>
            <w:tcW w:w="2693" w:type="dxa"/>
          </w:tcPr>
          <w:p w:rsidR="00322836" w:rsidRPr="00322836" w:rsidRDefault="00322836" w:rsidP="00322836">
            <w:pPr>
              <w:spacing w:after="0" w:line="260" w:lineRule="atLeast"/>
              <w:jc w:val="both"/>
              <w:rPr>
                <w:rFonts w:ascii="Times New Roman" w:hAnsi="Times New Roman" w:cs="Times New Roman"/>
                <w:szCs w:val="24"/>
              </w:rPr>
            </w:pPr>
            <w:r>
              <w:rPr>
                <w:rFonts w:ascii="Times New Roman" w:hAnsi="Times New Roman" w:cs="Times New Roman"/>
                <w:szCs w:val="24"/>
              </w:rPr>
              <w:t>Употребляют существительные</w:t>
            </w:r>
            <w:r w:rsidRPr="00322836">
              <w:rPr>
                <w:rFonts w:ascii="Times New Roman" w:hAnsi="Times New Roman" w:cs="Times New Roman"/>
                <w:szCs w:val="24"/>
              </w:rPr>
              <w:t xml:space="preserve"> </w:t>
            </w:r>
          </w:p>
          <w:p w:rsidR="00322836" w:rsidRPr="00322836" w:rsidRDefault="00322836" w:rsidP="00322836">
            <w:pPr>
              <w:spacing w:after="0" w:line="260" w:lineRule="atLeast"/>
              <w:jc w:val="both"/>
              <w:rPr>
                <w:rFonts w:ascii="Times New Roman" w:hAnsi="Times New Roman" w:cs="Times New Roman"/>
                <w:i/>
                <w:szCs w:val="24"/>
              </w:rPr>
            </w:pPr>
            <w:r w:rsidRPr="00322836">
              <w:rPr>
                <w:rFonts w:ascii="Times New Roman" w:hAnsi="Times New Roman" w:cs="Times New Roman"/>
                <w:szCs w:val="24"/>
              </w:rPr>
              <w:t>в форме ед. и мн. ч., обозначающие животных и их детенышей;</w:t>
            </w:r>
            <w:r>
              <w:rPr>
                <w:rFonts w:ascii="Times New Roman" w:hAnsi="Times New Roman" w:cs="Times New Roman"/>
                <w:szCs w:val="24"/>
              </w:rPr>
              <w:t xml:space="preserve"> употребляют форму множеств</w:t>
            </w:r>
            <w:proofErr w:type="gramStart"/>
            <w:r>
              <w:rPr>
                <w:rFonts w:ascii="Times New Roman" w:hAnsi="Times New Roman" w:cs="Times New Roman"/>
                <w:szCs w:val="24"/>
              </w:rPr>
              <w:t>.</w:t>
            </w:r>
            <w:proofErr w:type="gramEnd"/>
            <w:r>
              <w:rPr>
                <w:rFonts w:ascii="Times New Roman" w:hAnsi="Times New Roman" w:cs="Times New Roman"/>
                <w:szCs w:val="24"/>
              </w:rPr>
              <w:t xml:space="preserve"> </w:t>
            </w:r>
            <w:proofErr w:type="gramStart"/>
            <w:r>
              <w:rPr>
                <w:rFonts w:ascii="Times New Roman" w:hAnsi="Times New Roman" w:cs="Times New Roman"/>
                <w:szCs w:val="24"/>
              </w:rPr>
              <w:t>ч</w:t>
            </w:r>
            <w:proofErr w:type="gramEnd"/>
            <w:r>
              <w:rPr>
                <w:rFonts w:ascii="Times New Roman" w:hAnsi="Times New Roman" w:cs="Times New Roman"/>
                <w:szCs w:val="24"/>
              </w:rPr>
              <w:t xml:space="preserve">исла существительных </w:t>
            </w:r>
            <w:r w:rsidRPr="00322836">
              <w:rPr>
                <w:rFonts w:ascii="Times New Roman" w:hAnsi="Times New Roman" w:cs="Times New Roman"/>
                <w:szCs w:val="24"/>
              </w:rPr>
              <w:t xml:space="preserve"> в Р.падеже  </w:t>
            </w:r>
            <w:r w:rsidRPr="00322836">
              <w:rPr>
                <w:rFonts w:ascii="Times New Roman" w:hAnsi="Times New Roman" w:cs="Times New Roman"/>
                <w:i/>
                <w:szCs w:val="24"/>
              </w:rPr>
              <w:t>(ленточек, яблок, рук).</w:t>
            </w:r>
          </w:p>
        </w:tc>
        <w:tc>
          <w:tcPr>
            <w:tcW w:w="2126" w:type="dxa"/>
          </w:tcPr>
          <w:p w:rsidR="00322836" w:rsidRPr="00322836" w:rsidRDefault="00322836" w:rsidP="00FA6C56">
            <w:pPr>
              <w:spacing w:line="260" w:lineRule="atLeast"/>
              <w:jc w:val="both"/>
              <w:rPr>
                <w:rFonts w:ascii="Times New Roman" w:hAnsi="Times New Roman" w:cs="Times New Roman"/>
                <w:szCs w:val="24"/>
              </w:rPr>
            </w:pPr>
            <w:r w:rsidRPr="00322836">
              <w:rPr>
                <w:rFonts w:ascii="Times New Roman" w:hAnsi="Times New Roman" w:cs="Times New Roman"/>
                <w:szCs w:val="24"/>
              </w:rPr>
              <w:t xml:space="preserve">Образуют форму </w:t>
            </w:r>
            <w:r>
              <w:rPr>
                <w:rFonts w:ascii="Times New Roman" w:hAnsi="Times New Roman" w:cs="Times New Roman"/>
                <w:szCs w:val="24"/>
              </w:rPr>
              <w:t>множеств</w:t>
            </w:r>
            <w:proofErr w:type="gramStart"/>
            <w:r>
              <w:rPr>
                <w:rFonts w:ascii="Times New Roman" w:hAnsi="Times New Roman" w:cs="Times New Roman"/>
                <w:szCs w:val="24"/>
              </w:rPr>
              <w:t>.</w:t>
            </w:r>
            <w:proofErr w:type="gramEnd"/>
            <w:r>
              <w:rPr>
                <w:rFonts w:ascii="Times New Roman" w:hAnsi="Times New Roman" w:cs="Times New Roman"/>
                <w:szCs w:val="24"/>
              </w:rPr>
              <w:t xml:space="preserve"> </w:t>
            </w:r>
            <w:proofErr w:type="gramStart"/>
            <w:r>
              <w:rPr>
                <w:rFonts w:ascii="Times New Roman" w:hAnsi="Times New Roman" w:cs="Times New Roman"/>
                <w:szCs w:val="24"/>
              </w:rPr>
              <w:t>ч</w:t>
            </w:r>
            <w:proofErr w:type="gramEnd"/>
            <w:r>
              <w:rPr>
                <w:rFonts w:ascii="Times New Roman" w:hAnsi="Times New Roman" w:cs="Times New Roman"/>
                <w:szCs w:val="24"/>
              </w:rPr>
              <w:t xml:space="preserve">исла </w:t>
            </w:r>
            <w:r w:rsidRPr="00322836">
              <w:rPr>
                <w:rFonts w:ascii="Times New Roman" w:hAnsi="Times New Roman" w:cs="Times New Roman"/>
                <w:szCs w:val="24"/>
              </w:rPr>
              <w:t xml:space="preserve"> </w:t>
            </w:r>
            <w:r>
              <w:rPr>
                <w:rFonts w:ascii="Times New Roman" w:hAnsi="Times New Roman" w:cs="Times New Roman"/>
                <w:szCs w:val="24"/>
              </w:rPr>
              <w:t>существительных</w:t>
            </w:r>
            <w:r w:rsidRPr="00322836">
              <w:rPr>
                <w:rFonts w:ascii="Times New Roman" w:hAnsi="Times New Roman" w:cs="Times New Roman"/>
                <w:szCs w:val="24"/>
              </w:rPr>
              <w:t xml:space="preserve">, обозначающих детенышей животных (по аналогии), употребляют их в им., род. падежах (котята – котят), правильно используют          форму </w:t>
            </w:r>
            <w:r w:rsidR="00EC46D0">
              <w:rPr>
                <w:rFonts w:ascii="Times New Roman" w:hAnsi="Times New Roman" w:cs="Times New Roman"/>
                <w:szCs w:val="24"/>
              </w:rPr>
              <w:t xml:space="preserve">множеств. числа </w:t>
            </w:r>
            <w:r w:rsidR="00EC46D0" w:rsidRPr="00322836">
              <w:rPr>
                <w:rFonts w:ascii="Times New Roman" w:hAnsi="Times New Roman" w:cs="Times New Roman"/>
                <w:szCs w:val="24"/>
              </w:rPr>
              <w:t xml:space="preserve"> </w:t>
            </w:r>
            <w:r w:rsidR="00EC46D0">
              <w:rPr>
                <w:rFonts w:ascii="Times New Roman" w:hAnsi="Times New Roman" w:cs="Times New Roman"/>
                <w:szCs w:val="24"/>
              </w:rPr>
              <w:t xml:space="preserve"> родительного падежа </w:t>
            </w:r>
            <w:r w:rsidRPr="00322836">
              <w:rPr>
                <w:rFonts w:ascii="Times New Roman" w:hAnsi="Times New Roman" w:cs="Times New Roman"/>
                <w:szCs w:val="24"/>
              </w:rPr>
              <w:t xml:space="preserve">существительных </w:t>
            </w:r>
          </w:p>
        </w:tc>
        <w:tc>
          <w:tcPr>
            <w:tcW w:w="2127" w:type="dxa"/>
          </w:tcPr>
          <w:p w:rsidR="00322836" w:rsidRPr="00322836" w:rsidRDefault="00322836" w:rsidP="00FA6C56">
            <w:pPr>
              <w:spacing w:line="260" w:lineRule="atLeast"/>
              <w:jc w:val="both"/>
              <w:rPr>
                <w:rFonts w:ascii="Times New Roman" w:hAnsi="Times New Roman" w:cs="Times New Roman"/>
                <w:szCs w:val="24"/>
              </w:rPr>
            </w:pPr>
            <w:r>
              <w:rPr>
                <w:rFonts w:ascii="Times New Roman" w:hAnsi="Times New Roman" w:cs="Times New Roman"/>
                <w:szCs w:val="24"/>
              </w:rPr>
              <w:t>Образуют форму множеств</w:t>
            </w:r>
            <w:proofErr w:type="gramStart"/>
            <w:r>
              <w:rPr>
                <w:rFonts w:ascii="Times New Roman" w:hAnsi="Times New Roman" w:cs="Times New Roman"/>
                <w:szCs w:val="24"/>
              </w:rPr>
              <w:t>.</w:t>
            </w:r>
            <w:proofErr w:type="gramEnd"/>
            <w:r>
              <w:rPr>
                <w:rFonts w:ascii="Times New Roman" w:hAnsi="Times New Roman" w:cs="Times New Roman"/>
                <w:szCs w:val="24"/>
              </w:rPr>
              <w:t xml:space="preserve"> </w:t>
            </w:r>
            <w:proofErr w:type="gramStart"/>
            <w:r>
              <w:rPr>
                <w:rFonts w:ascii="Times New Roman" w:hAnsi="Times New Roman" w:cs="Times New Roman"/>
                <w:szCs w:val="24"/>
              </w:rPr>
              <w:t>ч</w:t>
            </w:r>
            <w:proofErr w:type="gramEnd"/>
            <w:r>
              <w:rPr>
                <w:rFonts w:ascii="Times New Roman" w:hAnsi="Times New Roman" w:cs="Times New Roman"/>
                <w:szCs w:val="24"/>
              </w:rPr>
              <w:t>исла</w:t>
            </w:r>
            <w:r w:rsidRPr="00322836">
              <w:rPr>
                <w:rFonts w:ascii="Times New Roman" w:hAnsi="Times New Roman" w:cs="Times New Roman"/>
                <w:szCs w:val="24"/>
              </w:rPr>
              <w:t xml:space="preserve"> </w:t>
            </w:r>
            <w:r w:rsidR="00EC46D0">
              <w:rPr>
                <w:rFonts w:ascii="Times New Roman" w:hAnsi="Times New Roman" w:cs="Times New Roman"/>
                <w:szCs w:val="24"/>
              </w:rPr>
              <w:t>существительных</w:t>
            </w:r>
            <w:r w:rsidR="00EC46D0" w:rsidRPr="00322836">
              <w:rPr>
                <w:rFonts w:ascii="Times New Roman" w:hAnsi="Times New Roman" w:cs="Times New Roman"/>
                <w:szCs w:val="24"/>
              </w:rPr>
              <w:t xml:space="preserve"> </w:t>
            </w:r>
            <w:r w:rsidR="00EC46D0">
              <w:rPr>
                <w:rFonts w:ascii="Times New Roman" w:hAnsi="Times New Roman" w:cs="Times New Roman"/>
                <w:szCs w:val="24"/>
              </w:rPr>
              <w:t>с</w:t>
            </w:r>
            <w:r w:rsidRPr="00322836">
              <w:rPr>
                <w:rFonts w:ascii="Times New Roman" w:hAnsi="Times New Roman" w:cs="Times New Roman"/>
                <w:szCs w:val="24"/>
              </w:rPr>
              <w:t>, обозначающих детенышей животных, однокоренные слова (по образцу).</w:t>
            </w:r>
          </w:p>
        </w:tc>
        <w:tc>
          <w:tcPr>
            <w:tcW w:w="1984" w:type="dxa"/>
          </w:tcPr>
          <w:p w:rsidR="00322836" w:rsidRPr="00322836" w:rsidRDefault="00EC46D0" w:rsidP="00FA6C56">
            <w:pPr>
              <w:pStyle w:val="a7"/>
              <w:spacing w:line="260" w:lineRule="atLeast"/>
              <w:rPr>
                <w:sz w:val="24"/>
                <w:szCs w:val="24"/>
              </w:rPr>
            </w:pPr>
            <w:r>
              <w:rPr>
                <w:sz w:val="24"/>
                <w:szCs w:val="24"/>
              </w:rPr>
              <w:t>Образуют (по образцу)</w:t>
            </w:r>
            <w:r>
              <w:rPr>
                <w:szCs w:val="24"/>
              </w:rPr>
              <w:t xml:space="preserve"> существительные</w:t>
            </w:r>
            <w:r>
              <w:rPr>
                <w:sz w:val="24"/>
                <w:szCs w:val="24"/>
              </w:rPr>
              <w:t xml:space="preserve"> </w:t>
            </w:r>
            <w:r w:rsidR="00322836" w:rsidRPr="00322836">
              <w:rPr>
                <w:sz w:val="24"/>
                <w:szCs w:val="24"/>
              </w:rPr>
              <w:t xml:space="preserve"> с суффиксами, глаголы с приставками, сравнительную и превосходную степени прилагательных. </w:t>
            </w:r>
          </w:p>
          <w:p w:rsidR="00322836" w:rsidRPr="00322836" w:rsidRDefault="00322836" w:rsidP="00FA6C56">
            <w:pPr>
              <w:spacing w:line="260" w:lineRule="atLeast"/>
              <w:jc w:val="both"/>
              <w:rPr>
                <w:rFonts w:ascii="Times New Roman" w:hAnsi="Times New Roman" w:cs="Times New Roman"/>
                <w:szCs w:val="24"/>
              </w:rPr>
            </w:pPr>
            <w:r w:rsidRPr="00322836">
              <w:rPr>
                <w:rFonts w:ascii="Times New Roman" w:hAnsi="Times New Roman" w:cs="Times New Roman"/>
                <w:szCs w:val="24"/>
              </w:rPr>
              <w:t>Совершенствуется умение образовывать однокоренные слова.</w:t>
            </w:r>
          </w:p>
        </w:tc>
      </w:tr>
      <w:tr w:rsidR="00322836" w:rsidRPr="00322836" w:rsidTr="00EC46D0">
        <w:trPr>
          <w:cantSplit/>
          <w:trHeight w:val="1134"/>
        </w:trPr>
        <w:tc>
          <w:tcPr>
            <w:tcW w:w="959" w:type="dxa"/>
            <w:textDirection w:val="btLr"/>
          </w:tcPr>
          <w:p w:rsidR="00322836" w:rsidRPr="00322836" w:rsidRDefault="00322836" w:rsidP="00EC46D0">
            <w:pPr>
              <w:spacing w:line="260" w:lineRule="atLeast"/>
              <w:ind w:left="113" w:right="113"/>
              <w:jc w:val="center"/>
              <w:rPr>
                <w:rFonts w:ascii="Times New Roman" w:hAnsi="Times New Roman" w:cs="Times New Roman"/>
                <w:szCs w:val="24"/>
              </w:rPr>
            </w:pPr>
            <w:r w:rsidRPr="00322836">
              <w:rPr>
                <w:rFonts w:ascii="Times New Roman" w:hAnsi="Times New Roman" w:cs="Times New Roman"/>
                <w:szCs w:val="24"/>
              </w:rPr>
              <w:t>Синтаксис</w:t>
            </w:r>
          </w:p>
        </w:tc>
        <w:tc>
          <w:tcPr>
            <w:tcW w:w="2693" w:type="dxa"/>
          </w:tcPr>
          <w:p w:rsidR="00322836" w:rsidRPr="00322836" w:rsidRDefault="00322836" w:rsidP="00FA6C56">
            <w:pPr>
              <w:spacing w:line="260" w:lineRule="atLeast"/>
              <w:jc w:val="both"/>
              <w:rPr>
                <w:rFonts w:ascii="Times New Roman" w:hAnsi="Times New Roman" w:cs="Times New Roman"/>
                <w:szCs w:val="24"/>
              </w:rPr>
            </w:pPr>
            <w:r w:rsidRPr="00322836">
              <w:rPr>
                <w:rFonts w:ascii="Times New Roman" w:hAnsi="Times New Roman" w:cs="Times New Roman"/>
                <w:szCs w:val="24"/>
              </w:rPr>
              <w:t>Употребляют   пред</w:t>
            </w:r>
            <w:r w:rsidR="00EC46D0">
              <w:rPr>
                <w:rFonts w:ascii="Times New Roman" w:hAnsi="Times New Roman" w:cs="Times New Roman"/>
                <w:szCs w:val="24"/>
              </w:rPr>
              <w:t>ложения с однородными существительными</w:t>
            </w:r>
            <w:r w:rsidRPr="00322836">
              <w:rPr>
                <w:rFonts w:ascii="Times New Roman" w:hAnsi="Times New Roman" w:cs="Times New Roman"/>
                <w:szCs w:val="24"/>
              </w:rPr>
              <w:t>,          учатся правильно   согласовывать слова в предложении</w:t>
            </w:r>
          </w:p>
        </w:tc>
        <w:tc>
          <w:tcPr>
            <w:tcW w:w="2126" w:type="dxa"/>
          </w:tcPr>
          <w:p w:rsidR="00EC46D0" w:rsidRDefault="00322836" w:rsidP="00EC46D0">
            <w:pPr>
              <w:spacing w:after="0" w:line="260" w:lineRule="atLeast"/>
              <w:jc w:val="both"/>
              <w:rPr>
                <w:rFonts w:ascii="Times New Roman" w:hAnsi="Times New Roman" w:cs="Times New Roman"/>
                <w:szCs w:val="24"/>
              </w:rPr>
            </w:pPr>
            <w:r w:rsidRPr="00322836">
              <w:rPr>
                <w:rFonts w:ascii="Times New Roman" w:hAnsi="Times New Roman" w:cs="Times New Roman"/>
                <w:szCs w:val="24"/>
              </w:rPr>
              <w:t xml:space="preserve">Правильно согласуют слова в предложении, учатся использовать простейшие виды </w:t>
            </w:r>
            <w:proofErr w:type="gramStart"/>
            <w:r w:rsidRPr="00322836">
              <w:rPr>
                <w:rFonts w:ascii="Times New Roman" w:hAnsi="Times New Roman" w:cs="Times New Roman"/>
                <w:szCs w:val="24"/>
              </w:rPr>
              <w:t>сложносочиненных</w:t>
            </w:r>
            <w:proofErr w:type="gramEnd"/>
            <w:r w:rsidRPr="00322836">
              <w:rPr>
                <w:rFonts w:ascii="Times New Roman" w:hAnsi="Times New Roman" w:cs="Times New Roman"/>
                <w:szCs w:val="24"/>
              </w:rPr>
              <w:t xml:space="preserve">  и сложноподчине</w:t>
            </w:r>
            <w:r w:rsidR="00EC46D0">
              <w:rPr>
                <w:rFonts w:ascii="Times New Roman" w:hAnsi="Times New Roman" w:cs="Times New Roman"/>
                <w:szCs w:val="24"/>
              </w:rPr>
              <w:t>н</w:t>
            </w:r>
          </w:p>
          <w:p w:rsidR="00322836" w:rsidRPr="00322836" w:rsidRDefault="00322836" w:rsidP="00EC46D0">
            <w:pPr>
              <w:spacing w:after="0" w:line="260" w:lineRule="atLeast"/>
              <w:jc w:val="both"/>
              <w:rPr>
                <w:rFonts w:ascii="Times New Roman" w:hAnsi="Times New Roman" w:cs="Times New Roman"/>
                <w:szCs w:val="24"/>
              </w:rPr>
            </w:pPr>
            <w:proofErr w:type="spellStart"/>
            <w:r w:rsidRPr="00322836">
              <w:rPr>
                <w:rFonts w:ascii="Times New Roman" w:hAnsi="Times New Roman" w:cs="Times New Roman"/>
                <w:szCs w:val="24"/>
              </w:rPr>
              <w:t>ных</w:t>
            </w:r>
            <w:proofErr w:type="spellEnd"/>
            <w:r w:rsidRPr="00322836">
              <w:rPr>
                <w:rFonts w:ascii="Times New Roman" w:hAnsi="Times New Roman" w:cs="Times New Roman"/>
                <w:szCs w:val="24"/>
              </w:rPr>
              <w:t xml:space="preserve">  предложений.</w:t>
            </w:r>
          </w:p>
        </w:tc>
        <w:tc>
          <w:tcPr>
            <w:tcW w:w="2127" w:type="dxa"/>
          </w:tcPr>
          <w:p w:rsidR="00322836" w:rsidRPr="00322836" w:rsidRDefault="00322836" w:rsidP="00FA6C56">
            <w:pPr>
              <w:spacing w:line="260" w:lineRule="atLeast"/>
              <w:jc w:val="both"/>
              <w:rPr>
                <w:rFonts w:ascii="Times New Roman" w:hAnsi="Times New Roman" w:cs="Times New Roman"/>
                <w:szCs w:val="24"/>
              </w:rPr>
            </w:pPr>
            <w:r w:rsidRPr="00322836">
              <w:rPr>
                <w:rFonts w:ascii="Times New Roman" w:hAnsi="Times New Roman" w:cs="Times New Roman"/>
                <w:szCs w:val="24"/>
              </w:rPr>
              <w:t>Продолжают учиться составлять простые и сложные предложения, учатся пользоваться прямой и косвенной речью.</w:t>
            </w:r>
          </w:p>
        </w:tc>
        <w:tc>
          <w:tcPr>
            <w:tcW w:w="1984" w:type="dxa"/>
          </w:tcPr>
          <w:p w:rsidR="00322836" w:rsidRPr="00322836" w:rsidRDefault="00322836" w:rsidP="00FA6C56">
            <w:pPr>
              <w:spacing w:line="260" w:lineRule="atLeast"/>
              <w:rPr>
                <w:rFonts w:ascii="Times New Roman" w:hAnsi="Times New Roman" w:cs="Times New Roman"/>
                <w:szCs w:val="24"/>
              </w:rPr>
            </w:pPr>
            <w:r w:rsidRPr="00322836">
              <w:rPr>
                <w:rFonts w:ascii="Times New Roman" w:hAnsi="Times New Roman" w:cs="Times New Roman"/>
                <w:szCs w:val="24"/>
              </w:rPr>
              <w:t>Используют в речи разнообразные синтаксические конструкции и виды  предложений.</w:t>
            </w:r>
          </w:p>
        </w:tc>
      </w:tr>
    </w:tbl>
    <w:p w:rsidR="00322836" w:rsidRPr="00322836" w:rsidRDefault="00322836" w:rsidP="00322836">
      <w:pPr>
        <w:spacing w:line="260" w:lineRule="atLeast"/>
        <w:jc w:val="center"/>
        <w:rPr>
          <w:rFonts w:ascii="Times New Roman" w:hAnsi="Times New Roman" w:cs="Times New Roman"/>
          <w:szCs w:val="24"/>
        </w:rPr>
      </w:pPr>
    </w:p>
    <w:p w:rsidR="00EC46D0" w:rsidRDefault="00EC46D0" w:rsidP="00EC46D0">
      <w:pPr>
        <w:pStyle w:val="1"/>
        <w:spacing w:line="260" w:lineRule="atLeast"/>
        <w:rPr>
          <w:b/>
          <w:sz w:val="24"/>
          <w:szCs w:val="24"/>
        </w:rPr>
      </w:pPr>
    </w:p>
    <w:p w:rsidR="00EC46D0" w:rsidRDefault="00EC46D0" w:rsidP="00EC46D0">
      <w:pPr>
        <w:pStyle w:val="1"/>
        <w:spacing w:line="260" w:lineRule="atLeast"/>
        <w:rPr>
          <w:b/>
          <w:sz w:val="24"/>
          <w:szCs w:val="24"/>
        </w:rPr>
      </w:pPr>
    </w:p>
    <w:p w:rsidR="00EC46D0" w:rsidRDefault="00EC46D0" w:rsidP="00EC46D0">
      <w:pPr>
        <w:pStyle w:val="1"/>
        <w:spacing w:line="260" w:lineRule="atLeast"/>
        <w:rPr>
          <w:b/>
          <w:sz w:val="24"/>
          <w:szCs w:val="24"/>
        </w:rPr>
      </w:pPr>
    </w:p>
    <w:p w:rsidR="00322836" w:rsidRPr="00322836" w:rsidRDefault="00322836" w:rsidP="00EC46D0">
      <w:pPr>
        <w:pStyle w:val="1"/>
        <w:spacing w:line="260" w:lineRule="atLeast"/>
        <w:rPr>
          <w:b/>
          <w:sz w:val="24"/>
          <w:szCs w:val="24"/>
        </w:rPr>
      </w:pPr>
      <w:r w:rsidRPr="00322836">
        <w:rPr>
          <w:b/>
          <w:sz w:val="24"/>
          <w:szCs w:val="24"/>
        </w:rPr>
        <w:t>Развитие  связной  речи</w:t>
      </w:r>
    </w:p>
    <w:p w:rsidR="00322836" w:rsidRPr="00322836" w:rsidRDefault="00322836" w:rsidP="00322836">
      <w:pPr>
        <w:spacing w:line="260" w:lineRule="atLeast"/>
        <w:jc w:val="both"/>
        <w:rPr>
          <w:rFonts w:ascii="Times New Roman" w:hAnsi="Times New Roman" w:cs="Times New Roman"/>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2551"/>
        <w:gridCol w:w="2552"/>
        <w:gridCol w:w="2551"/>
      </w:tblGrid>
      <w:tr w:rsidR="00322836" w:rsidRPr="00322836" w:rsidTr="00EC46D0">
        <w:tc>
          <w:tcPr>
            <w:tcW w:w="2235" w:type="dxa"/>
          </w:tcPr>
          <w:p w:rsidR="00322836" w:rsidRPr="00EC46D0" w:rsidRDefault="00322836" w:rsidP="00FA6C56">
            <w:pPr>
              <w:spacing w:line="260" w:lineRule="atLeast"/>
              <w:jc w:val="center"/>
              <w:rPr>
                <w:rFonts w:ascii="Times New Roman" w:hAnsi="Times New Roman" w:cs="Times New Roman"/>
                <w:b/>
                <w:szCs w:val="24"/>
              </w:rPr>
            </w:pPr>
            <w:r w:rsidRPr="00EC46D0">
              <w:rPr>
                <w:rFonts w:ascii="Times New Roman" w:hAnsi="Times New Roman" w:cs="Times New Roman"/>
                <w:b/>
                <w:szCs w:val="24"/>
              </w:rPr>
              <w:t>3 – 4 года</w:t>
            </w:r>
          </w:p>
        </w:tc>
        <w:tc>
          <w:tcPr>
            <w:tcW w:w="2551" w:type="dxa"/>
          </w:tcPr>
          <w:p w:rsidR="00322836" w:rsidRPr="00EC46D0" w:rsidRDefault="00322836" w:rsidP="00FA6C56">
            <w:pPr>
              <w:spacing w:line="260" w:lineRule="atLeast"/>
              <w:jc w:val="center"/>
              <w:rPr>
                <w:rFonts w:ascii="Times New Roman" w:hAnsi="Times New Roman" w:cs="Times New Roman"/>
                <w:b/>
                <w:szCs w:val="24"/>
              </w:rPr>
            </w:pPr>
            <w:r w:rsidRPr="00EC46D0">
              <w:rPr>
                <w:rFonts w:ascii="Times New Roman" w:hAnsi="Times New Roman" w:cs="Times New Roman"/>
                <w:b/>
                <w:szCs w:val="24"/>
              </w:rPr>
              <w:t>4 – 5 лет</w:t>
            </w:r>
          </w:p>
        </w:tc>
        <w:tc>
          <w:tcPr>
            <w:tcW w:w="2552" w:type="dxa"/>
          </w:tcPr>
          <w:p w:rsidR="00322836" w:rsidRPr="00EC46D0" w:rsidRDefault="00322836" w:rsidP="00FA6C56">
            <w:pPr>
              <w:spacing w:line="260" w:lineRule="atLeast"/>
              <w:jc w:val="center"/>
              <w:rPr>
                <w:rFonts w:ascii="Times New Roman" w:hAnsi="Times New Roman" w:cs="Times New Roman"/>
                <w:b/>
                <w:szCs w:val="24"/>
              </w:rPr>
            </w:pPr>
            <w:r w:rsidRPr="00EC46D0">
              <w:rPr>
                <w:rFonts w:ascii="Times New Roman" w:hAnsi="Times New Roman" w:cs="Times New Roman"/>
                <w:b/>
                <w:szCs w:val="24"/>
              </w:rPr>
              <w:t>5 – 6 лет</w:t>
            </w:r>
          </w:p>
        </w:tc>
        <w:tc>
          <w:tcPr>
            <w:tcW w:w="2551" w:type="dxa"/>
          </w:tcPr>
          <w:p w:rsidR="00322836" w:rsidRPr="00EC46D0" w:rsidRDefault="00322836" w:rsidP="00FA6C56">
            <w:pPr>
              <w:spacing w:line="260" w:lineRule="atLeast"/>
              <w:jc w:val="center"/>
              <w:rPr>
                <w:rFonts w:ascii="Times New Roman" w:hAnsi="Times New Roman" w:cs="Times New Roman"/>
                <w:b/>
                <w:szCs w:val="24"/>
              </w:rPr>
            </w:pPr>
            <w:r w:rsidRPr="00EC46D0">
              <w:rPr>
                <w:rFonts w:ascii="Times New Roman" w:hAnsi="Times New Roman" w:cs="Times New Roman"/>
                <w:b/>
                <w:szCs w:val="24"/>
              </w:rPr>
              <w:t>6 – 7 лет</w:t>
            </w:r>
          </w:p>
        </w:tc>
      </w:tr>
      <w:tr w:rsidR="00322836" w:rsidRPr="00322836" w:rsidTr="00EC46D0">
        <w:tc>
          <w:tcPr>
            <w:tcW w:w="2235" w:type="dxa"/>
          </w:tcPr>
          <w:p w:rsidR="00322836" w:rsidRPr="00322836" w:rsidRDefault="00322836" w:rsidP="00FA6C56">
            <w:pPr>
              <w:spacing w:line="260" w:lineRule="atLeast"/>
              <w:jc w:val="both"/>
              <w:rPr>
                <w:rFonts w:ascii="Times New Roman" w:hAnsi="Times New Roman" w:cs="Times New Roman"/>
                <w:szCs w:val="24"/>
              </w:rPr>
            </w:pPr>
            <w:r w:rsidRPr="00322836">
              <w:rPr>
                <w:rFonts w:ascii="Times New Roman" w:hAnsi="Times New Roman" w:cs="Times New Roman"/>
                <w:szCs w:val="24"/>
              </w:rPr>
              <w:t xml:space="preserve">Односложно отвечают на вопросы взрослого при рассматривании предметов, картин, иллюстраций; повторяют за взрослым рассказ из 3 – 4-х предложений, составленный об игрушке или по содержанию </w:t>
            </w:r>
            <w:proofErr w:type="spellStart"/>
            <w:proofErr w:type="gramStart"/>
            <w:r w:rsidRPr="00322836">
              <w:rPr>
                <w:rFonts w:ascii="Times New Roman" w:hAnsi="Times New Roman" w:cs="Times New Roman"/>
                <w:szCs w:val="24"/>
              </w:rPr>
              <w:t>кар-тины</w:t>
            </w:r>
            <w:proofErr w:type="spellEnd"/>
            <w:proofErr w:type="gramEnd"/>
            <w:r w:rsidRPr="00322836">
              <w:rPr>
                <w:rFonts w:ascii="Times New Roman" w:hAnsi="Times New Roman" w:cs="Times New Roman"/>
                <w:szCs w:val="24"/>
              </w:rPr>
              <w:t>; участвуют в драматизации отрывков из знакомых сказок.</w:t>
            </w:r>
          </w:p>
        </w:tc>
        <w:tc>
          <w:tcPr>
            <w:tcW w:w="2551" w:type="dxa"/>
          </w:tcPr>
          <w:p w:rsidR="00322836" w:rsidRPr="00322836" w:rsidRDefault="00322836" w:rsidP="00FA6C56">
            <w:pPr>
              <w:spacing w:line="260" w:lineRule="atLeast"/>
              <w:jc w:val="both"/>
              <w:rPr>
                <w:rFonts w:ascii="Times New Roman" w:hAnsi="Times New Roman" w:cs="Times New Roman"/>
                <w:szCs w:val="24"/>
              </w:rPr>
            </w:pPr>
            <w:r w:rsidRPr="00322836">
              <w:rPr>
                <w:rFonts w:ascii="Times New Roman" w:hAnsi="Times New Roman" w:cs="Times New Roman"/>
                <w:szCs w:val="24"/>
              </w:rPr>
              <w:t>Пересказывают небольшие рассказы и сказки, знакомые и вновь</w:t>
            </w:r>
            <w:r w:rsidR="00EC46D0">
              <w:rPr>
                <w:rFonts w:ascii="Times New Roman" w:hAnsi="Times New Roman" w:cs="Times New Roman"/>
                <w:szCs w:val="24"/>
              </w:rPr>
              <w:t xml:space="preserve"> прочитанные, составляют неболь</w:t>
            </w:r>
            <w:r w:rsidRPr="00322836">
              <w:rPr>
                <w:rFonts w:ascii="Times New Roman" w:hAnsi="Times New Roman" w:cs="Times New Roman"/>
                <w:szCs w:val="24"/>
              </w:rPr>
              <w:t>ш</w:t>
            </w:r>
            <w:r w:rsidR="00EC46D0">
              <w:rPr>
                <w:rFonts w:ascii="Times New Roman" w:hAnsi="Times New Roman" w:cs="Times New Roman"/>
                <w:szCs w:val="24"/>
              </w:rPr>
              <w:t>ие рассказы о предмете по содер</w:t>
            </w:r>
            <w:r w:rsidRPr="00322836">
              <w:rPr>
                <w:rFonts w:ascii="Times New Roman" w:hAnsi="Times New Roman" w:cs="Times New Roman"/>
                <w:szCs w:val="24"/>
              </w:rPr>
              <w:t>жанию сюжетной картины, совершенствуется диалогическая речь. Поддерживают беседу, правильно по форме и содержанию задают вопросы, отвечают на поставленные вопросы.</w:t>
            </w:r>
          </w:p>
        </w:tc>
        <w:tc>
          <w:tcPr>
            <w:tcW w:w="2552" w:type="dxa"/>
          </w:tcPr>
          <w:p w:rsidR="00322836" w:rsidRPr="00322836" w:rsidRDefault="00EC46D0" w:rsidP="00FA6C56">
            <w:pPr>
              <w:spacing w:line="260" w:lineRule="atLeast"/>
              <w:jc w:val="both"/>
              <w:rPr>
                <w:rFonts w:ascii="Times New Roman" w:hAnsi="Times New Roman" w:cs="Times New Roman"/>
                <w:szCs w:val="24"/>
              </w:rPr>
            </w:pPr>
            <w:r>
              <w:rPr>
                <w:rFonts w:ascii="Times New Roman" w:hAnsi="Times New Roman" w:cs="Times New Roman"/>
                <w:szCs w:val="24"/>
              </w:rPr>
              <w:t>Совершенствуется диало</w:t>
            </w:r>
            <w:r w:rsidR="00322836" w:rsidRPr="00322836">
              <w:rPr>
                <w:rFonts w:ascii="Times New Roman" w:hAnsi="Times New Roman" w:cs="Times New Roman"/>
                <w:szCs w:val="24"/>
              </w:rPr>
              <w:t xml:space="preserve">гическая и монологическая речь. Поддерживают </w:t>
            </w:r>
            <w:proofErr w:type="spellStart"/>
            <w:proofErr w:type="gramStart"/>
            <w:r w:rsidR="00322836" w:rsidRPr="00322836">
              <w:rPr>
                <w:rFonts w:ascii="Times New Roman" w:hAnsi="Times New Roman" w:cs="Times New Roman"/>
                <w:szCs w:val="24"/>
              </w:rPr>
              <w:t>непри-нужденную</w:t>
            </w:r>
            <w:proofErr w:type="spellEnd"/>
            <w:proofErr w:type="gramEnd"/>
            <w:r w:rsidR="00322836" w:rsidRPr="00322836">
              <w:rPr>
                <w:rFonts w:ascii="Times New Roman" w:hAnsi="Times New Roman" w:cs="Times New Roman"/>
                <w:szCs w:val="24"/>
              </w:rPr>
              <w:t xml:space="preserve"> беседу, задают вопросы, правильно отвечают на вопросы. Развивается умение связно, последовательно пересказывать небольшие литературные произведения без помощи взрослого; самостоятельно составлять небольшие рассказы о предмете, по картине, по серии картин, по плану, по образцу, из личного опыта, передавая хорошо знакомые события, небольшие рассказы творческого характера</w:t>
            </w:r>
          </w:p>
        </w:tc>
        <w:tc>
          <w:tcPr>
            <w:tcW w:w="2551" w:type="dxa"/>
          </w:tcPr>
          <w:p w:rsidR="00322836" w:rsidRPr="00322836" w:rsidRDefault="00EC46D0" w:rsidP="00FA6C56">
            <w:pPr>
              <w:spacing w:line="260" w:lineRule="atLeast"/>
              <w:jc w:val="both"/>
              <w:rPr>
                <w:rFonts w:ascii="Times New Roman" w:hAnsi="Times New Roman" w:cs="Times New Roman"/>
                <w:szCs w:val="24"/>
              </w:rPr>
            </w:pPr>
            <w:r>
              <w:rPr>
                <w:rFonts w:ascii="Times New Roman" w:hAnsi="Times New Roman" w:cs="Times New Roman"/>
                <w:szCs w:val="24"/>
              </w:rPr>
              <w:t>Совершенствуется диалоги</w:t>
            </w:r>
            <w:r w:rsidR="00322836" w:rsidRPr="00322836">
              <w:rPr>
                <w:rFonts w:ascii="Times New Roman" w:hAnsi="Times New Roman" w:cs="Times New Roman"/>
                <w:szCs w:val="24"/>
              </w:rPr>
              <w:t>ческая и монологическая речь. Закрепляется умение отвечать на вопросы и задавать их, формируется культура речевого общения. Ребенок самостоятельно, выразительно, без повторов передает содержание литературных текстов, используя разл</w:t>
            </w:r>
            <w:r>
              <w:rPr>
                <w:rFonts w:ascii="Times New Roman" w:hAnsi="Times New Roman" w:cs="Times New Roman"/>
                <w:szCs w:val="24"/>
              </w:rPr>
              <w:t xml:space="preserve">ичные средства выразительности. </w:t>
            </w:r>
            <w:r w:rsidR="00322836" w:rsidRPr="00322836">
              <w:rPr>
                <w:rFonts w:ascii="Times New Roman" w:hAnsi="Times New Roman" w:cs="Times New Roman"/>
                <w:szCs w:val="24"/>
              </w:rPr>
              <w:t>Дальнейшее развитие получает умение составлять рассказы о предмете (по плану, составленному коллективно и предложенному взрослым), по картине, серии сюжетных картин, из личного опыта, рассказы творческого характера.</w:t>
            </w:r>
          </w:p>
        </w:tc>
      </w:tr>
    </w:tbl>
    <w:p w:rsidR="00322836" w:rsidRPr="00322836" w:rsidRDefault="00322836" w:rsidP="00322836">
      <w:pPr>
        <w:spacing w:line="260" w:lineRule="atLeast"/>
        <w:jc w:val="both"/>
        <w:rPr>
          <w:rFonts w:ascii="Times New Roman" w:hAnsi="Times New Roman" w:cs="Times New Roman"/>
          <w:szCs w:val="24"/>
        </w:rPr>
      </w:pPr>
    </w:p>
    <w:p w:rsidR="00322836" w:rsidRPr="00322836" w:rsidRDefault="00322836" w:rsidP="00322836">
      <w:pPr>
        <w:rPr>
          <w:rFonts w:ascii="Times New Roman" w:hAnsi="Times New Roman" w:cs="Times New Roman"/>
        </w:rPr>
      </w:pPr>
    </w:p>
    <w:p w:rsidR="006760B8" w:rsidRPr="00322836" w:rsidRDefault="006760B8">
      <w:pPr>
        <w:rPr>
          <w:rFonts w:ascii="Times New Roman" w:hAnsi="Times New Roman" w:cs="Times New Roman"/>
          <w:sz w:val="28"/>
          <w:szCs w:val="28"/>
        </w:rPr>
      </w:pPr>
    </w:p>
    <w:sectPr w:rsidR="006760B8" w:rsidRPr="00322836" w:rsidSect="002623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60B8"/>
    <w:rsid w:val="00094001"/>
    <w:rsid w:val="002623BE"/>
    <w:rsid w:val="00322836"/>
    <w:rsid w:val="006760B8"/>
    <w:rsid w:val="007D0591"/>
    <w:rsid w:val="00970C58"/>
    <w:rsid w:val="00D60A38"/>
    <w:rsid w:val="00EA74D2"/>
    <w:rsid w:val="00EC46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3BE"/>
  </w:style>
  <w:style w:type="paragraph" w:styleId="1">
    <w:name w:val="heading 1"/>
    <w:basedOn w:val="a"/>
    <w:next w:val="a"/>
    <w:link w:val="10"/>
    <w:qFormat/>
    <w:rsid w:val="00322836"/>
    <w:pPr>
      <w:keepNext/>
      <w:spacing w:after="0" w:line="240" w:lineRule="auto"/>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
    <w:semiHidden/>
    <w:unhideWhenUsed/>
    <w:qFormat/>
    <w:rsid w:val="007D05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2836"/>
    <w:rPr>
      <w:rFonts w:ascii="Times New Roman" w:eastAsia="Times New Roman" w:hAnsi="Times New Roman" w:cs="Times New Roman"/>
      <w:sz w:val="28"/>
      <w:szCs w:val="20"/>
      <w:lang w:eastAsia="ru-RU"/>
    </w:rPr>
  </w:style>
  <w:style w:type="paragraph" w:styleId="a3">
    <w:name w:val="Title"/>
    <w:basedOn w:val="a"/>
    <w:link w:val="a4"/>
    <w:qFormat/>
    <w:rsid w:val="00322836"/>
    <w:pPr>
      <w:spacing w:after="0" w:line="240" w:lineRule="auto"/>
      <w:jc w:val="center"/>
    </w:pPr>
    <w:rPr>
      <w:rFonts w:ascii="Times New Roman" w:eastAsia="Times New Roman" w:hAnsi="Times New Roman" w:cs="Times New Roman"/>
      <w:sz w:val="32"/>
      <w:szCs w:val="20"/>
      <w:lang w:eastAsia="ru-RU"/>
    </w:rPr>
  </w:style>
  <w:style w:type="character" w:customStyle="1" w:styleId="a4">
    <w:name w:val="Название Знак"/>
    <w:basedOn w:val="a0"/>
    <w:link w:val="a3"/>
    <w:rsid w:val="00322836"/>
    <w:rPr>
      <w:rFonts w:ascii="Times New Roman" w:eastAsia="Times New Roman" w:hAnsi="Times New Roman" w:cs="Times New Roman"/>
      <w:sz w:val="32"/>
      <w:szCs w:val="20"/>
      <w:lang w:eastAsia="ru-RU"/>
    </w:rPr>
  </w:style>
  <w:style w:type="paragraph" w:styleId="a5">
    <w:name w:val="Subtitle"/>
    <w:basedOn w:val="a"/>
    <w:link w:val="a6"/>
    <w:qFormat/>
    <w:rsid w:val="00322836"/>
    <w:pPr>
      <w:spacing w:after="0" w:line="240" w:lineRule="auto"/>
    </w:pPr>
    <w:rPr>
      <w:rFonts w:ascii="Times New Roman" w:eastAsia="Times New Roman" w:hAnsi="Times New Roman" w:cs="Times New Roman"/>
      <w:b/>
      <w:sz w:val="28"/>
      <w:szCs w:val="20"/>
      <w:lang w:eastAsia="ru-RU"/>
    </w:rPr>
  </w:style>
  <w:style w:type="character" w:customStyle="1" w:styleId="a6">
    <w:name w:val="Подзаголовок Знак"/>
    <w:basedOn w:val="a0"/>
    <w:link w:val="a5"/>
    <w:rsid w:val="00322836"/>
    <w:rPr>
      <w:rFonts w:ascii="Times New Roman" w:eastAsia="Times New Roman" w:hAnsi="Times New Roman" w:cs="Times New Roman"/>
      <w:b/>
      <w:sz w:val="28"/>
      <w:szCs w:val="20"/>
      <w:lang w:eastAsia="ru-RU"/>
    </w:rPr>
  </w:style>
  <w:style w:type="paragraph" w:styleId="a7">
    <w:name w:val="Body Text"/>
    <w:basedOn w:val="a"/>
    <w:link w:val="a8"/>
    <w:semiHidden/>
    <w:rsid w:val="00322836"/>
    <w:pPr>
      <w:spacing w:after="0" w:line="240" w:lineRule="auto"/>
      <w:jc w:val="both"/>
    </w:pPr>
    <w:rPr>
      <w:rFonts w:ascii="Times New Roman" w:eastAsia="Times New Roman" w:hAnsi="Times New Roman" w:cs="Times New Roman"/>
      <w:szCs w:val="20"/>
      <w:lang w:eastAsia="ru-RU"/>
    </w:rPr>
  </w:style>
  <w:style w:type="character" w:customStyle="1" w:styleId="a8">
    <w:name w:val="Основной текст Знак"/>
    <w:basedOn w:val="a0"/>
    <w:link w:val="a7"/>
    <w:semiHidden/>
    <w:rsid w:val="00322836"/>
    <w:rPr>
      <w:rFonts w:ascii="Times New Roman" w:eastAsia="Times New Roman" w:hAnsi="Times New Roman" w:cs="Times New Roman"/>
      <w:szCs w:val="20"/>
      <w:lang w:eastAsia="ru-RU"/>
    </w:rPr>
  </w:style>
  <w:style w:type="character" w:customStyle="1" w:styleId="20">
    <w:name w:val="Заголовок 2 Знак"/>
    <w:basedOn w:val="a0"/>
    <w:link w:val="2"/>
    <w:uiPriority w:val="9"/>
    <w:semiHidden/>
    <w:rsid w:val="007D059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23018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1111</Words>
  <Characters>6337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2018-01-23T17:09:00Z</dcterms:created>
  <dcterms:modified xsi:type="dcterms:W3CDTF">2018-01-25T15:22:00Z</dcterms:modified>
</cp:coreProperties>
</file>