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32" w:rsidRDefault="00D8120D" w:rsidP="003D5424">
      <w:pPr>
        <w:spacing w:line="360" w:lineRule="auto"/>
        <w:jc w:val="center"/>
        <w:rPr>
          <w:sz w:val="28"/>
          <w:szCs w:val="28"/>
        </w:rPr>
      </w:pPr>
      <w:r w:rsidRPr="00D8120D">
        <w:rPr>
          <w:sz w:val="28"/>
          <w:szCs w:val="28"/>
        </w:rPr>
        <w:t>Развитие нравственного сознания учащихся на уроках литературы</w:t>
      </w:r>
    </w:p>
    <w:p w:rsidR="00D8120D" w:rsidRDefault="00454340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120D">
        <w:rPr>
          <w:sz w:val="24"/>
          <w:szCs w:val="24"/>
        </w:rPr>
        <w:t xml:space="preserve">Развитие нравственного сознания учащихся на уроках литературы является одной из самых важных задач в процессе диалога юных читателей с художественным миром литературы. Данная работа является </w:t>
      </w:r>
      <w:bookmarkStart w:id="0" w:name="_GoBack"/>
      <w:bookmarkEnd w:id="0"/>
      <w:r w:rsidR="00D8120D">
        <w:rPr>
          <w:sz w:val="24"/>
          <w:szCs w:val="24"/>
        </w:rPr>
        <w:t>обобщением опыта по  указанной проблеме, где я попыталась показать некоторые методы и приёмы деятельности на уроках литературы, позволяющие достичь духовного общения учащихся с постоянными ценностями культуры человечества.</w:t>
      </w:r>
    </w:p>
    <w:p w:rsidR="00D8120D" w:rsidRDefault="00454340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120D">
        <w:rPr>
          <w:sz w:val="24"/>
          <w:szCs w:val="24"/>
        </w:rPr>
        <w:t>На сегодняшний день мы сталкиваемся с проблемой: как сформировать читателя, способного не только к глубокому проникновению в художественный мир литературного произведения, но и к эмоционально-ценностному видению художественного мира</w:t>
      </w:r>
      <w:r w:rsidR="00AD4C1B">
        <w:rPr>
          <w:sz w:val="24"/>
          <w:szCs w:val="24"/>
        </w:rPr>
        <w:t>, как направить сознание ребёнка навстречу добру, состраданию, справедливости и милосердию…</w:t>
      </w:r>
    </w:p>
    <w:p w:rsidR="00AD4C1B" w:rsidRDefault="00454340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D4C1B">
        <w:rPr>
          <w:sz w:val="24"/>
          <w:szCs w:val="24"/>
        </w:rPr>
        <w:t>На уроках литературы важно сосредоточить внимание школьников на тех ключевых понятиях, которые могут служить ценностными ориентирами.</w:t>
      </w:r>
    </w:p>
    <w:p w:rsidR="00AD4C1B" w:rsidRDefault="00AD4C1B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Часто, анализируя результаты различных диагностик, я отмечаю, что учащиеся не могут дать определение многим этическим понятиям или дают их поверхностно, не прочувствовав. А ведь русская классика даёт нам возможность повести ребёнка в </w:t>
      </w:r>
      <w:r w:rsidR="00065ECE">
        <w:rPr>
          <w:sz w:val="24"/>
          <w:szCs w:val="24"/>
        </w:rPr>
        <w:t xml:space="preserve">сторону ценностей и </w:t>
      </w:r>
      <w:proofErr w:type="spellStart"/>
      <w:r w:rsidR="00065ECE">
        <w:rPr>
          <w:sz w:val="24"/>
          <w:szCs w:val="24"/>
        </w:rPr>
        <w:t>антиценност</w:t>
      </w:r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>, помочь ему сделать собственные оценки и выводы, понять и увидеть, где – истинное и настоящее, а где – ложное.</w:t>
      </w:r>
    </w:p>
    <w:p w:rsidR="00443481" w:rsidRDefault="00454340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43481">
        <w:rPr>
          <w:sz w:val="24"/>
          <w:szCs w:val="24"/>
        </w:rPr>
        <w:t xml:space="preserve">Художественное произведение направлено к читательскому сознанию, поэтому в своей деятельности стараюсь акцентировать внимание юных читателей на осознании ценностей в процессе изучения литературы.  Для достижения этой цели необходимо, чтобы этические понятия звучали на уроках и,  главное, - оставались в сердцах ребят. </w:t>
      </w:r>
      <w:r w:rsidR="00065ECE">
        <w:rPr>
          <w:sz w:val="24"/>
          <w:szCs w:val="24"/>
        </w:rPr>
        <w:t>Обучающиеся должны не только знакомиться с определением добра, милосердия и других понятий, но и постичь их, прочувствовать, ответить сознанием на вопрос «Что это?». Поэтому нужно выбирать  эффективные методы и приёмы деятельности, при работе с которыми этические понятия будут играть, обогащаться</w:t>
      </w:r>
      <w:r>
        <w:rPr>
          <w:sz w:val="24"/>
          <w:szCs w:val="24"/>
        </w:rPr>
        <w:t xml:space="preserve"> и оставаться в сознании детей</w:t>
      </w:r>
      <w:r w:rsidR="00065ECE">
        <w:rPr>
          <w:sz w:val="24"/>
          <w:szCs w:val="24"/>
        </w:rPr>
        <w:t xml:space="preserve">. Только тогда эти понятия  станут </w:t>
      </w:r>
      <w:r>
        <w:rPr>
          <w:sz w:val="24"/>
          <w:szCs w:val="24"/>
        </w:rPr>
        <w:t xml:space="preserve">для них </w:t>
      </w:r>
      <w:r w:rsidR="00065ECE">
        <w:rPr>
          <w:sz w:val="24"/>
          <w:szCs w:val="24"/>
        </w:rPr>
        <w:t>ц</w:t>
      </w:r>
      <w:r>
        <w:rPr>
          <w:sz w:val="24"/>
          <w:szCs w:val="24"/>
        </w:rPr>
        <w:t>енностями</w:t>
      </w:r>
      <w:r w:rsidR="00065ECE">
        <w:rPr>
          <w:sz w:val="24"/>
          <w:szCs w:val="24"/>
        </w:rPr>
        <w:t>.</w:t>
      </w:r>
      <w:r>
        <w:rPr>
          <w:sz w:val="24"/>
          <w:szCs w:val="24"/>
        </w:rPr>
        <w:t xml:space="preserve"> Приведу  некоторые примеры.</w:t>
      </w:r>
    </w:p>
    <w:p w:rsidR="00454340" w:rsidRDefault="00454340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Любой урок начинается с темы.  Есть уроки, которые позволяют с формулировки темы приступить к общению детей с одним из этических понятий. Например,  «Человек создан для счастья…» (По рассказу И. С. Тургенева «Муму»).</w:t>
      </w:r>
    </w:p>
    <w:p w:rsidR="00454340" w:rsidRDefault="00454340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Учащимся предлагается беседа на выявление восприятия:</w:t>
      </w:r>
    </w:p>
    <w:p w:rsidR="00454340" w:rsidRDefault="00454340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Счастливый челове</w:t>
      </w:r>
      <w:r w:rsidR="00DB393F">
        <w:rPr>
          <w:sz w:val="24"/>
          <w:szCs w:val="24"/>
        </w:rPr>
        <w:t>к. Какой он? Каким вы его представляете?</w:t>
      </w:r>
    </w:p>
    <w:p w:rsidR="00DB393F" w:rsidRDefault="00DB393F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 что такое счастье?</w:t>
      </w:r>
    </w:p>
    <w:p w:rsidR="00DB393F" w:rsidRDefault="00DB393F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Ответы детей могут быть самыми разными. Для одних счастье – это много друзей, для других – материальное обеспечение, компьютер самый современный, а для кого-то – быть и с мамой, и с папой. После того как пятиклассники почувствуют и поразмышляют над своим пониманием счастья, они с интересом определят, в чём счастье каждого из героев произведения и счастливы ли они?</w:t>
      </w:r>
    </w:p>
    <w:p w:rsidR="00DB393F" w:rsidRDefault="00DB393F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Возможно использование следующих предложений:</w:t>
      </w:r>
    </w:p>
    <w:p w:rsidR="00DB393F" w:rsidRDefault="00DB393F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Счастлива ли барыня? А Татьяна?</w:t>
      </w:r>
    </w:p>
    <w:p w:rsidR="00DB393F" w:rsidRDefault="00DB393F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 чём счастье Герасима?</w:t>
      </w:r>
    </w:p>
    <w:p w:rsidR="00DB393F" w:rsidRDefault="00DB393F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(Любить и быть любимым, а может, в его свободе…). Такая  работа вновь позволит на осознанном уровне познакомиться и с другими этическими понятиями, такими как: милосердие, доброта, достоинство, великодушие.</w:t>
      </w:r>
    </w:p>
    <w:p w:rsidR="00DB393F" w:rsidRDefault="00DB393F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Не менее важную роль в диалоге ребят с </w:t>
      </w:r>
      <w:r w:rsidR="00C9519D">
        <w:rPr>
          <w:sz w:val="24"/>
          <w:szCs w:val="24"/>
        </w:rPr>
        <w:t>понятиями морального сознания играет эпиграф в  рамках урока литературы. Работа с эпиграфом не только создаёт определённое настроение, но и помогает глубже пережить идею, запомнить её душой и сердцем.</w:t>
      </w:r>
    </w:p>
    <w:p w:rsidR="00C9519D" w:rsidRDefault="00C9519D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К указанной выше теме урока эпиграфом могут стать слова известного советского педагога и писателя-публициста  В. А. Сухомлинского: «Человек таков, каково его представление о счастье». </w:t>
      </w:r>
    </w:p>
    <w:p w:rsidR="00C9519D" w:rsidRDefault="00C9519D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Можно предложить учащимся следующие вопросы и соотнести эпиграф с темой и содержанием урока.</w:t>
      </w:r>
    </w:p>
    <w:p w:rsidR="00C9519D" w:rsidRDefault="00C9519D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Как вы понимаете это выражение? </w:t>
      </w:r>
    </w:p>
    <w:p w:rsidR="00C9519D" w:rsidRDefault="00C9519D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 давайте посмотрим,</w:t>
      </w:r>
      <w:r w:rsidR="00AE02B8">
        <w:rPr>
          <w:sz w:val="24"/>
          <w:szCs w:val="24"/>
        </w:rPr>
        <w:t xml:space="preserve"> каково представление о счастье наших героев?</w:t>
      </w:r>
    </w:p>
    <w:p w:rsidR="00AE02B8" w:rsidRDefault="00AE02B8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ваше представление о счастье какое?</w:t>
      </w:r>
    </w:p>
    <w:p w:rsidR="00AE02B8" w:rsidRDefault="00AE02B8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Удачна работа с эпиграфом, если она сможет подвести учащихся к пониманию истинного счастья и к умению дать характеристику героям по их отношению к счастью.</w:t>
      </w:r>
    </w:p>
    <w:p w:rsidR="003B3767" w:rsidRDefault="00AE02B8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Можно предложить и высказывание </w:t>
      </w:r>
      <w:proofErr w:type="spellStart"/>
      <w:r>
        <w:rPr>
          <w:sz w:val="24"/>
          <w:szCs w:val="24"/>
        </w:rPr>
        <w:t>Кристиана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Бови</w:t>
      </w:r>
      <w:proofErr w:type="spellEnd"/>
      <w:r>
        <w:rPr>
          <w:sz w:val="24"/>
          <w:szCs w:val="24"/>
        </w:rPr>
        <w:t xml:space="preserve"> «Доброта – язык, на котором немые могут говорить и </w:t>
      </w:r>
      <w:r w:rsidR="003B3767">
        <w:rPr>
          <w:sz w:val="24"/>
          <w:szCs w:val="24"/>
        </w:rPr>
        <w:t>который глухие могут слышать», предварительно используя приём актуализации эмоциональной памяти и чувственного опыта учащихся. Например:</w:t>
      </w:r>
    </w:p>
    <w:p w:rsidR="00AE02B8" w:rsidRDefault="003B3767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Представьте себе, что вы не умеете говорить и слышать…</w:t>
      </w:r>
    </w:p>
    <w:p w:rsidR="003B3767" w:rsidRDefault="003B3767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Что бы вы чувствовали?</w:t>
      </w:r>
    </w:p>
    <w:p w:rsidR="003B3767" w:rsidRDefault="003B3767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Представляя себя в такой ситуации, выражая свои личные чувства и мысли, учащиеся активнее включатся в процесс сопереживания и участия в беседе.</w:t>
      </w:r>
    </w:p>
    <w:p w:rsidR="003B3767" w:rsidRDefault="003B3767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После этого уместно поговорить и о нравственных качествах Герасима и сделать вывод:</w:t>
      </w:r>
    </w:p>
    <w:p w:rsidR="003B3767" w:rsidRDefault="003B3767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Какие нравственные качества должны определить отношение человека к человеку и человека к животным?</w:t>
      </w:r>
    </w:p>
    <w:p w:rsidR="003B3767" w:rsidRDefault="003B3767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Можно к ключевому слову </w:t>
      </w:r>
      <w:r w:rsidRPr="003B3767">
        <w:rPr>
          <w:i/>
          <w:sz w:val="24"/>
          <w:szCs w:val="24"/>
        </w:rPr>
        <w:t>доброта</w:t>
      </w:r>
      <w:r>
        <w:rPr>
          <w:i/>
          <w:sz w:val="24"/>
          <w:szCs w:val="24"/>
        </w:rPr>
        <w:t xml:space="preserve"> </w:t>
      </w:r>
      <w:r w:rsidRPr="003B3767">
        <w:rPr>
          <w:sz w:val="24"/>
          <w:szCs w:val="24"/>
        </w:rPr>
        <w:t>подо</w:t>
      </w:r>
      <w:r>
        <w:rPr>
          <w:sz w:val="24"/>
          <w:szCs w:val="24"/>
        </w:rPr>
        <w:t xml:space="preserve">брать синонимы: </w:t>
      </w:r>
      <w:r w:rsidRPr="003B3767">
        <w:rPr>
          <w:i/>
          <w:sz w:val="24"/>
          <w:szCs w:val="24"/>
        </w:rPr>
        <w:t>милосерди</w:t>
      </w:r>
      <w:r>
        <w:rPr>
          <w:i/>
          <w:sz w:val="24"/>
          <w:szCs w:val="24"/>
        </w:rPr>
        <w:t>е</w:t>
      </w:r>
      <w:r w:rsidRPr="003B3767">
        <w:rPr>
          <w:i/>
          <w:sz w:val="24"/>
          <w:szCs w:val="24"/>
        </w:rPr>
        <w:t>, великодушие</w:t>
      </w:r>
      <w:r>
        <w:rPr>
          <w:i/>
          <w:sz w:val="24"/>
          <w:szCs w:val="24"/>
        </w:rPr>
        <w:t>.</w:t>
      </w:r>
    </w:p>
    <w:p w:rsidR="003B3767" w:rsidRDefault="003B3767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Активизация ассоциативного мышления – один из приёмов, помогающий учащимся вступить в диалог с этическим понятием, поэтому </w:t>
      </w:r>
      <w:r w:rsidR="00E050C8">
        <w:rPr>
          <w:sz w:val="24"/>
          <w:szCs w:val="24"/>
        </w:rPr>
        <w:t xml:space="preserve">в начале урока или в его заключении можно использовать приём ассоциативного круга. Например, после обращения к образу Родины и родной природы в стихотворении Д. Б. </w:t>
      </w:r>
      <w:proofErr w:type="spellStart"/>
      <w:r w:rsidR="00E050C8">
        <w:rPr>
          <w:sz w:val="24"/>
          <w:szCs w:val="24"/>
        </w:rPr>
        <w:t>Кедрина</w:t>
      </w:r>
      <w:proofErr w:type="spellEnd"/>
      <w:r w:rsidR="00E050C8">
        <w:rPr>
          <w:sz w:val="24"/>
          <w:szCs w:val="24"/>
        </w:rPr>
        <w:t xml:space="preserve"> А. А. Прокофьева «Алёнушка» предлагаем учащимся написать слово «Родина» на середине листа и разместить вокруг него все свои мысли, чувства, ощущения и представления, </w:t>
      </w:r>
      <w:r w:rsidR="003D5424">
        <w:rPr>
          <w:sz w:val="24"/>
          <w:szCs w:val="24"/>
        </w:rPr>
        <w:t>которые возникают.</w:t>
      </w:r>
    </w:p>
    <w:p w:rsidR="00E050C8" w:rsidRDefault="00E050C8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Как оказалось, Родина для ребят – это не только город, в котором они живут, но и земля русская, дом, семья, школа, друзья. Чем удачнее и выразительнее активизируем ассоциации, тем ярч</w:t>
      </w:r>
      <w:r w:rsidR="00411F22">
        <w:rPr>
          <w:sz w:val="24"/>
          <w:szCs w:val="24"/>
        </w:rPr>
        <w:t xml:space="preserve">е </w:t>
      </w:r>
      <w:r w:rsidR="00411F22">
        <w:rPr>
          <w:sz w:val="24"/>
          <w:szCs w:val="24"/>
        </w:rPr>
        <w:t>ребён</w:t>
      </w:r>
      <w:r w:rsidR="00411F22">
        <w:rPr>
          <w:sz w:val="24"/>
          <w:szCs w:val="24"/>
        </w:rPr>
        <w:t>о</w:t>
      </w:r>
      <w:r w:rsidR="00411F22">
        <w:rPr>
          <w:sz w:val="24"/>
          <w:szCs w:val="24"/>
        </w:rPr>
        <w:t>к</w:t>
      </w:r>
      <w:r w:rsidR="00411F22">
        <w:rPr>
          <w:sz w:val="24"/>
          <w:szCs w:val="24"/>
        </w:rPr>
        <w:t xml:space="preserve"> выражает интерес. После такой работы понятие «патриотизм» осмысленно принято обучающимися. Поэтому такой вид работы помогает учителю обратить внимание детей на содержание урока, приблизиться к мыслям и чувствам лирических героев, поразмышлять и почувствовать самим, что является показателем рефлексии.</w:t>
      </w:r>
    </w:p>
    <w:p w:rsidR="00411F22" w:rsidRPr="003B3767" w:rsidRDefault="00411F22" w:rsidP="004543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заключение необходимо подчеркнуть,  что особенное значение в процессе анализа художественного произведения нужно придавать духовному общению на уроке, в продолжение которого обучающиеся постигают духовные ценности, рассмотрев и про</w:t>
      </w:r>
      <w:r w:rsidR="003D5424">
        <w:rPr>
          <w:sz w:val="24"/>
          <w:szCs w:val="24"/>
        </w:rPr>
        <w:t>чувствовав их на личном опыте. Т</w:t>
      </w:r>
      <w:r>
        <w:rPr>
          <w:sz w:val="24"/>
          <w:szCs w:val="24"/>
        </w:rPr>
        <w:t>акое общение является значимой стороной нравственной</w:t>
      </w:r>
      <w:r w:rsidR="003D5424">
        <w:rPr>
          <w:sz w:val="24"/>
          <w:szCs w:val="24"/>
        </w:rPr>
        <w:t xml:space="preserve"> (этической) рефлексии учащихся. А так как основная задача возлагается на учителя, он и должен выбрать такие методы и приёмы, которые позволят достичь высокого результата в диалоге ребят с постоянными духовными ценностями культуры человечества.</w:t>
      </w:r>
    </w:p>
    <w:p w:rsidR="00DB393F" w:rsidRPr="003B3767" w:rsidRDefault="00DB393F" w:rsidP="00454340">
      <w:pPr>
        <w:spacing w:after="0" w:line="360" w:lineRule="auto"/>
        <w:jc w:val="both"/>
        <w:rPr>
          <w:i/>
          <w:sz w:val="24"/>
          <w:szCs w:val="24"/>
        </w:rPr>
      </w:pPr>
    </w:p>
    <w:p w:rsidR="00454340" w:rsidRDefault="00454340" w:rsidP="00454340">
      <w:pPr>
        <w:spacing w:after="0" w:line="360" w:lineRule="auto"/>
        <w:jc w:val="both"/>
        <w:rPr>
          <w:sz w:val="24"/>
          <w:szCs w:val="24"/>
        </w:rPr>
      </w:pPr>
    </w:p>
    <w:p w:rsidR="00443481" w:rsidRPr="00D8120D" w:rsidRDefault="00443481" w:rsidP="00454340">
      <w:pPr>
        <w:spacing w:after="0" w:line="360" w:lineRule="auto"/>
        <w:jc w:val="both"/>
        <w:rPr>
          <w:sz w:val="24"/>
          <w:szCs w:val="24"/>
        </w:rPr>
      </w:pPr>
    </w:p>
    <w:sectPr w:rsidR="00443481" w:rsidRPr="00D8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16"/>
    <w:rsid w:val="00065ECE"/>
    <w:rsid w:val="003B3767"/>
    <w:rsid w:val="003D5424"/>
    <w:rsid w:val="00411F22"/>
    <w:rsid w:val="00443481"/>
    <w:rsid w:val="00454340"/>
    <w:rsid w:val="00AD4C1B"/>
    <w:rsid w:val="00AE02B8"/>
    <w:rsid w:val="00AF7B32"/>
    <w:rsid w:val="00C9519D"/>
    <w:rsid w:val="00D8120D"/>
    <w:rsid w:val="00DB393F"/>
    <w:rsid w:val="00E050C8"/>
    <w:rsid w:val="00E3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2018-01-29T16:32:00Z</dcterms:created>
  <dcterms:modified xsi:type="dcterms:W3CDTF">2018-01-30T05:56:00Z</dcterms:modified>
</cp:coreProperties>
</file>