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37" w:rsidRPr="00555275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27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67837" w:rsidRPr="00555275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275">
        <w:rPr>
          <w:rFonts w:ascii="Times New Roman" w:hAnsi="Times New Roman" w:cs="Times New Roman"/>
          <w:sz w:val="28"/>
          <w:szCs w:val="28"/>
        </w:rPr>
        <w:t>Москаленского муниципального района Омской области</w:t>
      </w:r>
    </w:p>
    <w:p w:rsidR="00F67837" w:rsidRPr="00555275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275">
        <w:rPr>
          <w:rFonts w:ascii="Times New Roman" w:hAnsi="Times New Roman" w:cs="Times New Roman"/>
          <w:sz w:val="28"/>
          <w:szCs w:val="28"/>
        </w:rPr>
        <w:t>детский сад "Тополек"</w:t>
      </w: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  <w:r w:rsidRPr="00555275">
        <w:rPr>
          <w:rFonts w:ascii="Times New Roman" w:hAnsi="Times New Roman" w:cs="Times New Roman"/>
          <w:noProof/>
        </w:rPr>
        <w:t xml:space="preserve">                                                                </w:t>
      </w: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02415E" w:rsidP="00F67837">
      <w:pPr>
        <w:pStyle w:val="a3"/>
        <w:spacing w:line="360" w:lineRule="auto"/>
        <w:ind w:firstLine="709"/>
        <w:contextualSpacing/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  <w:r>
        <w:rPr>
          <w:rFonts w:ascii="Comic Sans MS" w:hAnsi="Comic Sans MS"/>
          <w:b/>
          <w:bCs/>
          <w:color w:val="0070C0"/>
          <w:sz w:val="36"/>
          <w:szCs w:val="36"/>
        </w:rPr>
        <w:t>Семинар -практикум</w:t>
      </w:r>
      <w:r w:rsidRPr="0002415E">
        <w:rPr>
          <w:rFonts w:ascii="Comic Sans MS" w:hAnsi="Comic Sans MS"/>
          <w:b/>
          <w:bCs/>
          <w:color w:val="0070C0"/>
          <w:sz w:val="36"/>
          <w:szCs w:val="36"/>
        </w:rPr>
        <w:t xml:space="preserve"> по</w:t>
      </w:r>
      <w:r w:rsidR="00F67837" w:rsidRPr="00F67837">
        <w:rPr>
          <w:rFonts w:ascii="Comic Sans MS" w:hAnsi="Comic Sans MS"/>
          <w:b/>
          <w:bCs/>
          <w:color w:val="0070C0"/>
          <w:sz w:val="36"/>
          <w:szCs w:val="36"/>
        </w:rPr>
        <w:t xml:space="preserve"> экспериментированию с родителями и детьми</w:t>
      </w:r>
    </w:p>
    <w:p w:rsidR="00F67837" w:rsidRPr="00F67837" w:rsidRDefault="0002415E" w:rsidP="00F67837">
      <w:pPr>
        <w:pStyle w:val="a3"/>
        <w:spacing w:line="360" w:lineRule="auto"/>
        <w:ind w:firstLine="709"/>
        <w:contextualSpacing/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  <w:r>
        <w:rPr>
          <w:rFonts w:ascii="Comic Sans MS" w:hAnsi="Comic Sans MS"/>
          <w:b/>
          <w:bCs/>
          <w:color w:val="0070C0"/>
          <w:sz w:val="36"/>
          <w:szCs w:val="36"/>
        </w:rPr>
        <w:t xml:space="preserve"> "Это интересно</w:t>
      </w:r>
      <w:r w:rsidR="00F67837" w:rsidRPr="00F67837">
        <w:rPr>
          <w:rFonts w:ascii="Comic Sans MS" w:hAnsi="Comic Sans MS"/>
          <w:b/>
          <w:bCs/>
          <w:color w:val="0070C0"/>
          <w:sz w:val="36"/>
          <w:szCs w:val="36"/>
        </w:rPr>
        <w:t>"</w:t>
      </w:r>
    </w:p>
    <w:p w:rsidR="00F67837" w:rsidRPr="00F67837" w:rsidRDefault="00F67837" w:rsidP="00F67837">
      <w:pPr>
        <w:pStyle w:val="a3"/>
        <w:spacing w:line="360" w:lineRule="auto"/>
        <w:ind w:firstLine="709"/>
        <w:contextualSpacing/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Default="00F67837" w:rsidP="00F67837">
      <w:pPr>
        <w:spacing w:line="240" w:lineRule="auto"/>
        <w:rPr>
          <w:rFonts w:ascii="Times New Roman" w:hAnsi="Times New Roman" w:cs="Times New Roman"/>
          <w:noProof/>
        </w:rPr>
      </w:pPr>
    </w:p>
    <w:p w:rsidR="00F67837" w:rsidRPr="00F67837" w:rsidRDefault="00F67837" w:rsidP="00AC51E7">
      <w:pPr>
        <w:pStyle w:val="a3"/>
        <w:spacing w:line="360" w:lineRule="auto"/>
        <w:ind w:firstLine="709"/>
        <w:contextualSpacing/>
        <w:jc w:val="center"/>
        <w:rPr>
          <w:b/>
          <w:bCs/>
          <w:color w:val="000000"/>
          <w:sz w:val="32"/>
          <w:szCs w:val="32"/>
        </w:rPr>
      </w:pPr>
    </w:p>
    <w:p w:rsidR="00F67837" w:rsidRPr="00555275" w:rsidRDefault="00F67837" w:rsidP="00F67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275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Козлова Н. </w:t>
      </w:r>
      <w:proofErr w:type="gramStart"/>
      <w:r>
        <w:rPr>
          <w:rFonts w:ascii="Times New Roman" w:hAnsi="Times New Roman" w:cs="Times New Roman"/>
          <w:sz w:val="28"/>
          <w:szCs w:val="28"/>
        </w:rPr>
        <w:t>Ю.</w:t>
      </w:r>
      <w:r w:rsidRPr="005552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7837" w:rsidRPr="00555275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837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837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837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837" w:rsidRDefault="00F67837" w:rsidP="00F67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837" w:rsidRPr="00555275" w:rsidRDefault="00F67837" w:rsidP="00F6783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Элита  2017</w:t>
      </w:r>
      <w:proofErr w:type="gramEnd"/>
      <w:r w:rsidRPr="005552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4F56" w:rsidRPr="001E3AA1" w:rsidRDefault="00944F56" w:rsidP="00895150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E3AA1">
        <w:rPr>
          <w:b/>
          <w:bCs/>
          <w:color w:val="000000"/>
          <w:sz w:val="28"/>
          <w:szCs w:val="28"/>
        </w:rPr>
        <w:lastRenderedPageBreak/>
        <w:t>Цель:</w:t>
      </w:r>
      <w:r w:rsidRPr="001E3AA1">
        <w:rPr>
          <w:rStyle w:val="apple-converted-space"/>
          <w:color w:val="000000"/>
          <w:sz w:val="28"/>
          <w:szCs w:val="28"/>
        </w:rPr>
        <w:t> </w:t>
      </w:r>
      <w:r w:rsidRPr="001E3AA1">
        <w:rPr>
          <w:color w:val="000000"/>
          <w:sz w:val="28"/>
          <w:szCs w:val="28"/>
        </w:rPr>
        <w:t>повысить педагогическое мастерство родителей по проблеме детского экспериментирования.</w:t>
      </w:r>
    </w:p>
    <w:p w:rsidR="00944F56" w:rsidRPr="001E3AA1" w:rsidRDefault="00944F56" w:rsidP="00895150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E3AA1">
        <w:rPr>
          <w:b/>
          <w:bCs/>
          <w:color w:val="000000"/>
          <w:sz w:val="28"/>
          <w:szCs w:val="28"/>
        </w:rPr>
        <w:t>Задачи:</w:t>
      </w:r>
    </w:p>
    <w:p w:rsidR="00944F56" w:rsidRPr="001E3AA1" w:rsidRDefault="00944F56" w:rsidP="00237F89">
      <w:pPr>
        <w:pStyle w:val="a3"/>
        <w:numPr>
          <w:ilvl w:val="0"/>
          <w:numId w:val="13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E3AA1">
        <w:rPr>
          <w:color w:val="000000"/>
          <w:sz w:val="28"/>
          <w:szCs w:val="28"/>
        </w:rPr>
        <w:t>Вовлечь родителей в совместное проведение опытов, знакомящих дошкольников с миром вокруг них.</w:t>
      </w:r>
    </w:p>
    <w:p w:rsidR="00944F56" w:rsidRPr="001E3AA1" w:rsidRDefault="00944F56" w:rsidP="00237F89">
      <w:pPr>
        <w:pStyle w:val="a3"/>
        <w:numPr>
          <w:ilvl w:val="0"/>
          <w:numId w:val="13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E3AA1">
        <w:rPr>
          <w:color w:val="000000"/>
          <w:sz w:val="28"/>
          <w:szCs w:val="28"/>
        </w:rPr>
        <w:t>Развивать умение родителей видеть проблему, решать её и делать выводы.</w:t>
      </w:r>
    </w:p>
    <w:p w:rsidR="00944F56" w:rsidRPr="001E3AA1" w:rsidRDefault="00944F56" w:rsidP="00237F89">
      <w:pPr>
        <w:pStyle w:val="a3"/>
        <w:numPr>
          <w:ilvl w:val="0"/>
          <w:numId w:val="13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E3AA1">
        <w:rPr>
          <w:color w:val="000000"/>
          <w:sz w:val="28"/>
          <w:szCs w:val="28"/>
        </w:rPr>
        <w:t>Воодушевить родителей на совместное творчество.</w:t>
      </w:r>
    </w:p>
    <w:p w:rsidR="00944F56" w:rsidRPr="001E3AA1" w:rsidRDefault="00944F56" w:rsidP="00237F89">
      <w:pPr>
        <w:pStyle w:val="a3"/>
        <w:numPr>
          <w:ilvl w:val="0"/>
          <w:numId w:val="13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E3AA1">
        <w:rPr>
          <w:color w:val="000000"/>
          <w:sz w:val="28"/>
          <w:szCs w:val="28"/>
        </w:rPr>
        <w:t>Побудить родителей к применению полученных знаний и практических навыков к совместной деятельности с детьми в домашних условиях.</w:t>
      </w:r>
    </w:p>
    <w:p w:rsidR="00944F56" w:rsidRPr="001E3AA1" w:rsidRDefault="00944F56" w:rsidP="00895150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E3AA1">
        <w:rPr>
          <w:b/>
          <w:bCs/>
          <w:color w:val="000000"/>
          <w:sz w:val="28"/>
          <w:szCs w:val="28"/>
        </w:rPr>
        <w:t>Оборудование:</w:t>
      </w:r>
      <w:r w:rsidR="00E23406" w:rsidRPr="001E3AA1">
        <w:rPr>
          <w:color w:val="000000"/>
          <w:sz w:val="28"/>
          <w:szCs w:val="28"/>
        </w:rPr>
        <w:t> доска с плакатом вазы, вырезанные цветы красного, желтого и синего цвета, 2 листа бумаги, пустая стеклянная банка, две жестяные банки, сок лимона, кисточка, настольная лампа, подкрашенная вода, подсолнечное масло, сладкий сироп</w:t>
      </w:r>
      <w:r w:rsidR="00C5786A" w:rsidRPr="001E3AA1">
        <w:rPr>
          <w:color w:val="000000"/>
          <w:sz w:val="28"/>
          <w:szCs w:val="28"/>
        </w:rPr>
        <w:t>, макет вулкана, сода, лимонная кислота, жидкое мыло, 2 больших пластиковых стакана, 2 апельсина.</w:t>
      </w:r>
    </w:p>
    <w:p w:rsidR="00944F56" w:rsidRDefault="00944F56" w:rsidP="00895150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E3AA1">
        <w:rPr>
          <w:b/>
          <w:bCs/>
          <w:color w:val="000000"/>
          <w:sz w:val="28"/>
          <w:szCs w:val="28"/>
        </w:rPr>
        <w:t>Раздаточный материал:</w:t>
      </w:r>
      <w:r w:rsidR="00C5786A" w:rsidRPr="001E3AA1">
        <w:rPr>
          <w:color w:val="000000"/>
          <w:sz w:val="28"/>
          <w:szCs w:val="28"/>
        </w:rPr>
        <w:t> пластиковые стаканчики, бумажное полотенце, фломастеры ножницы, цветная бумага, тарелки.</w:t>
      </w:r>
    </w:p>
    <w:p w:rsidR="00944F56" w:rsidRPr="001E3AA1" w:rsidRDefault="00944F56" w:rsidP="00237F89">
      <w:pPr>
        <w:pStyle w:val="a3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1E3AA1">
        <w:rPr>
          <w:b/>
          <w:bCs/>
          <w:color w:val="000000"/>
          <w:sz w:val="28"/>
          <w:szCs w:val="28"/>
        </w:rPr>
        <w:t>Ход семинара-практикума:</w:t>
      </w:r>
    </w:p>
    <w:p w:rsidR="00237F89" w:rsidRDefault="00D7523C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 с элементами экспериментирования. </w:t>
      </w:r>
    </w:p>
    <w:p w:rsidR="002974F8" w:rsidRDefault="00D7523C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67837" w:rsidRPr="001E3AA1" w:rsidRDefault="00F67837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5EDC" w:rsidRPr="00F67837" w:rsidRDefault="00F67837" w:rsidP="00F6783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78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Совместная работа детей и родителей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E38F7" w:rsidRPr="00F67837" w:rsidRDefault="001E38F7" w:rsidP="00895150">
      <w:pPr>
        <w:shd w:val="clear" w:color="auto" w:fill="FFFFFF"/>
        <w:spacing w:after="0" w:line="360" w:lineRule="auto"/>
        <w:ind w:right="67" w:firstLine="709"/>
        <w:contextualSpacing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E3AA1" w:rsidRPr="00131AFF" w:rsidRDefault="00131AFF" w:rsidP="00895150">
      <w:pPr>
        <w:spacing w:line="360" w:lineRule="auto"/>
        <w:ind w:firstLine="709"/>
        <w:contextualSpacing/>
        <w:jc w:val="center"/>
        <w:rPr>
          <w:rStyle w:val="apple-converted-space"/>
          <w:rFonts w:ascii="Times New Roman" w:hAnsi="Times New Roman" w:cs="Times New Roman"/>
          <w:i/>
          <w:sz w:val="36"/>
          <w:szCs w:val="36"/>
          <w:u w:val="single"/>
          <w:shd w:val="clear" w:color="auto" w:fill="FFFFFF"/>
        </w:rPr>
      </w:pPr>
      <w:r w:rsidRPr="00131AFF">
        <w:rPr>
          <w:rFonts w:ascii="Times New Roman" w:hAnsi="Times New Roman" w:cs="Times New Roman"/>
          <w:b/>
          <w:bCs/>
          <w:i/>
          <w:sz w:val="36"/>
          <w:szCs w:val="36"/>
          <w:u w:val="single"/>
          <w:shd w:val="clear" w:color="auto" w:fill="FFFFFF"/>
        </w:rPr>
        <w:t>Рисующая вода</w:t>
      </w:r>
    </w:p>
    <w:p w:rsidR="00895150" w:rsidRDefault="00A147E6" w:rsidP="00895150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опыта нам понадобятся:</w:t>
      </w:r>
      <w:r w:rsidRPr="001E3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E3AA1" w:rsidRPr="001E3AA1" w:rsidRDefault="00A147E6" w:rsidP="00895150">
      <w:pPr>
        <w:pStyle w:val="a8"/>
        <w:numPr>
          <w:ilvl w:val="0"/>
          <w:numId w:val="11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пластиковый контейнер с невысокими бортиками</w:t>
      </w:r>
      <w:r w:rsidRPr="001E3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E3AA1" w:rsidRPr="001E3AA1" w:rsidRDefault="00A147E6" w:rsidP="00895150">
      <w:pPr>
        <w:pStyle w:val="a8"/>
        <w:numPr>
          <w:ilvl w:val="0"/>
          <w:numId w:val="11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плотное бумажное полотенце/салфетка</w:t>
      </w:r>
      <w:r w:rsidRPr="001E3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E3AA1" w:rsidRPr="001E3AA1" w:rsidRDefault="00A147E6" w:rsidP="00895150">
      <w:pPr>
        <w:pStyle w:val="a8"/>
        <w:numPr>
          <w:ilvl w:val="0"/>
          <w:numId w:val="11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фломастеры</w:t>
      </w:r>
      <w:r w:rsidRPr="001E3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E3AA1" w:rsidRPr="001E3AA1" w:rsidRDefault="00A147E6" w:rsidP="00895150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вода</w:t>
      </w:r>
      <w:r w:rsidRPr="001E3A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3AA1">
        <w:rPr>
          <w:rFonts w:ascii="Times New Roman" w:hAnsi="Times New Roman" w:cs="Times New Roman"/>
          <w:sz w:val="28"/>
          <w:szCs w:val="28"/>
        </w:rPr>
        <w:br/>
      </w:r>
    </w:p>
    <w:p w:rsidR="00A147E6" w:rsidRDefault="001E3AA1" w:rsidP="00895150">
      <w:pPr>
        <w:pStyle w:val="a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147E6"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На одном крае бумажной салфетки поставьте в ряд точки, отступив хотя бы несколько сантиметров от края. Дальше закрепите ее на пластиковом контейнере так, чтобы край с точками был внутри контейнера, но не касался самого дна. Теперь постепенно наливайте в контейнер воду, так чтобы она покрывала только самый край салфетки. Пришло время магии. Вода будет подниматься вверх по салфетке, достигнет цветных точек и продолжит свой путь вверх, преобразуя цветные точки в дорожки. В чем секрет этого фокуса? Происходит это потому, что бумага поглощает воду, а вода поднимается вверх в пористом материале, каковым является бумага, благодаря капиллярным силам, также как поднимается вверх от корня до листьев в растении. При этом, вода увлекает за собой и краску.</w:t>
      </w:r>
    </w:p>
    <w:p w:rsidR="00AC7123" w:rsidRPr="00131AFF" w:rsidRDefault="00AC7123" w:rsidP="0018107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sz w:val="36"/>
          <w:szCs w:val="36"/>
          <w:u w:val="single"/>
        </w:rPr>
      </w:pPr>
      <w:r w:rsidRPr="00131AFF">
        <w:rPr>
          <w:rStyle w:val="a7"/>
          <w:i/>
          <w:sz w:val="36"/>
          <w:szCs w:val="36"/>
          <w:u w:val="single"/>
          <w:bdr w:val="none" w:sz="0" w:space="0" w:color="auto" w:frame="1"/>
        </w:rPr>
        <w:t>Цветы лотоса</w:t>
      </w:r>
    </w:p>
    <w:p w:rsidR="00AC7123" w:rsidRDefault="00AC7123" w:rsidP="00895150">
      <w:pPr>
        <w:pStyle w:val="a3"/>
        <w:shd w:val="clear" w:color="auto" w:fill="FFFFFF"/>
        <w:spacing w:before="251" w:beforeAutospacing="0" w:after="251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E3AA1">
        <w:rPr>
          <w:sz w:val="28"/>
          <w:szCs w:val="28"/>
        </w:rPr>
        <w:t xml:space="preserve">Вырежем из цветной бумаги цветы с длинными лепестками. При помощи рук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</w:t>
      </w:r>
      <w:proofErr w:type="gramStart"/>
      <w:r w:rsidRPr="001E3AA1">
        <w:rPr>
          <w:sz w:val="28"/>
          <w:szCs w:val="28"/>
        </w:rPr>
        <w:t>лепестки</w:t>
      </w:r>
      <w:proofErr w:type="gramEnd"/>
      <w:r w:rsidRPr="001E3AA1">
        <w:rPr>
          <w:sz w:val="28"/>
          <w:szCs w:val="28"/>
        </w:rPr>
        <w:t xml:space="preserve"> </w:t>
      </w:r>
      <w:r w:rsidRPr="002500C4">
        <w:rPr>
          <w:sz w:val="28"/>
          <w:szCs w:val="28"/>
        </w:rPr>
        <w:t>раскрываются.</w:t>
      </w:r>
    </w:p>
    <w:p w:rsidR="00F67837" w:rsidRDefault="00F67837" w:rsidP="00895150">
      <w:pPr>
        <w:pStyle w:val="a3"/>
        <w:shd w:val="clear" w:color="auto" w:fill="FFFFFF"/>
        <w:spacing w:before="251" w:beforeAutospacing="0" w:after="251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F67837" w:rsidRDefault="00F67837" w:rsidP="00895150">
      <w:pPr>
        <w:pStyle w:val="a3"/>
        <w:shd w:val="clear" w:color="auto" w:fill="FFFFFF"/>
        <w:spacing w:before="251" w:beforeAutospacing="0" w:after="251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F67837" w:rsidRPr="002500C4" w:rsidRDefault="00F67837" w:rsidP="00895150">
      <w:pPr>
        <w:pStyle w:val="a3"/>
        <w:shd w:val="clear" w:color="auto" w:fill="FFFFFF"/>
        <w:spacing w:before="251" w:beforeAutospacing="0" w:after="251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7123" w:rsidRPr="00131AFF" w:rsidRDefault="00061AD2" w:rsidP="0089515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u w:val="single"/>
        </w:rPr>
      </w:pPr>
      <w:r w:rsidRPr="00131AFF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u w:val="single"/>
        </w:rPr>
        <w:lastRenderedPageBreak/>
        <w:t>Извержение вулкана</w:t>
      </w:r>
    </w:p>
    <w:p w:rsidR="00061AD2" w:rsidRPr="001E3AA1" w:rsidRDefault="00061AD2" w:rsidP="00895150">
      <w:pPr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Смесь для извержения: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- сода – 2 столовые ложки,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- лимонная кислота -2 столовые ложки,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- красная краска -1 чайная ложка (гуашь,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- жидкое мыло -1 столовая ложка,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- вода – 150 мл. воды.</w:t>
      </w:r>
    </w:p>
    <w:p w:rsidR="00061AD2" w:rsidRDefault="00061AD2" w:rsidP="00895150">
      <w:pPr>
        <w:spacing w:after="0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ХОД</w:t>
      </w:r>
    </w:p>
    <w:p w:rsidR="000C1FA7" w:rsidRDefault="000C1FA7" w:rsidP="000C1FA7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Заранее с ребятами нами были сделаны макеты вулканов.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В "кратер вулкана"т. е. бутылку в макете;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насыпаем 2 столовые ложки соды;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добавляем 1 ложку красной краски (гуаши);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затем - 1 ложку жидкого мыла.</w:t>
      </w:r>
    </w:p>
    <w:p w:rsidR="00061AD2" w:rsidRPr="001E3AA1" w:rsidRDefault="00061AD2" w:rsidP="0089515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Смешиваем лимонную кислоту с водой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Осторожно вливаем кислую воду в "кратер"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Вулкан просыпается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Это взаимодействуют вещества кислота</w:t>
      </w:r>
      <w:r w:rsidR="00F67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67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A1">
        <w:rPr>
          <w:rFonts w:ascii="Times New Roman" w:eastAsia="Times New Roman" w:hAnsi="Times New Roman" w:cs="Times New Roman"/>
          <w:sz w:val="28"/>
          <w:szCs w:val="28"/>
        </w:rPr>
        <w:t>лимонная и сода-щелочь</w:t>
      </w:r>
    </w:p>
    <w:p w:rsidR="00061AD2" w:rsidRPr="001E3AA1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>После проведения опыта подводим итог:</w:t>
      </w:r>
    </w:p>
    <w:p w:rsidR="00061AD2" w:rsidRDefault="00061AD2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sz w:val="28"/>
          <w:szCs w:val="28"/>
        </w:rPr>
        <w:t xml:space="preserve">Опыт показывает взаимодействие щелочи с кислотой. Окружающие нас вещества, ведут себя </w:t>
      </w:r>
      <w:proofErr w:type="gramStart"/>
      <w:r w:rsidRPr="001E3AA1">
        <w:rPr>
          <w:rFonts w:ascii="Times New Roman" w:eastAsia="Times New Roman" w:hAnsi="Times New Roman" w:cs="Times New Roman"/>
          <w:sz w:val="28"/>
          <w:szCs w:val="28"/>
        </w:rPr>
        <w:t>по разному</w:t>
      </w:r>
      <w:proofErr w:type="gramEnd"/>
      <w:r w:rsidRPr="001E3AA1">
        <w:rPr>
          <w:rFonts w:ascii="Times New Roman" w:eastAsia="Times New Roman" w:hAnsi="Times New Roman" w:cs="Times New Roman"/>
          <w:sz w:val="28"/>
          <w:szCs w:val="28"/>
        </w:rPr>
        <w:t xml:space="preserve"> в разных состояниях.</w:t>
      </w:r>
    </w:p>
    <w:p w:rsidR="00F67837" w:rsidRDefault="00F67837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837" w:rsidRDefault="00F67837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7433" w:rsidRPr="009F7433" w:rsidRDefault="009F7433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67837" w:rsidRDefault="00F67837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7433" w:rsidRPr="009F7433" w:rsidRDefault="009F7433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1AFF" w:rsidRPr="001E3AA1" w:rsidRDefault="00131AFF" w:rsidP="00895150">
      <w:pPr>
        <w:spacing w:before="251" w:after="25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01" w:rsidRPr="00131AFF" w:rsidRDefault="00131AFF" w:rsidP="0089515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</w:pPr>
      <w:r w:rsidRPr="00131AFF"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  <w:t>Опыт с апельсинами</w:t>
      </w:r>
    </w:p>
    <w:p w:rsidR="00A36801" w:rsidRPr="001E3AA1" w:rsidRDefault="00A36801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понадобится: две глубоких миски, два апельсина, вода. Что делать: </w:t>
      </w:r>
    </w:p>
    <w:p w:rsidR="00A36801" w:rsidRPr="001E3AA1" w:rsidRDefault="00A36801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 Возьмите две глубоких миски и наполните их водой.</w:t>
      </w:r>
    </w:p>
    <w:p w:rsidR="00A36801" w:rsidRPr="001E3AA1" w:rsidRDefault="00A36801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Попросите ребенка погрузить в одну из них апельсин. Вы увидите, как хорошо он умеет плавать. Очистите от кожуры второй апельсин. </w:t>
      </w:r>
    </w:p>
    <w:p w:rsidR="00A36801" w:rsidRPr="001E3AA1" w:rsidRDefault="00A36801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Попросите ребенка во вторую миску с водой погрузить очищенный апельсин. Он тут же опустится на дно. </w:t>
      </w:r>
    </w:p>
    <w:p w:rsidR="00A36801" w:rsidRDefault="00A36801" w:rsidP="008951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AA1">
        <w:rPr>
          <w:rFonts w:ascii="Times New Roman" w:hAnsi="Times New Roman" w:cs="Times New Roman"/>
          <w:sz w:val="28"/>
          <w:szCs w:val="28"/>
          <w:shd w:val="clear" w:color="auto" w:fill="FFFFFF"/>
        </w:rPr>
        <w:t>4. Объясните юному натуралисту, что в кожуре апельсина много пузырьков воздуха, поэтому он держится на поверхности воды, как юный пловец в надувном жилете.</w:t>
      </w:r>
    </w:p>
    <w:p w:rsidR="00F67837" w:rsidRPr="001E3AA1" w:rsidRDefault="00F67837" w:rsidP="0089515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31AFF" w:rsidRDefault="00895150" w:rsidP="00131AFF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9515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Рефлексия</w:t>
      </w:r>
    </w:p>
    <w:p w:rsidR="00654659" w:rsidRDefault="00654659" w:rsidP="00131AF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раздаются б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умажные цветы: красные, желтые и синие</w:t>
      </w: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>. На доске изображена ва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за. В конце семинара говорим: "</w:t>
      </w: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вам 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понравился семинар - практикум</w:t>
      </w: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95150"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побольше таких 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занятий (собраний), </w:t>
      </w: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прикрепите к вазе красный цветок, </w:t>
      </w:r>
      <w:r w:rsidR="00895150"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понравилось, но не всё, интересно 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–желтый, а если</w:t>
      </w:r>
      <w:r w:rsidR="00895150" w:rsidRP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не понравился</w:t>
      </w:r>
      <w:r w:rsidR="00895150"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>, скучно</w:t>
      </w:r>
      <w:r w:rsidR="00895150">
        <w:rPr>
          <w:rFonts w:ascii="Times New Roman" w:eastAsia="Times New Roman" w:hAnsi="Times New Roman" w:cs="Times New Roman"/>
          <w:color w:val="000000"/>
          <w:sz w:val="28"/>
          <w:szCs w:val="28"/>
        </w:rPr>
        <w:t>, то синий цветок</w:t>
      </w:r>
      <w:r w:rsidRPr="001E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4659" w:rsidRDefault="00131AFF" w:rsidP="001810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встречи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  раздаются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буклеты - памятки  по теме семинара.</w:t>
      </w:r>
    </w:p>
    <w:p w:rsidR="00181070" w:rsidRDefault="00181070" w:rsidP="0018107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019"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181070" w:rsidRPr="00BB4203" w:rsidRDefault="00181070" w:rsidP="00181070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203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BB4203">
        <w:rPr>
          <w:rFonts w:ascii="Times New Roman" w:hAnsi="Times New Roman" w:cs="Times New Roman"/>
          <w:sz w:val="28"/>
          <w:szCs w:val="28"/>
        </w:rPr>
        <w:t xml:space="preserve"> О. </w:t>
      </w:r>
      <w:proofErr w:type="gramStart"/>
      <w:r w:rsidRPr="00BB4203">
        <w:rPr>
          <w:rFonts w:ascii="Times New Roman" w:hAnsi="Times New Roman" w:cs="Times New Roman"/>
          <w:sz w:val="28"/>
          <w:szCs w:val="28"/>
        </w:rPr>
        <w:t>В Неизведанное рядом</w:t>
      </w:r>
      <w:proofErr w:type="gramEnd"/>
      <w:r w:rsidRPr="00BB4203">
        <w:rPr>
          <w:rFonts w:ascii="Times New Roman" w:hAnsi="Times New Roman" w:cs="Times New Roman"/>
          <w:sz w:val="28"/>
          <w:szCs w:val="28"/>
        </w:rPr>
        <w:t xml:space="preserve">: занимательные опыты и эксперименты для дошкольников /Текст/ О.В. </w:t>
      </w:r>
      <w:proofErr w:type="spellStart"/>
      <w:r w:rsidRPr="00BB4203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BB4203">
        <w:rPr>
          <w:rFonts w:ascii="Times New Roman" w:hAnsi="Times New Roman" w:cs="Times New Roman"/>
          <w:sz w:val="28"/>
          <w:szCs w:val="28"/>
        </w:rPr>
        <w:t>, Н. П. Рахманова, В.В. Щетинина. –М.: ТЦ «Сфера», 2005.</w:t>
      </w:r>
    </w:p>
    <w:p w:rsidR="00181070" w:rsidRPr="00BB4203" w:rsidRDefault="00181070" w:rsidP="00181070">
      <w:pPr>
        <w:pStyle w:val="a8"/>
        <w:numPr>
          <w:ilvl w:val="0"/>
          <w:numId w:val="14"/>
        </w:numPr>
        <w:shd w:val="clear" w:color="auto" w:fill="FFFFFF"/>
        <w:spacing w:after="245" w:line="367" w:lineRule="atLeast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proofErr w:type="spellStart"/>
      <w:r w:rsidRPr="00BB4203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BB4203">
        <w:rPr>
          <w:rFonts w:ascii="Times New Roman" w:hAnsi="Times New Roman" w:cs="Times New Roman"/>
          <w:sz w:val="28"/>
          <w:szCs w:val="28"/>
        </w:rPr>
        <w:t xml:space="preserve"> Г.П., Чистякова А.В. Игра-экспериментирование для детей старшего дошкольного возраста// Дошкольная педагогика, 2001. — № 1.</w:t>
      </w:r>
    </w:p>
    <w:p w:rsidR="00181070" w:rsidRDefault="00181070" w:rsidP="00181070">
      <w:pPr>
        <w:pStyle w:val="a8"/>
        <w:numPr>
          <w:ilvl w:val="0"/>
          <w:numId w:val="14"/>
        </w:numPr>
        <w:shd w:val="clear" w:color="auto" w:fill="FFFFFF"/>
        <w:spacing w:after="245" w:line="367" w:lineRule="atLeast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BB4203">
        <w:rPr>
          <w:rFonts w:ascii="Times New Roman" w:hAnsi="Times New Roman" w:cs="Times New Roman"/>
          <w:color w:val="211E1E"/>
          <w:sz w:val="28"/>
          <w:szCs w:val="28"/>
        </w:rPr>
        <w:t>Чистякова А.Е., «Экспериментальная деятельность детей старшего дошкольного возраста».</w:t>
      </w:r>
    </w:p>
    <w:p w:rsidR="00131AFF" w:rsidRPr="00181070" w:rsidRDefault="00181070" w:rsidP="00181070">
      <w:pPr>
        <w:pStyle w:val="a8"/>
        <w:numPr>
          <w:ilvl w:val="0"/>
          <w:numId w:val="14"/>
        </w:numPr>
        <w:shd w:val="clear" w:color="auto" w:fill="FFFFFF"/>
        <w:spacing w:after="245" w:line="367" w:lineRule="atLeast"/>
        <w:jc w:val="both"/>
        <w:rPr>
          <w:rFonts w:ascii="Times New Roman" w:hAnsi="Times New Roman" w:cs="Times New Roman"/>
          <w:color w:val="211E1E"/>
          <w:sz w:val="28"/>
          <w:szCs w:val="28"/>
        </w:rPr>
        <w:sectPr w:rsidR="00131AFF" w:rsidRPr="00181070" w:rsidSect="002974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4203">
        <w:rPr>
          <w:rFonts w:ascii="Times New Roman" w:hAnsi="Times New Roman" w:cs="Times New Roman"/>
          <w:color w:val="211E1E"/>
          <w:sz w:val="28"/>
          <w:szCs w:val="28"/>
        </w:rPr>
        <w:t>Чехонина О. Экспериментирование как основной вид поисковой деятельности // Дошкольно</w:t>
      </w:r>
      <w:r>
        <w:rPr>
          <w:rFonts w:ascii="Times New Roman" w:hAnsi="Times New Roman" w:cs="Times New Roman"/>
          <w:color w:val="211E1E"/>
          <w:sz w:val="28"/>
          <w:szCs w:val="28"/>
        </w:rPr>
        <w:t>е воспитание, 2007. №6. С.13-16</w:t>
      </w:r>
    </w:p>
    <w:p w:rsidR="00131AFF" w:rsidRDefault="00131AFF" w:rsidP="001810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AFF" w:rsidRPr="00BB4203" w:rsidRDefault="00131AFF" w:rsidP="00131A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AFF" w:rsidRPr="001E3AA1" w:rsidRDefault="00131AFF" w:rsidP="001810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AFF" w:rsidRPr="001E3AA1" w:rsidSect="0029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446"/>
    <w:multiLevelType w:val="hybridMultilevel"/>
    <w:tmpl w:val="636828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0145C"/>
    <w:multiLevelType w:val="hybridMultilevel"/>
    <w:tmpl w:val="7144AE8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8E84CF7"/>
    <w:multiLevelType w:val="multilevel"/>
    <w:tmpl w:val="AEB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C5EEA"/>
    <w:multiLevelType w:val="multilevel"/>
    <w:tmpl w:val="E90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0C9D"/>
    <w:multiLevelType w:val="hybridMultilevel"/>
    <w:tmpl w:val="1DAA7A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D00B67"/>
    <w:multiLevelType w:val="multilevel"/>
    <w:tmpl w:val="EBF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06EF4"/>
    <w:multiLevelType w:val="hybridMultilevel"/>
    <w:tmpl w:val="B7EC8A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FE4B12"/>
    <w:multiLevelType w:val="multilevel"/>
    <w:tmpl w:val="7EF8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16313"/>
    <w:multiLevelType w:val="hybridMultilevel"/>
    <w:tmpl w:val="34D2CEA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C2D1494"/>
    <w:multiLevelType w:val="hybridMultilevel"/>
    <w:tmpl w:val="51F6DC9A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58E21800"/>
    <w:multiLevelType w:val="multilevel"/>
    <w:tmpl w:val="BA78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02DB3"/>
    <w:multiLevelType w:val="hybridMultilevel"/>
    <w:tmpl w:val="DE2CD1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063353"/>
    <w:multiLevelType w:val="hybridMultilevel"/>
    <w:tmpl w:val="798EA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A28F4"/>
    <w:multiLevelType w:val="multilevel"/>
    <w:tmpl w:val="B11E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4F56"/>
    <w:rsid w:val="0002415E"/>
    <w:rsid w:val="00061AD2"/>
    <w:rsid w:val="000C1FA7"/>
    <w:rsid w:val="00131AFF"/>
    <w:rsid w:val="00181070"/>
    <w:rsid w:val="001E38F7"/>
    <w:rsid w:val="001E3AA1"/>
    <w:rsid w:val="00237F89"/>
    <w:rsid w:val="002500C4"/>
    <w:rsid w:val="002974F8"/>
    <w:rsid w:val="0047186D"/>
    <w:rsid w:val="00533E73"/>
    <w:rsid w:val="0057118C"/>
    <w:rsid w:val="00654659"/>
    <w:rsid w:val="00741EFD"/>
    <w:rsid w:val="007E53EA"/>
    <w:rsid w:val="00895150"/>
    <w:rsid w:val="008C1AED"/>
    <w:rsid w:val="00900C50"/>
    <w:rsid w:val="00944F56"/>
    <w:rsid w:val="00945EDC"/>
    <w:rsid w:val="009E0D09"/>
    <w:rsid w:val="009E6CA0"/>
    <w:rsid w:val="009F7433"/>
    <w:rsid w:val="00A147E6"/>
    <w:rsid w:val="00A36801"/>
    <w:rsid w:val="00A75591"/>
    <w:rsid w:val="00AB6C9C"/>
    <w:rsid w:val="00AC51E7"/>
    <w:rsid w:val="00AC7123"/>
    <w:rsid w:val="00BB4203"/>
    <w:rsid w:val="00C5786A"/>
    <w:rsid w:val="00D7523C"/>
    <w:rsid w:val="00DA033D"/>
    <w:rsid w:val="00DC7B7D"/>
    <w:rsid w:val="00E23406"/>
    <w:rsid w:val="00E3277A"/>
    <w:rsid w:val="00E6340B"/>
    <w:rsid w:val="00F67837"/>
    <w:rsid w:val="00F70DBB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7BB"/>
  <w15:docId w15:val="{FDF5968A-90B7-44C6-A2C3-F6A5DF6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F8"/>
  </w:style>
  <w:style w:type="paragraph" w:styleId="1">
    <w:name w:val="heading 1"/>
    <w:basedOn w:val="a"/>
    <w:link w:val="10"/>
    <w:uiPriority w:val="9"/>
    <w:qFormat/>
    <w:rsid w:val="00741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41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4F56"/>
  </w:style>
  <w:style w:type="character" w:customStyle="1" w:styleId="10">
    <w:name w:val="Заголовок 1 Знак"/>
    <w:basedOn w:val="a0"/>
    <w:link w:val="1"/>
    <w:uiPriority w:val="9"/>
    <w:rsid w:val="00741E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41E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9E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E38F7"/>
    <w:rPr>
      <w:color w:val="0000FF"/>
      <w:u w:val="single"/>
    </w:rPr>
  </w:style>
  <w:style w:type="character" w:styleId="a7">
    <w:name w:val="Strong"/>
    <w:basedOn w:val="a0"/>
    <w:uiPriority w:val="22"/>
    <w:qFormat/>
    <w:rsid w:val="00AC7123"/>
    <w:rPr>
      <w:b/>
      <w:bCs/>
    </w:rPr>
  </w:style>
  <w:style w:type="paragraph" w:customStyle="1" w:styleId="c3">
    <w:name w:val="c3"/>
    <w:basedOn w:val="a"/>
    <w:rsid w:val="0065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4659"/>
  </w:style>
  <w:style w:type="character" w:customStyle="1" w:styleId="c1">
    <w:name w:val="c1"/>
    <w:basedOn w:val="a0"/>
    <w:rsid w:val="00654659"/>
  </w:style>
  <w:style w:type="paragraph" w:styleId="a8">
    <w:name w:val="List Paragraph"/>
    <w:basedOn w:val="a"/>
    <w:uiPriority w:val="34"/>
    <w:qFormat/>
    <w:rsid w:val="001E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582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AFEE-7DED-4464-8A84-B23BE974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2017-02-27T15:34:00Z</dcterms:created>
  <dcterms:modified xsi:type="dcterms:W3CDTF">2018-01-27T11:34:00Z</dcterms:modified>
</cp:coreProperties>
</file>