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09" w:rsidRPr="001D68F8" w:rsidRDefault="006E2AF2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8F8">
        <w:rPr>
          <w:rFonts w:ascii="Times New Roman" w:hAnsi="Times New Roman" w:cs="Times New Roman"/>
          <w:bCs/>
          <w:sz w:val="28"/>
          <w:szCs w:val="28"/>
        </w:rPr>
        <w:t>Алексина  Наталья  Сергеевна</w:t>
      </w:r>
    </w:p>
    <w:p w:rsidR="00324F37" w:rsidRPr="001D68F8" w:rsidRDefault="00324F37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8F8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</w:p>
    <w:p w:rsidR="00324F37" w:rsidRPr="001D68F8" w:rsidRDefault="00324F37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E09" w:rsidRPr="001D68F8" w:rsidRDefault="00177042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8F8">
        <w:rPr>
          <w:rFonts w:ascii="Times New Roman" w:hAnsi="Times New Roman" w:cs="Times New Roman"/>
          <w:bCs/>
          <w:sz w:val="28"/>
          <w:szCs w:val="28"/>
        </w:rPr>
        <w:t xml:space="preserve">Сценарий  занятия  для  старшеклассников  в  рамках  </w:t>
      </w:r>
      <w:proofErr w:type="spellStart"/>
      <w:r w:rsidRPr="001D68F8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1D68F8">
        <w:rPr>
          <w:rFonts w:ascii="Times New Roman" w:hAnsi="Times New Roman" w:cs="Times New Roman"/>
          <w:bCs/>
          <w:sz w:val="28"/>
          <w:szCs w:val="28"/>
        </w:rPr>
        <w:t xml:space="preserve">  работы</w:t>
      </w:r>
    </w:p>
    <w:p w:rsidR="00177042" w:rsidRPr="001D68F8" w:rsidRDefault="00177042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8F8">
        <w:rPr>
          <w:rFonts w:ascii="Times New Roman" w:hAnsi="Times New Roman" w:cs="Times New Roman"/>
          <w:bCs/>
          <w:sz w:val="28"/>
          <w:szCs w:val="28"/>
        </w:rPr>
        <w:t>Тема: «Мое  здоровье  и  будущая  профессия»</w:t>
      </w:r>
    </w:p>
    <w:p w:rsidR="006E2AF2" w:rsidRPr="001D68F8" w:rsidRDefault="006E2AF2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2AF2" w:rsidRPr="001D68F8" w:rsidRDefault="006E2AF2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8F8">
        <w:rPr>
          <w:rFonts w:ascii="Times New Roman" w:hAnsi="Times New Roman" w:cs="Times New Roman"/>
          <w:bCs/>
          <w:sz w:val="28"/>
          <w:szCs w:val="28"/>
        </w:rPr>
        <w:t>Государственное  бюджетное   образовательное  учреждение  средняя  общеобразовательная  школа  № 89</w:t>
      </w:r>
      <w:r w:rsidR="001F3962" w:rsidRPr="001D68F8">
        <w:rPr>
          <w:rFonts w:ascii="Times New Roman" w:hAnsi="Times New Roman" w:cs="Times New Roman"/>
          <w:bCs/>
          <w:sz w:val="28"/>
          <w:szCs w:val="28"/>
        </w:rPr>
        <w:t xml:space="preserve">  Калининского  района  города</w:t>
      </w:r>
      <w:proofErr w:type="gramStart"/>
      <w:r w:rsidR="001F3962" w:rsidRPr="001D6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8F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D68F8">
        <w:rPr>
          <w:rFonts w:ascii="Times New Roman" w:hAnsi="Times New Roman" w:cs="Times New Roman"/>
          <w:bCs/>
          <w:sz w:val="28"/>
          <w:szCs w:val="28"/>
        </w:rPr>
        <w:t>анкт- Петербурга</w:t>
      </w:r>
    </w:p>
    <w:p w:rsidR="002D2E09" w:rsidRPr="001D68F8" w:rsidRDefault="002D2E09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E09" w:rsidRPr="001D68F8" w:rsidRDefault="002D2E09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E09" w:rsidRPr="001F3962" w:rsidRDefault="002D2E09" w:rsidP="001F396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09" w:rsidRDefault="002D2E0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1DA9" w:rsidRPr="00B03EA5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aa"/>
        </w:rPr>
      </w:pPr>
      <w:r w:rsidRPr="00504EF4">
        <w:rPr>
          <w:rFonts w:ascii="Times New Roman" w:hAnsi="Times New Roman" w:cs="Times New Roman"/>
          <w:bCs/>
          <w:sz w:val="28"/>
          <w:szCs w:val="28"/>
        </w:rPr>
        <w:lastRenderedPageBreak/>
        <w:t>Аннотация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  Сегодня   актуальны  проблемы   сохранения  здоровья  учащихся,  привитие  учащимся  навыков  здорового  образа  жизни.  Задача  педагогов  нашей  школы – вовлечение  учащихся  в  деятельность,  формирующую  заинтересованное  отношение  к  собственному  здоровью,  и  развитие  готовности  самостоятельно  поддерживать  свое  здоровье.</w:t>
      </w:r>
    </w:p>
    <w:p w:rsidR="00651DA9" w:rsidRPr="00504EF4" w:rsidRDefault="005B06FC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В  рамках  профориентации </w:t>
      </w:r>
      <w:r w:rsidR="00651DA9" w:rsidRPr="00504EF4">
        <w:rPr>
          <w:rFonts w:ascii="Times New Roman" w:hAnsi="Times New Roman" w:cs="Times New Roman"/>
          <w:sz w:val="24"/>
          <w:szCs w:val="24"/>
        </w:rPr>
        <w:t>формируется  готовность  старшеклассника  к  выбору  дальнейшего  образовательного  маршрута  с  учетом  своего  физического  здоровья  и  психических  особенностей;    на  занятиях  учат   выпускников   оказывать  себе  психологическую  самопомощь; снимать (</w:t>
      </w:r>
      <w:r w:rsidR="00D9755F">
        <w:rPr>
          <w:rFonts w:ascii="Times New Roman" w:hAnsi="Times New Roman" w:cs="Times New Roman"/>
          <w:sz w:val="24"/>
          <w:szCs w:val="24"/>
        </w:rPr>
        <w:t xml:space="preserve">ослаблять)   </w:t>
      </w:r>
      <w:proofErr w:type="spellStart"/>
      <w:r w:rsidR="00651DA9" w:rsidRPr="00504EF4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="00651DA9" w:rsidRPr="00504EF4">
        <w:rPr>
          <w:rFonts w:ascii="Times New Roman" w:hAnsi="Times New Roman" w:cs="Times New Roman"/>
          <w:sz w:val="24"/>
          <w:szCs w:val="24"/>
        </w:rPr>
        <w:t xml:space="preserve">    напряжение.</w:t>
      </w:r>
      <w:r w:rsidR="00A23545" w:rsidRPr="00504EF4">
        <w:rPr>
          <w:rFonts w:ascii="Times New Roman" w:hAnsi="Times New Roman" w:cs="Times New Roman"/>
          <w:sz w:val="24"/>
          <w:szCs w:val="24"/>
        </w:rPr>
        <w:t xml:space="preserve">   «Мое</w:t>
      </w:r>
      <w:r w:rsidR="00651DA9" w:rsidRPr="00504EF4">
        <w:rPr>
          <w:rFonts w:ascii="Times New Roman" w:hAnsi="Times New Roman" w:cs="Times New Roman"/>
          <w:sz w:val="24"/>
          <w:szCs w:val="24"/>
        </w:rPr>
        <w:t xml:space="preserve">  здоровье</w:t>
      </w:r>
      <w:r w:rsidR="00A23545" w:rsidRPr="00504EF4">
        <w:rPr>
          <w:rFonts w:ascii="Times New Roman" w:hAnsi="Times New Roman" w:cs="Times New Roman"/>
          <w:sz w:val="24"/>
          <w:szCs w:val="24"/>
        </w:rPr>
        <w:t xml:space="preserve">  и  будущая  профессия</w:t>
      </w:r>
      <w:r w:rsidR="00651DA9" w:rsidRPr="00504EF4">
        <w:rPr>
          <w:rFonts w:ascii="Times New Roman" w:hAnsi="Times New Roman" w:cs="Times New Roman"/>
          <w:sz w:val="24"/>
          <w:szCs w:val="24"/>
        </w:rPr>
        <w:t>»  -   пример   одн</w:t>
      </w:r>
      <w:r w:rsidRPr="00504EF4">
        <w:rPr>
          <w:rFonts w:ascii="Times New Roman" w:hAnsi="Times New Roman" w:cs="Times New Roman"/>
          <w:sz w:val="24"/>
          <w:szCs w:val="24"/>
        </w:rPr>
        <w:t>ого  из  занятий</w:t>
      </w:r>
      <w:r w:rsidR="00651DA9" w:rsidRPr="00504EF4">
        <w:rPr>
          <w:rFonts w:ascii="Times New Roman" w:hAnsi="Times New Roman" w:cs="Times New Roman"/>
          <w:sz w:val="24"/>
          <w:szCs w:val="24"/>
        </w:rPr>
        <w:t>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F6B" w:rsidRDefault="00C56F6B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7ED" w:rsidRPr="00504EF4" w:rsidRDefault="006037ED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7F6257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257">
        <w:rPr>
          <w:rFonts w:ascii="Times New Roman" w:hAnsi="Times New Roman" w:cs="Times New Roman"/>
          <w:bCs/>
          <w:sz w:val="28"/>
          <w:szCs w:val="28"/>
        </w:rPr>
        <w:lastRenderedPageBreak/>
        <w:t>Тема  занятия</w:t>
      </w:r>
      <w:r w:rsidR="004B5679" w:rsidRPr="007F6257">
        <w:rPr>
          <w:rFonts w:ascii="Times New Roman" w:hAnsi="Times New Roman" w:cs="Times New Roman"/>
          <w:bCs/>
          <w:sz w:val="28"/>
          <w:szCs w:val="28"/>
        </w:rPr>
        <w:t>: «Мое</w:t>
      </w:r>
      <w:r w:rsidRPr="007F6257">
        <w:rPr>
          <w:rFonts w:ascii="Times New Roman" w:hAnsi="Times New Roman" w:cs="Times New Roman"/>
          <w:bCs/>
          <w:sz w:val="28"/>
          <w:szCs w:val="28"/>
        </w:rPr>
        <w:t xml:space="preserve"> здоровье</w:t>
      </w:r>
      <w:r w:rsidR="004B5679" w:rsidRPr="007F6257">
        <w:rPr>
          <w:rFonts w:ascii="Times New Roman" w:hAnsi="Times New Roman" w:cs="Times New Roman"/>
          <w:bCs/>
          <w:sz w:val="28"/>
          <w:szCs w:val="28"/>
        </w:rPr>
        <w:t xml:space="preserve">  и  будущая  профессия</w:t>
      </w:r>
      <w:r w:rsidRPr="007F6257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«Человек, которому  некогда  позаботиться о своем  здоровье, подобен  ремесленнику,  которому  некогда наточить  свои  инструменты»  (И.Мюллер).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«Человек  должен  знать,  как  помочь  себе  самому  в  болезни,  имея  в  виду,  что  здоровье  есть  высочайшее  богатство  человека»  </w:t>
      </w:r>
      <w:r w:rsidR="00A244BF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Гиппократ).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Цель  урока: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- вызвать  интерес  у  школьников  к  собственному  здоровью как к  одному  из  факторов  выбора  профессии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-  способствовать  формированию готовности учащихся брать  на  себя  ответственность  за  свое  здоровье.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Задачи: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- показать  связь  здоровья  человека  и  профессиональной  деятельности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- способствовать формированию  адекватного  представления  о  своем  здоровье  на  основе  самодиагностики  школьников</w:t>
      </w:r>
    </w:p>
    <w:p w:rsidR="00651DA9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- показать  способы самопомощи и возможности изменения  состояния здоровья  в  сторону  улучшения</w:t>
      </w:r>
    </w:p>
    <w:p w:rsidR="00274739" w:rsidRPr="00504EF4" w:rsidRDefault="0027473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Ход  занятия.</w:t>
      </w:r>
    </w:p>
    <w:p w:rsidR="00651DA9" w:rsidRPr="00504EF4" w:rsidRDefault="00E2204F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 день, друзья!</w:t>
      </w:r>
      <w:r w:rsidR="00651DA9" w:rsidRPr="00504EF4">
        <w:rPr>
          <w:rFonts w:ascii="Times New Roman" w:hAnsi="Times New Roman" w:cs="Times New Roman"/>
          <w:sz w:val="24"/>
          <w:szCs w:val="24"/>
        </w:rPr>
        <w:t xml:space="preserve">  Продолжаем  разговор  о  профессиях,  о   выборе  профессии   с  учетом  своих   индивидуально-личностных  особенностей  и  возможностей;  продолжаем  познавать  самих  себя и  способы  регуляции   собственной  психической деятельности.  Но  сначала поупражняемся.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Разминка:  (</w:t>
      </w:r>
      <w:r w:rsidRPr="00504EF4">
        <w:rPr>
          <w:rFonts w:ascii="Times New Roman" w:hAnsi="Times New Roman" w:cs="Times New Roman"/>
          <w:sz w:val="24"/>
          <w:szCs w:val="24"/>
        </w:rPr>
        <w:t>на  доске   подготовлено  задание – найти  пару  и  соединить</w:t>
      </w:r>
      <w:r w:rsidR="00A244BF">
        <w:rPr>
          <w:rFonts w:ascii="Times New Roman" w:hAnsi="Times New Roman" w:cs="Times New Roman"/>
          <w:sz w:val="24"/>
          <w:szCs w:val="24"/>
        </w:rPr>
        <w:t xml:space="preserve">  линией</w:t>
      </w:r>
      <w:r w:rsidRPr="00504EF4">
        <w:rPr>
          <w:rFonts w:ascii="Times New Roman" w:hAnsi="Times New Roman" w:cs="Times New Roman"/>
          <w:sz w:val="24"/>
          <w:szCs w:val="24"/>
        </w:rPr>
        <w:t>).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EF4">
        <w:rPr>
          <w:rFonts w:ascii="Times New Roman" w:hAnsi="Times New Roman" w:cs="Times New Roman"/>
          <w:bCs/>
          <w:sz w:val="24"/>
          <w:szCs w:val="24"/>
        </w:rPr>
        <w:t>Упражнение  «Найди  пару»: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Аптекарь                                                          Стоматолог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Дантист                                                            Доктор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Знахарь                                                            Терапевт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Диетолог                                                         Фармаколог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lastRenderedPageBreak/>
        <w:t>Хирург                                                              Врач</w:t>
      </w:r>
    </w:p>
    <w:p w:rsidR="00651DA9" w:rsidRPr="006037ED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37ED">
        <w:rPr>
          <w:rFonts w:ascii="Times New Roman" w:hAnsi="Times New Roman" w:cs="Times New Roman"/>
          <w:bCs/>
          <w:i/>
          <w:iCs/>
          <w:sz w:val="28"/>
          <w:szCs w:val="28"/>
        </w:rPr>
        <w:t>Введение  (вступительное  слово  педагога-психолога):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Друзья,  вы  находитесь  на   пороге  взрослой  жизни,  необходимо  сделать  выбор   будущей  профессиональной  деятельности.  Но  задумывались  ли  вы  о  взаимосвязи  здоровья  и  профессии?</w:t>
      </w:r>
    </w:p>
    <w:p w:rsidR="006037ED" w:rsidRPr="00274739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Практически  все  профессии  предъявляют  свои  требования  к здоровью  человека. Проблемы  со  здоровьем  могут  осложнить  профессиональную  деятельность. Одни  профессии  предъявляют  повышенные  требования к  здоровью  человека, потому что могут быть  связаны со  значительным  напряжением зрения  (ювелир, оператор, часовщик);  </w:t>
      </w:r>
      <w:r w:rsidR="00274739">
        <w:rPr>
          <w:rFonts w:ascii="Times New Roman" w:hAnsi="Times New Roman" w:cs="Times New Roman"/>
          <w:sz w:val="24"/>
          <w:szCs w:val="24"/>
        </w:rPr>
        <w:t xml:space="preserve">другие -  с </w:t>
      </w:r>
      <w:r w:rsidRPr="00504EF4">
        <w:rPr>
          <w:rFonts w:ascii="Times New Roman" w:hAnsi="Times New Roman" w:cs="Times New Roman"/>
          <w:sz w:val="24"/>
          <w:szCs w:val="24"/>
        </w:rPr>
        <w:t>длительным  стоянием  на  ногах (продавец,  парикмахер);  высоким  уровнем  нервно-психического  напряжения  (</w:t>
      </w:r>
      <w:r w:rsidR="00274739">
        <w:rPr>
          <w:rFonts w:ascii="Times New Roman" w:hAnsi="Times New Roman" w:cs="Times New Roman"/>
          <w:sz w:val="24"/>
          <w:szCs w:val="24"/>
        </w:rPr>
        <w:t xml:space="preserve">учитель, администратор).  Есть </w:t>
      </w:r>
      <w:r w:rsidRPr="00504EF4">
        <w:rPr>
          <w:rFonts w:ascii="Times New Roman" w:hAnsi="Times New Roman" w:cs="Times New Roman"/>
          <w:sz w:val="24"/>
          <w:szCs w:val="24"/>
        </w:rPr>
        <w:t xml:space="preserve">  профессии</w:t>
      </w:r>
      <w:r w:rsidR="00274739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504EF4">
        <w:rPr>
          <w:rFonts w:ascii="Times New Roman" w:hAnsi="Times New Roman" w:cs="Times New Roman"/>
          <w:sz w:val="24"/>
          <w:szCs w:val="24"/>
        </w:rPr>
        <w:t xml:space="preserve">  требуют  специального  отбора  (профотбора  по  состоянию  здоровья) -  профотбор на  основе  социально-психологического  и психофизиологического  изучения  личности  проводят многие  военные  учебные  заведения,  учреждения МЧС, ФСБ и  другие  федеральные  службы.  Но, с другой  стороны, и  нелюбимая  работа  может  привести  к  нервному  срыву,  к  заболеваниям  психосоматического  характера.</w:t>
      </w:r>
    </w:p>
    <w:p w:rsidR="00651DA9" w:rsidRPr="006037ED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7ED">
        <w:rPr>
          <w:rFonts w:ascii="Times New Roman" w:hAnsi="Times New Roman" w:cs="Times New Roman"/>
          <w:bCs/>
          <w:sz w:val="28"/>
          <w:szCs w:val="28"/>
        </w:rPr>
        <w:t>Основная  часть  урока</w:t>
      </w:r>
      <w:r w:rsidRPr="006037ED">
        <w:rPr>
          <w:rFonts w:ascii="Times New Roman" w:hAnsi="Times New Roman" w:cs="Times New Roman"/>
          <w:sz w:val="28"/>
          <w:szCs w:val="28"/>
        </w:rPr>
        <w:t>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Медицинские  ограничения профессиональной  пригодности.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Каждая   профессия  предъявляет  определенные  требования  к  здоровью  человека.  Условно  эти  требования  можно  разделить  на  четыре  группы:</w:t>
      </w:r>
    </w:p>
    <w:p w:rsidR="00651DA9" w:rsidRPr="00504EF4" w:rsidRDefault="00D9755F" w:rsidP="00504E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нервно-психические: сила, </w:t>
      </w:r>
      <w:r w:rsidR="00651DA9" w:rsidRPr="00504EF4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вижность  и  уравновешенность нервной </w:t>
      </w:r>
      <w:r w:rsidR="00651DA9" w:rsidRPr="00504EF4">
        <w:rPr>
          <w:rFonts w:ascii="Times New Roman" w:hAnsi="Times New Roman" w:cs="Times New Roman"/>
          <w:sz w:val="24"/>
          <w:szCs w:val="24"/>
        </w:rPr>
        <w:t>системы;</w:t>
      </w:r>
      <w:proofErr w:type="gramEnd"/>
    </w:p>
    <w:p w:rsidR="00651DA9" w:rsidRPr="00504EF4" w:rsidRDefault="00651DA9" w:rsidP="00504E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интеллектуальные: свойства  мышления,  внимания,  памяти;</w:t>
      </w:r>
    </w:p>
    <w:p w:rsidR="00651DA9" w:rsidRPr="00504EF4" w:rsidRDefault="00651DA9" w:rsidP="00504E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EF4">
        <w:rPr>
          <w:rFonts w:ascii="Times New Roman" w:hAnsi="Times New Roman" w:cs="Times New Roman"/>
          <w:sz w:val="24"/>
          <w:szCs w:val="24"/>
        </w:rPr>
        <w:t>двигательные</w:t>
      </w:r>
      <w:proofErr w:type="gramEnd"/>
      <w:r w:rsidRPr="00504EF4">
        <w:rPr>
          <w:rFonts w:ascii="Times New Roman" w:hAnsi="Times New Roman" w:cs="Times New Roman"/>
          <w:sz w:val="24"/>
          <w:szCs w:val="24"/>
        </w:rPr>
        <w:t>:  координация  движений,  сила  и  мышечная  выносливость;</w:t>
      </w:r>
    </w:p>
    <w:p w:rsidR="00651DA9" w:rsidRPr="00504EF4" w:rsidRDefault="00651DA9" w:rsidP="00504EF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4EF4">
        <w:rPr>
          <w:rFonts w:ascii="Times New Roman" w:hAnsi="Times New Roman" w:cs="Times New Roman"/>
          <w:sz w:val="24"/>
          <w:szCs w:val="24"/>
        </w:rPr>
        <w:t>анализаторные</w:t>
      </w:r>
      <w:proofErr w:type="gramEnd"/>
      <w:r w:rsidRPr="00504EF4">
        <w:rPr>
          <w:rFonts w:ascii="Times New Roman" w:hAnsi="Times New Roman" w:cs="Times New Roman"/>
          <w:sz w:val="24"/>
          <w:szCs w:val="24"/>
        </w:rPr>
        <w:t>:  зрение,  слух,  обоняние,  осязание,  вкус.</w:t>
      </w:r>
    </w:p>
    <w:p w:rsidR="00651DA9" w:rsidRPr="00504EF4" w:rsidRDefault="0027473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Друзья,  п</w:t>
      </w:r>
      <w:r w:rsidR="00651DA9" w:rsidRPr="00504EF4">
        <w:rPr>
          <w:rFonts w:ascii="Times New Roman" w:hAnsi="Times New Roman" w:cs="Times New Roman"/>
          <w:bCs/>
          <w:sz w:val="24"/>
          <w:szCs w:val="24"/>
        </w:rPr>
        <w:t>омним:</w:t>
      </w:r>
      <w:r w:rsidR="00651DA9" w:rsidRPr="00504EF4">
        <w:rPr>
          <w:rFonts w:ascii="Times New Roman" w:hAnsi="Times New Roman" w:cs="Times New Roman"/>
          <w:sz w:val="24"/>
          <w:szCs w:val="24"/>
        </w:rPr>
        <w:t xml:space="preserve">  выбирая  профессию,  надо  задумываться,  как  она  повлияет  на  здоровье: не  вызовет  ли обострение  имеющихся  хронических  заболеваний  или  возникновение  новых?  И  годен  ли  я  по  состоянию  здоровья   к  данному  виду  деятельности?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lastRenderedPageBreak/>
        <w:t xml:space="preserve">Поведение  человека  может быть  направлено или  на  самосохранение, или  на  саморазрушение.    Вредные  привычки   (курение, неправильное   питание, </w:t>
      </w:r>
      <w:r w:rsidR="004B5679" w:rsidRPr="00504EF4">
        <w:rPr>
          <w:rFonts w:ascii="Times New Roman" w:hAnsi="Times New Roman" w:cs="Times New Roman"/>
          <w:sz w:val="24"/>
          <w:szCs w:val="24"/>
        </w:rPr>
        <w:t xml:space="preserve">гиподинамия, </w:t>
      </w:r>
      <w:r w:rsidRPr="00504EF4">
        <w:rPr>
          <w:rFonts w:ascii="Times New Roman" w:hAnsi="Times New Roman" w:cs="Times New Roman"/>
          <w:sz w:val="24"/>
          <w:szCs w:val="24"/>
        </w:rPr>
        <w:t>лень, алкоголизм)    отнимают  у  нас  здоровье.    Многие  ученые  отмечают связь  между  здоровьем  человека  и  его  эмоциями,  характером. А  закладыв</w:t>
      </w:r>
      <w:r w:rsidR="00274739">
        <w:rPr>
          <w:rFonts w:ascii="Times New Roman" w:hAnsi="Times New Roman" w:cs="Times New Roman"/>
          <w:sz w:val="24"/>
          <w:szCs w:val="24"/>
        </w:rPr>
        <w:t>ается  здоровье  в  детстве, и в</w:t>
      </w:r>
      <w:r w:rsidRPr="00504EF4">
        <w:rPr>
          <w:rFonts w:ascii="Times New Roman" w:hAnsi="Times New Roman" w:cs="Times New Roman"/>
          <w:sz w:val="24"/>
          <w:szCs w:val="24"/>
        </w:rPr>
        <w:t>аша  задача – сохранить  его, поддержать; избавиться  от всего  то</w:t>
      </w:r>
      <w:r w:rsidR="004B5679" w:rsidRPr="00504EF4">
        <w:rPr>
          <w:rFonts w:ascii="Times New Roman" w:hAnsi="Times New Roman" w:cs="Times New Roman"/>
          <w:sz w:val="24"/>
          <w:szCs w:val="24"/>
        </w:rPr>
        <w:t xml:space="preserve">го,  что  разрушает  здоровье. 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E5CD1">
        <w:rPr>
          <w:rFonts w:ascii="Times New Roman" w:hAnsi="Times New Roman" w:cs="Times New Roman"/>
          <w:bCs/>
          <w:sz w:val="24"/>
          <w:szCs w:val="24"/>
        </w:rPr>
        <w:t>Приблизительно  о</w:t>
      </w:r>
      <w:r w:rsidRPr="00504EF4">
        <w:rPr>
          <w:rFonts w:ascii="Times New Roman" w:hAnsi="Times New Roman" w:cs="Times New Roman"/>
          <w:bCs/>
          <w:sz w:val="24"/>
          <w:szCs w:val="24"/>
        </w:rPr>
        <w:t>ценить  состояние</w:t>
      </w:r>
      <w:r w:rsidRPr="00504EF4">
        <w:rPr>
          <w:rFonts w:ascii="Times New Roman" w:hAnsi="Times New Roman" w:cs="Times New Roman"/>
          <w:sz w:val="24"/>
          <w:szCs w:val="24"/>
        </w:rPr>
        <w:t xml:space="preserve">  </w:t>
      </w:r>
      <w:r w:rsidRPr="00504EF4">
        <w:rPr>
          <w:rFonts w:ascii="Times New Roman" w:hAnsi="Times New Roman" w:cs="Times New Roman"/>
          <w:bCs/>
          <w:sz w:val="24"/>
          <w:szCs w:val="24"/>
        </w:rPr>
        <w:t>здоровь</w:t>
      </w:r>
      <w:r w:rsidRPr="00504EF4">
        <w:rPr>
          <w:rFonts w:ascii="Times New Roman" w:hAnsi="Times New Roman" w:cs="Times New Roman"/>
          <w:sz w:val="24"/>
          <w:szCs w:val="24"/>
        </w:rPr>
        <w:t xml:space="preserve">я  вам  поможет   </w:t>
      </w:r>
      <w:r w:rsidRPr="00504EF4">
        <w:rPr>
          <w:rFonts w:ascii="Times New Roman" w:hAnsi="Times New Roman" w:cs="Times New Roman"/>
          <w:bCs/>
          <w:sz w:val="24"/>
          <w:szCs w:val="24"/>
        </w:rPr>
        <w:t xml:space="preserve">методика «Мое здоровье», </w:t>
      </w:r>
      <w:r w:rsidRPr="00504EF4">
        <w:rPr>
          <w:rFonts w:ascii="Times New Roman" w:hAnsi="Times New Roman" w:cs="Times New Roman"/>
          <w:sz w:val="24"/>
          <w:szCs w:val="24"/>
        </w:rPr>
        <w:t>разработанная  чешскими</w:t>
      </w:r>
      <w:r w:rsidRPr="00504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EF4">
        <w:rPr>
          <w:rFonts w:ascii="Times New Roman" w:hAnsi="Times New Roman" w:cs="Times New Roman"/>
          <w:sz w:val="24"/>
          <w:szCs w:val="24"/>
        </w:rPr>
        <w:t>учеными</w:t>
      </w:r>
      <w:r w:rsidRPr="00504EF4">
        <w:rPr>
          <w:rFonts w:ascii="Times New Roman" w:hAnsi="Times New Roman" w:cs="Times New Roman"/>
          <w:bCs/>
          <w:sz w:val="24"/>
          <w:szCs w:val="24"/>
        </w:rPr>
        <w:t xml:space="preserve">  и</w:t>
      </w:r>
      <w:r w:rsidRPr="00504EF4">
        <w:rPr>
          <w:rFonts w:ascii="Times New Roman" w:hAnsi="Times New Roman" w:cs="Times New Roman"/>
          <w:sz w:val="24"/>
          <w:szCs w:val="24"/>
        </w:rPr>
        <w:t xml:space="preserve">  апробированная  в  НИИ  гигиены и профилактики  заболеваний  детей,  подростков  и   молодежи  Министерства  здравоохранения  РФ.  (Работа  с  методикой)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EF4">
        <w:rPr>
          <w:rFonts w:ascii="Times New Roman" w:hAnsi="Times New Roman" w:cs="Times New Roman"/>
          <w:bCs/>
          <w:sz w:val="24"/>
          <w:szCs w:val="24"/>
        </w:rPr>
        <w:t>Методика  «Мое  здоровье».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Прочитайте   утверждения  и  подумайте, насколько они  похожи  на  ваши  собственные  ощущения. Напишите  рядом  с  утверждением  «да»  или  «нет».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Утром  мне трудно  вставать  вовремя,  я  не  чувствую себя  бодрым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Мне трудно  сосредоточиться,  когда  я  принимаюсь  за  работу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Когда  меня что-то  расстроило или  когда  я  чего-то  боюсь,  то  в животе  возникает  неприятное  чувство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Утром  я  ограничиваюсь  лишь  чашкой  чая  или  кофе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Я  часто  мерзну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Когда  приходится  долго  стоять,  мне  хочется  облокотиться  на  что-нибудь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При  резком  наклоне  у  меня  кружится  голова  или  темнеет  в  глазах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Мне  становится  не  по  себе,  если  я  нахожусь  на  большой  высоте  или  в  закрытом  помещении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У  меня  часто  бывают  головные  боли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Когда  мне  надо  сосредоточиться, то  я  могу  покачивать  ногой,  грызть  ногти,  что-то  рисовать и т. д.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Обычно  я  пользуюсь  лифтом, потому что  мне  трудно  подниматься  по  лестнице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При публичном  выступлении  у  меня  учащается  сердцебиение, перехватывает  горло,  </w:t>
      </w:r>
      <w:r w:rsidRPr="00504EF4">
        <w:rPr>
          <w:rFonts w:ascii="Times New Roman" w:hAnsi="Times New Roman" w:cs="Times New Roman"/>
          <w:sz w:val="24"/>
          <w:szCs w:val="24"/>
        </w:rPr>
        <w:lastRenderedPageBreak/>
        <w:t>потеют  руки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При  неподвижном  сидении  на  одном  месте  меня  одолевает  сон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Я  знаю, что  такое  «покраснеть до  корней  волос»</w:t>
      </w:r>
    </w:p>
    <w:p w:rsidR="00651DA9" w:rsidRPr="00504EF4" w:rsidRDefault="00651DA9" w:rsidP="00504E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Некоторые  события вызывали  у меня тошноту  или  отсутствие  аппетита</w:t>
      </w:r>
    </w:p>
    <w:p w:rsidR="00274739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Чем  больше </w:t>
      </w:r>
      <w:r w:rsidR="00274739">
        <w:rPr>
          <w:rFonts w:ascii="Times New Roman" w:hAnsi="Times New Roman" w:cs="Times New Roman"/>
          <w:sz w:val="24"/>
          <w:szCs w:val="24"/>
        </w:rPr>
        <w:t xml:space="preserve"> у  вас это  </w:t>
      </w:r>
      <w:r w:rsidRPr="00504EF4">
        <w:rPr>
          <w:rFonts w:ascii="Times New Roman" w:hAnsi="Times New Roman" w:cs="Times New Roman"/>
          <w:sz w:val="24"/>
          <w:szCs w:val="24"/>
        </w:rPr>
        <w:t xml:space="preserve">ответов «нет»,  тем  меньше  поводов  для  беспокойства. Больше  половины  ответов «да» -  </w:t>
      </w:r>
      <w:r w:rsidR="00274739">
        <w:rPr>
          <w:rFonts w:ascii="Times New Roman" w:hAnsi="Times New Roman" w:cs="Times New Roman"/>
          <w:sz w:val="24"/>
          <w:szCs w:val="24"/>
        </w:rPr>
        <w:t xml:space="preserve">это  уже </w:t>
      </w:r>
      <w:r w:rsidRPr="00504EF4">
        <w:rPr>
          <w:rFonts w:ascii="Times New Roman" w:hAnsi="Times New Roman" w:cs="Times New Roman"/>
          <w:sz w:val="24"/>
          <w:szCs w:val="24"/>
        </w:rPr>
        <w:t>сигнал  неблагополучия.  Обратите  внимание  на  свой  образ  жизни,  режим  труда  и  отдыха. Займитесь  спортом, пересмотрите  свои  привычки.</w:t>
      </w:r>
    </w:p>
    <w:p w:rsidR="00651DA9" w:rsidRPr="00504EF4" w:rsidRDefault="0027473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- о</w:t>
      </w:r>
      <w:r w:rsidR="00DE5CD1">
        <w:rPr>
          <w:rFonts w:ascii="Times New Roman" w:hAnsi="Times New Roman" w:cs="Times New Roman"/>
          <w:sz w:val="24"/>
          <w:szCs w:val="24"/>
        </w:rPr>
        <w:t>бсуждение  результатов  учащимися.</w:t>
      </w:r>
    </w:p>
    <w:p w:rsidR="00651DA9" w:rsidRPr="00504EF4" w:rsidRDefault="0027473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Минутка  отдыха, </w:t>
      </w:r>
      <w:r w:rsidR="00651DA9" w:rsidRPr="00504EF4">
        <w:rPr>
          <w:rFonts w:ascii="Times New Roman" w:hAnsi="Times New Roman" w:cs="Times New Roman"/>
          <w:sz w:val="24"/>
          <w:szCs w:val="24"/>
        </w:rPr>
        <w:t xml:space="preserve">  немного  раз</w:t>
      </w:r>
      <w:r w:rsidR="004B5679" w:rsidRPr="00504EF4">
        <w:rPr>
          <w:rFonts w:ascii="Times New Roman" w:hAnsi="Times New Roman" w:cs="Times New Roman"/>
          <w:sz w:val="24"/>
          <w:szCs w:val="24"/>
        </w:rPr>
        <w:t>о</w:t>
      </w:r>
      <w:r w:rsidR="00651DA9" w:rsidRPr="00504EF4">
        <w:rPr>
          <w:rFonts w:ascii="Times New Roman" w:hAnsi="Times New Roman" w:cs="Times New Roman"/>
          <w:sz w:val="24"/>
          <w:szCs w:val="24"/>
        </w:rPr>
        <w:t>м</w:t>
      </w:r>
      <w:r w:rsidR="004B5679" w:rsidRPr="00504EF4">
        <w:rPr>
          <w:rFonts w:ascii="Times New Roman" w:hAnsi="Times New Roman" w:cs="Times New Roman"/>
          <w:sz w:val="24"/>
          <w:szCs w:val="24"/>
        </w:rPr>
        <w:t>немся</w:t>
      </w:r>
      <w:r w:rsidR="00651DA9" w:rsidRPr="00504EF4">
        <w:rPr>
          <w:rFonts w:ascii="Times New Roman" w:hAnsi="Times New Roman" w:cs="Times New Roman"/>
          <w:sz w:val="24"/>
          <w:szCs w:val="24"/>
        </w:rPr>
        <w:t>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bCs/>
          <w:sz w:val="24"/>
          <w:szCs w:val="24"/>
        </w:rPr>
        <w:t>Физкультминутка: «</w:t>
      </w:r>
      <w:r w:rsidRPr="00504EF4">
        <w:rPr>
          <w:rFonts w:ascii="Times New Roman" w:hAnsi="Times New Roman" w:cs="Times New Roman"/>
          <w:sz w:val="24"/>
          <w:szCs w:val="24"/>
        </w:rPr>
        <w:t>Помашите  двумя  руками  те,   выполняет  утреннюю  зарядку»…,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 «Встаньте,  пожалуйста</w:t>
      </w:r>
      <w:r w:rsidR="00D9755F">
        <w:rPr>
          <w:rFonts w:ascii="Times New Roman" w:hAnsi="Times New Roman" w:cs="Times New Roman"/>
          <w:sz w:val="24"/>
          <w:szCs w:val="24"/>
        </w:rPr>
        <w:t>,</w:t>
      </w:r>
      <w:r w:rsidRPr="00504EF4">
        <w:rPr>
          <w:rFonts w:ascii="Times New Roman" w:hAnsi="Times New Roman" w:cs="Times New Roman"/>
          <w:sz w:val="24"/>
          <w:szCs w:val="24"/>
        </w:rPr>
        <w:t xml:space="preserve">   те,  кто  утром  всегда  завтракает…»,  «Поднимите  правую  руку  те,  кто   соблюдает  режим  дня…»  и  т.д</w:t>
      </w:r>
      <w:proofErr w:type="gramStart"/>
      <w:r w:rsidRPr="00504EF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51DA9" w:rsidRPr="00504EF4" w:rsidRDefault="0027473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 о</w:t>
      </w:r>
      <w:r w:rsidR="00651DA9" w:rsidRPr="00504EF4">
        <w:rPr>
          <w:rFonts w:ascii="Times New Roman" w:hAnsi="Times New Roman" w:cs="Times New Roman"/>
          <w:sz w:val="24"/>
          <w:szCs w:val="24"/>
        </w:rPr>
        <w:t xml:space="preserve">бсудим  еще  одну  проблему,  связанную  с  состоянием  здоровья, </w:t>
      </w:r>
      <w:r w:rsidR="00651DA9"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 тревожность. </w:t>
      </w:r>
      <w:r w:rsidR="00651DA9" w:rsidRPr="00504EF4">
        <w:rPr>
          <w:rFonts w:ascii="Times New Roman" w:hAnsi="Times New Roman" w:cs="Times New Roman"/>
          <w:sz w:val="24"/>
          <w:szCs w:val="24"/>
        </w:rPr>
        <w:t>Кто  из  вас  может  сказать,  что  такое  тревожность?  Как  вы  понимаете   это  состояние?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Тревожность </w:t>
      </w:r>
      <w:r w:rsidR="00235D29">
        <w:rPr>
          <w:rFonts w:ascii="Times New Roman" w:hAnsi="Times New Roman" w:cs="Times New Roman"/>
          <w:sz w:val="24"/>
          <w:szCs w:val="24"/>
        </w:rPr>
        <w:t xml:space="preserve"> обычно </w:t>
      </w:r>
      <w:r w:rsidRPr="00504EF4">
        <w:rPr>
          <w:rFonts w:ascii="Times New Roman" w:hAnsi="Times New Roman" w:cs="Times New Roman"/>
          <w:sz w:val="24"/>
          <w:szCs w:val="24"/>
        </w:rPr>
        <w:t xml:space="preserve"> возникает  в  ситуации  неопределенности  и  сопровождается  ощущениями  напряжения,  беспокойства, нервозностью.  Хотя  тревожность – негативное  эмоциональное  состояние,  часто  мешает  нам,   но  иногда  им</w:t>
      </w:r>
      <w:r w:rsidR="00235D29">
        <w:rPr>
          <w:rFonts w:ascii="Times New Roman" w:hAnsi="Times New Roman" w:cs="Times New Roman"/>
          <w:sz w:val="24"/>
          <w:szCs w:val="24"/>
        </w:rPr>
        <w:t>енно  она  мобилизует  человека, позволяет  сконцентрироваться.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Среди  тревожных  много  ответственных  людей.  Но  именно  они  больше  всего  страдают  перед  важными  событиями.  Некоторые  ученики  </w:t>
      </w:r>
      <w:r w:rsidR="00235D29">
        <w:rPr>
          <w:rFonts w:ascii="Times New Roman" w:hAnsi="Times New Roman" w:cs="Times New Roman"/>
          <w:sz w:val="24"/>
          <w:szCs w:val="24"/>
        </w:rPr>
        <w:t xml:space="preserve">(и вероятно,  среди  вас  такие  есть) </w:t>
      </w:r>
      <w:r w:rsidRPr="00504EF4">
        <w:rPr>
          <w:rFonts w:ascii="Times New Roman" w:hAnsi="Times New Roman" w:cs="Times New Roman"/>
          <w:sz w:val="24"/>
          <w:szCs w:val="24"/>
        </w:rPr>
        <w:t>перед  экзаменами  теряют  сон  и  аппетит.  Волнение  и  неуверенность  мешают  д</w:t>
      </w:r>
      <w:r w:rsidR="00235D29">
        <w:rPr>
          <w:rFonts w:ascii="Times New Roman" w:hAnsi="Times New Roman" w:cs="Times New Roman"/>
          <w:sz w:val="24"/>
          <w:szCs w:val="24"/>
        </w:rPr>
        <w:t>остичь  успехов. А значит, учащимся</w:t>
      </w:r>
      <w:r w:rsidRPr="00504EF4">
        <w:rPr>
          <w:rFonts w:ascii="Times New Roman" w:hAnsi="Times New Roman" w:cs="Times New Roman"/>
          <w:sz w:val="24"/>
          <w:szCs w:val="24"/>
        </w:rPr>
        <w:t xml:space="preserve">  с  высокой  тревожностью следует  научиться  управлять  своим  психическим  состоянием, снизить  субъективную  значимость ситуации и перенести  акцент  на  осмысление  деятельности и  формирование  чувства  уверенности в успехе.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Как ни  странно, люди  с </w:t>
      </w:r>
      <w:r w:rsidR="00235D29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504EF4">
        <w:rPr>
          <w:rFonts w:ascii="Times New Roman" w:hAnsi="Times New Roman" w:cs="Times New Roman"/>
          <w:sz w:val="24"/>
          <w:szCs w:val="24"/>
        </w:rPr>
        <w:t xml:space="preserve"> низкой  тревожностью в  экстремальных  ситуациях   тоже  выглядят  не  лучшим  образом.  Слишком  спокойные,  самоуверенные,  они  часто  </w:t>
      </w:r>
      <w:r w:rsidRPr="00504EF4">
        <w:rPr>
          <w:rFonts w:ascii="Times New Roman" w:hAnsi="Times New Roman" w:cs="Times New Roman"/>
          <w:sz w:val="24"/>
          <w:szCs w:val="24"/>
        </w:rPr>
        <w:lastRenderedPageBreak/>
        <w:t>оказываются  непо</w:t>
      </w:r>
      <w:r w:rsidR="00235D29">
        <w:rPr>
          <w:rFonts w:ascii="Times New Roman" w:hAnsi="Times New Roman" w:cs="Times New Roman"/>
          <w:sz w:val="24"/>
          <w:szCs w:val="24"/>
        </w:rPr>
        <w:t>дготовленными, несобранными.  Этим учащимся</w:t>
      </w:r>
      <w:r w:rsidRPr="00504EF4">
        <w:rPr>
          <w:rFonts w:ascii="Times New Roman" w:hAnsi="Times New Roman" w:cs="Times New Roman"/>
          <w:sz w:val="24"/>
          <w:szCs w:val="24"/>
        </w:rPr>
        <w:t xml:space="preserve">  также  необходимо  научиться  управлять  своим  психическим  состоянием, повышать  чувство  ответственности, чтобы  в  ситуац</w:t>
      </w:r>
      <w:r w:rsidR="004B5679" w:rsidRPr="00504EF4">
        <w:rPr>
          <w:rFonts w:ascii="Times New Roman" w:hAnsi="Times New Roman" w:cs="Times New Roman"/>
          <w:sz w:val="24"/>
          <w:szCs w:val="24"/>
        </w:rPr>
        <w:t xml:space="preserve">ии  экзамена  или  соревнований </w:t>
      </w:r>
      <w:r w:rsidRPr="00504EF4">
        <w:rPr>
          <w:rFonts w:ascii="Times New Roman" w:hAnsi="Times New Roman" w:cs="Times New Roman"/>
          <w:sz w:val="24"/>
          <w:szCs w:val="24"/>
        </w:rPr>
        <w:t xml:space="preserve"> показать  все,  на  что  способны.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Предлагаю  выполнить  тестовое  задани</w:t>
      </w:r>
      <w:r w:rsidR="00235D29">
        <w:rPr>
          <w:rFonts w:ascii="Times New Roman" w:hAnsi="Times New Roman" w:cs="Times New Roman"/>
          <w:sz w:val="24"/>
          <w:szCs w:val="24"/>
        </w:rPr>
        <w:t xml:space="preserve">е  «Оценка  школьных  ситуаций», каждый  из  вас  узнает, что больше  всего  </w:t>
      </w:r>
      <w:r w:rsidR="001B18E7">
        <w:rPr>
          <w:rFonts w:ascii="Times New Roman" w:hAnsi="Times New Roman" w:cs="Times New Roman"/>
          <w:sz w:val="24"/>
          <w:szCs w:val="24"/>
        </w:rPr>
        <w:t xml:space="preserve">его  </w:t>
      </w:r>
      <w:r w:rsidR="00235D29">
        <w:rPr>
          <w:rFonts w:ascii="Times New Roman" w:hAnsi="Times New Roman" w:cs="Times New Roman"/>
          <w:sz w:val="24"/>
          <w:szCs w:val="24"/>
        </w:rPr>
        <w:t>тревожит  в  школе.</w:t>
      </w:r>
      <w:r w:rsidRPr="00504E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EF4">
        <w:rPr>
          <w:rFonts w:ascii="Times New Roman" w:hAnsi="Times New Roman" w:cs="Times New Roman"/>
          <w:bCs/>
          <w:sz w:val="24"/>
          <w:szCs w:val="24"/>
        </w:rPr>
        <w:t>Тестовое  задание «Оценка школьных  ситуаций».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Оцените предложенные ситуации в  баллах  в  зависимости  от  того, насколько  они  вас  волнуют: 0 – не  волнует; 1 – мало волнует; 2 – волнует; 3 – очень волнует, - поставьте  балл рядом  с  соответствующим номером  в  бланке.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Ответ у доски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Разговор с директором школы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Учитель решает, кого спросить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Тебя критикуют, в чем-то  упрекают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Контрольная  работа, зачет или экзамен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Учитель сообщает оценки за  </w:t>
      </w:r>
      <w:proofErr w:type="gramStart"/>
      <w:r w:rsidRPr="00504EF4">
        <w:rPr>
          <w:rFonts w:ascii="Times New Roman" w:hAnsi="Times New Roman" w:cs="Times New Roman"/>
          <w:sz w:val="24"/>
          <w:szCs w:val="24"/>
        </w:rPr>
        <w:t>контрольную</w:t>
      </w:r>
      <w:proofErr w:type="gramEnd"/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Ожидание родителей с родительского  собрания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Принятие  важного решения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Участие в конкурсах, соревнованиях</w:t>
      </w:r>
    </w:p>
    <w:p w:rsidR="00651DA9" w:rsidRPr="00504EF4" w:rsidRDefault="00651DA9" w:rsidP="00504E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Неожиданный  вопрос учителя</w:t>
      </w:r>
    </w:p>
    <w:p w:rsidR="00235D29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Интерпретация результатов: до  10 баллов – низкий  уровень; 11 – 20 -  средний  уровень; 21 – 30 – высокий  уровень  тревожности.</w:t>
      </w:r>
      <w:r w:rsidR="00DE5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DA9" w:rsidRPr="00504EF4" w:rsidRDefault="00DE5CD1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Обсуждение  </w:t>
      </w:r>
      <w:r w:rsidR="00235D29">
        <w:rPr>
          <w:rFonts w:ascii="Times New Roman" w:hAnsi="Times New Roman" w:cs="Times New Roman"/>
          <w:sz w:val="24"/>
          <w:szCs w:val="24"/>
        </w:rPr>
        <w:t xml:space="preserve">учащимися  </w:t>
      </w:r>
      <w:r>
        <w:rPr>
          <w:rFonts w:ascii="Times New Roman" w:hAnsi="Times New Roman" w:cs="Times New Roman"/>
          <w:sz w:val="24"/>
          <w:szCs w:val="24"/>
        </w:rPr>
        <w:t>полученных  результатов.</w:t>
      </w:r>
    </w:p>
    <w:p w:rsidR="00235D29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Если  вы    искренне  отвечали  и  получили  высокий   уровень   тревожности  -  что  </w:t>
      </w:r>
      <w:r w:rsidR="00235D29">
        <w:rPr>
          <w:rFonts w:ascii="Times New Roman" w:hAnsi="Times New Roman" w:cs="Times New Roman"/>
          <w:sz w:val="24"/>
          <w:szCs w:val="24"/>
        </w:rPr>
        <w:t xml:space="preserve">же </w:t>
      </w:r>
      <w:r w:rsidRPr="00504EF4">
        <w:rPr>
          <w:rFonts w:ascii="Times New Roman" w:hAnsi="Times New Roman" w:cs="Times New Roman"/>
          <w:sz w:val="24"/>
          <w:szCs w:val="24"/>
        </w:rPr>
        <w:t>делать?</w:t>
      </w:r>
      <w:r w:rsidR="00235D29">
        <w:rPr>
          <w:rFonts w:ascii="Times New Roman" w:hAnsi="Times New Roman" w:cs="Times New Roman"/>
          <w:sz w:val="24"/>
          <w:szCs w:val="24"/>
        </w:rPr>
        <w:t xml:space="preserve"> </w:t>
      </w:r>
      <w:r w:rsidRPr="00504EF4">
        <w:rPr>
          <w:rFonts w:ascii="Times New Roman" w:hAnsi="Times New Roman" w:cs="Times New Roman"/>
          <w:sz w:val="24"/>
          <w:szCs w:val="24"/>
        </w:rPr>
        <w:t>Как  же  можно  помочь  самому  се</w:t>
      </w:r>
      <w:r w:rsidR="00DE5CD1">
        <w:rPr>
          <w:rFonts w:ascii="Times New Roman" w:hAnsi="Times New Roman" w:cs="Times New Roman"/>
          <w:sz w:val="24"/>
          <w:szCs w:val="24"/>
        </w:rPr>
        <w:t xml:space="preserve">бе?   Как справиться  с  сильным  волнением  и  беспокойством?  </w:t>
      </w:r>
    </w:p>
    <w:p w:rsidR="00651DA9" w:rsidRPr="00504EF4" w:rsidRDefault="00DE5CD1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 предложений  учеников.</w:t>
      </w:r>
    </w:p>
    <w:p w:rsidR="00651DA9" w:rsidRPr="00504EF4" w:rsidRDefault="00235D2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Существуют  известные  и  несложные</w:t>
      </w:r>
      <w:r w:rsidR="00ED32A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2204F">
        <w:rPr>
          <w:rFonts w:ascii="Times New Roman" w:hAnsi="Times New Roman" w:cs="Times New Roman"/>
          <w:bCs/>
          <w:sz w:val="24"/>
          <w:szCs w:val="24"/>
        </w:rPr>
        <w:t xml:space="preserve">приемы  </w:t>
      </w:r>
      <w:proofErr w:type="spellStart"/>
      <w:r w:rsidR="00E2204F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="00E2204F">
        <w:rPr>
          <w:rFonts w:ascii="Times New Roman" w:hAnsi="Times New Roman" w:cs="Times New Roman"/>
          <w:bCs/>
          <w:sz w:val="24"/>
          <w:szCs w:val="24"/>
        </w:rPr>
        <w:t>, например:</w:t>
      </w:r>
    </w:p>
    <w:p w:rsidR="00651DA9" w:rsidRPr="00504EF4" w:rsidRDefault="00651DA9" w:rsidP="00504E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Постарайтесь  «перехватить» наплывшие  отрицательные эмоции, отстранить их.</w:t>
      </w:r>
    </w:p>
    <w:p w:rsidR="00651DA9" w:rsidRPr="00504EF4" w:rsidRDefault="00651DA9" w:rsidP="00504E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Если  это  пока  не  получается – отвлекитесь. В течение 2 минут  перечисляйте  качества, которые  вам в себе  нравятся; приведите  примеры каждого  из  них.</w:t>
      </w:r>
    </w:p>
    <w:p w:rsidR="00651DA9" w:rsidRPr="00504EF4" w:rsidRDefault="00651DA9" w:rsidP="00504E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В  течение  3  минут дышите  медленно,  спокойно,  глубоко. Каждый  раз в  момент  вдоха повторяйте  утверждение  типа: «Я начинаю  чувствовать  себя  лучше».</w:t>
      </w:r>
    </w:p>
    <w:p w:rsidR="00651DA9" w:rsidRPr="00504EF4" w:rsidRDefault="00651DA9" w:rsidP="00504E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Даже  короткое  активное  действие (например, несколько  приседаний) поднимет  ваш  тонус  и изменит  настроение.</w:t>
      </w:r>
    </w:p>
    <w:p w:rsidR="00651DA9" w:rsidRPr="00504EF4" w:rsidRDefault="00651DA9" w:rsidP="00504E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Обратитесь к  самому  себе с  вопросом: «Что  следует  предпринять  в  первую  очередь,  чтобы  выйти  из  создавшейся  ситуации?»</w:t>
      </w:r>
    </w:p>
    <w:p w:rsidR="00651DA9" w:rsidRPr="00504EF4" w:rsidRDefault="00651DA9" w:rsidP="00504E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Если  и  это  не  помогает,  сосредоточьтесь  и  проведите  самовнушение.   Постарайтесь придумать  собственные  формулировки,  делайте  их  краткими  и  позитивными,   повторяйте  ежедневно  по  несколько  раз – выберите  те,  которые  лучше  помогают.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EF4">
        <w:rPr>
          <w:rFonts w:ascii="Times New Roman" w:hAnsi="Times New Roman" w:cs="Times New Roman"/>
          <w:bCs/>
          <w:sz w:val="24"/>
          <w:szCs w:val="24"/>
        </w:rPr>
        <w:t>Примерные  формулы  самовнушения:</w:t>
      </w:r>
    </w:p>
    <w:p w:rsidR="00651DA9" w:rsidRPr="00504EF4" w:rsidRDefault="00651DA9" w:rsidP="00504E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Сейчас  я  чувствую  себя  лучше</w:t>
      </w:r>
    </w:p>
    <w:p w:rsidR="00651DA9" w:rsidRPr="00504EF4" w:rsidRDefault="00651DA9" w:rsidP="00504E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Я  спокоен,  собран,  уравновешен</w:t>
      </w:r>
    </w:p>
    <w:p w:rsidR="00651DA9" w:rsidRPr="00504EF4" w:rsidRDefault="00651DA9" w:rsidP="00504E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Голова  ясная, я  могу спокойно  соображать</w:t>
      </w:r>
    </w:p>
    <w:p w:rsidR="00651DA9" w:rsidRPr="00504EF4" w:rsidRDefault="00651DA9" w:rsidP="00504E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Я  справлюсь  с  напряжением в  любой  момент,  когда  пожелаю</w:t>
      </w:r>
    </w:p>
    <w:p w:rsidR="00651DA9" w:rsidRPr="00504EF4" w:rsidRDefault="00651DA9" w:rsidP="00504E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Все  будет хорошо,  все  разрешится</w:t>
      </w:r>
    </w:p>
    <w:p w:rsidR="00651DA9" w:rsidRPr="00504EF4" w:rsidRDefault="00651DA9" w:rsidP="00504E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Я  могу  управлять  своими  внутренними  ощущениями</w:t>
      </w:r>
    </w:p>
    <w:p w:rsidR="00651DA9" w:rsidRPr="00504EF4" w:rsidRDefault="00651DA9" w:rsidP="00504EF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Внутренне  я  ощущаю,  что у  меня  все  будет  в  порядке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(Ученики   получают  заранее  подготовленные  «Памятки»  для  самопомощи).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Заключительная  часть  урока: </w:t>
      </w:r>
      <w:r w:rsidRPr="00504EF4">
        <w:rPr>
          <w:rFonts w:ascii="Times New Roman" w:hAnsi="Times New Roman" w:cs="Times New Roman"/>
          <w:bCs/>
          <w:sz w:val="24"/>
          <w:szCs w:val="24"/>
        </w:rPr>
        <w:t>о</w:t>
      </w:r>
      <w:r w:rsidRPr="00504EF4">
        <w:rPr>
          <w:rFonts w:ascii="Times New Roman" w:hAnsi="Times New Roman" w:cs="Times New Roman"/>
          <w:sz w:val="24"/>
          <w:szCs w:val="24"/>
        </w:rPr>
        <w:t xml:space="preserve">бобщается </w:t>
      </w:r>
      <w:r w:rsidRPr="00504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EF4">
        <w:rPr>
          <w:rFonts w:ascii="Times New Roman" w:hAnsi="Times New Roman" w:cs="Times New Roman"/>
          <w:sz w:val="24"/>
          <w:szCs w:val="24"/>
        </w:rPr>
        <w:t xml:space="preserve">материал   </w:t>
      </w:r>
      <w:proofErr w:type="gramStart"/>
      <w:r w:rsidRPr="00504EF4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504EF4">
        <w:rPr>
          <w:rFonts w:ascii="Times New Roman" w:hAnsi="Times New Roman" w:cs="Times New Roman"/>
          <w:sz w:val="24"/>
          <w:szCs w:val="24"/>
        </w:rPr>
        <w:t xml:space="preserve">   и повторяются    его  цели.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bCs/>
          <w:sz w:val="24"/>
          <w:szCs w:val="24"/>
        </w:rPr>
        <w:t>Подводим  итоги</w:t>
      </w:r>
      <w:r w:rsidR="00BD7F1C" w:rsidRPr="00504EF4">
        <w:rPr>
          <w:rFonts w:ascii="Times New Roman" w:hAnsi="Times New Roman" w:cs="Times New Roman"/>
          <w:bCs/>
          <w:sz w:val="24"/>
          <w:szCs w:val="24"/>
        </w:rPr>
        <w:t xml:space="preserve">  (обратная  связь)</w:t>
      </w:r>
      <w:r w:rsidRPr="00504EF4">
        <w:rPr>
          <w:rFonts w:ascii="Times New Roman" w:hAnsi="Times New Roman" w:cs="Times New Roman"/>
          <w:bCs/>
          <w:sz w:val="24"/>
          <w:szCs w:val="24"/>
        </w:rPr>
        <w:t>:</w:t>
      </w:r>
      <w:r w:rsidRPr="00504EF4">
        <w:rPr>
          <w:rFonts w:ascii="Times New Roman" w:hAnsi="Times New Roman" w:cs="Times New Roman"/>
          <w:sz w:val="24"/>
          <w:szCs w:val="24"/>
        </w:rPr>
        <w:t xml:space="preserve"> узнали  ли  что-либо  новое?  Было  ли  интересно? Появилось  ли  желание  заняться  своим  здоровьем,  что-то  поменять  в  своей  жизни?  Сможете  ли  помочь  себе  в  возникшей  стрессовой  ситуации?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Резюме:  Каждый  человек  сам  ответственен  за  свое  здоровье. Здоровье  следует  беречь  смолоду. </w:t>
      </w:r>
      <w:r w:rsidR="00DE5CD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Состояние  здоровья  отразится  и на  будущей  профессиональной деятельности. </w:t>
      </w:r>
      <w:r w:rsidR="00BD7F1C"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Только з</w:t>
      </w:r>
      <w:r w:rsidRPr="00504EF4">
        <w:rPr>
          <w:rFonts w:ascii="Times New Roman" w:hAnsi="Times New Roman" w:cs="Times New Roman"/>
          <w:bCs/>
          <w:i/>
          <w:iCs/>
          <w:sz w:val="24"/>
          <w:szCs w:val="24"/>
        </w:rPr>
        <w:t>доровый  человек  может  осуществить  свои  мечты  и  добиться  успеха  в  жизни.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8E7" w:rsidRDefault="001B18E7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7F6257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257">
        <w:rPr>
          <w:rFonts w:ascii="Times New Roman" w:hAnsi="Times New Roman" w:cs="Times New Roman"/>
          <w:sz w:val="28"/>
          <w:szCs w:val="28"/>
        </w:rPr>
        <w:t>Список   литературы: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1. Волошина  И.А. и др.,   «Самопознание  и  выбор  профессии», Москва,  2001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2. Климов  Е.К., «Как  выбирать  профессию», Москва, 1990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3. Павлова Т.Л., «Профориентация  старшеклассников»</w:t>
      </w:r>
      <w:proofErr w:type="gramStart"/>
      <w:r w:rsidRPr="00504EF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504EF4">
        <w:rPr>
          <w:rFonts w:ascii="Times New Roman" w:hAnsi="Times New Roman" w:cs="Times New Roman"/>
          <w:sz w:val="24"/>
          <w:szCs w:val="24"/>
        </w:rPr>
        <w:t>осква, «Сфера»,2006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4. Павлова М.А., «</w:t>
      </w:r>
      <w:proofErr w:type="spellStart"/>
      <w:r w:rsidRPr="00504EF4">
        <w:rPr>
          <w:rFonts w:ascii="Times New Roman" w:hAnsi="Times New Roman" w:cs="Times New Roman"/>
          <w:sz w:val="24"/>
          <w:szCs w:val="24"/>
        </w:rPr>
        <w:t>Психогимнастические</w:t>
      </w:r>
      <w:proofErr w:type="spellEnd"/>
      <w:r w:rsidRPr="00504EF4">
        <w:rPr>
          <w:rFonts w:ascii="Times New Roman" w:hAnsi="Times New Roman" w:cs="Times New Roman"/>
          <w:sz w:val="24"/>
          <w:szCs w:val="24"/>
        </w:rPr>
        <w:t xml:space="preserve">  упражнения  для  школьников», Волгоград,  2008  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5. Попов С.В., «</w:t>
      </w:r>
      <w:proofErr w:type="spellStart"/>
      <w:r w:rsidRPr="00504EF4">
        <w:rPr>
          <w:rFonts w:ascii="Times New Roman" w:hAnsi="Times New Roman" w:cs="Times New Roman"/>
          <w:sz w:val="24"/>
          <w:szCs w:val="24"/>
        </w:rPr>
        <w:t>Валеология</w:t>
      </w:r>
      <w:proofErr w:type="spellEnd"/>
      <w:r w:rsidRPr="00504EF4">
        <w:rPr>
          <w:rFonts w:ascii="Times New Roman" w:hAnsi="Times New Roman" w:cs="Times New Roman"/>
          <w:sz w:val="24"/>
          <w:szCs w:val="24"/>
        </w:rPr>
        <w:t xml:space="preserve">  в  школе  и  дома», </w:t>
      </w:r>
      <w:proofErr w:type="spellStart"/>
      <w:r w:rsidRPr="00504EF4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504EF4">
        <w:rPr>
          <w:rFonts w:ascii="Times New Roman" w:hAnsi="Times New Roman" w:cs="Times New Roman"/>
          <w:sz w:val="24"/>
          <w:szCs w:val="24"/>
        </w:rPr>
        <w:t>, «Союз», 1998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04EF4">
        <w:rPr>
          <w:rFonts w:ascii="Times New Roman" w:hAnsi="Times New Roman" w:cs="Times New Roman"/>
          <w:sz w:val="24"/>
          <w:szCs w:val="24"/>
        </w:rPr>
        <w:t>Пряжников</w:t>
      </w:r>
      <w:proofErr w:type="spellEnd"/>
      <w:r w:rsidRPr="00504EF4">
        <w:rPr>
          <w:rFonts w:ascii="Times New Roman" w:hAnsi="Times New Roman" w:cs="Times New Roman"/>
          <w:sz w:val="24"/>
          <w:szCs w:val="24"/>
        </w:rPr>
        <w:t xml:space="preserve">   Н.С.,   «Профессиональное  и  личностное    самоопределение», Воронеж, 1996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04EF4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504EF4">
        <w:rPr>
          <w:rFonts w:ascii="Times New Roman" w:hAnsi="Times New Roman" w:cs="Times New Roman"/>
          <w:sz w:val="24"/>
          <w:szCs w:val="24"/>
        </w:rPr>
        <w:t xml:space="preserve">  Г.В.,  «Психология  и  выбор  профессии»,  Москва, «Генезис», 2006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04EF4">
        <w:rPr>
          <w:rFonts w:ascii="Times New Roman" w:hAnsi="Times New Roman" w:cs="Times New Roman"/>
          <w:sz w:val="24"/>
          <w:szCs w:val="24"/>
        </w:rPr>
        <w:t>Фаустов</w:t>
      </w:r>
      <w:proofErr w:type="spellEnd"/>
      <w:r w:rsidRPr="00504EF4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gramStart"/>
      <w:r w:rsidRPr="00504EF4">
        <w:rPr>
          <w:rFonts w:ascii="Times New Roman" w:hAnsi="Times New Roman" w:cs="Times New Roman"/>
          <w:sz w:val="24"/>
          <w:szCs w:val="24"/>
        </w:rPr>
        <w:t>Щербатых</w:t>
      </w:r>
      <w:proofErr w:type="gramEnd"/>
      <w:r w:rsidRPr="00504EF4">
        <w:rPr>
          <w:rFonts w:ascii="Times New Roman" w:hAnsi="Times New Roman" w:cs="Times New Roman"/>
          <w:sz w:val="24"/>
          <w:szCs w:val="24"/>
        </w:rPr>
        <w:t xml:space="preserve"> Ю.В.,  «Обучение   здоровью», Воронеж,  2000</w:t>
      </w:r>
    </w:p>
    <w:p w:rsidR="00651DA9" w:rsidRPr="00504EF4" w:rsidRDefault="00651DA9" w:rsidP="00504EF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F4">
        <w:rPr>
          <w:rFonts w:ascii="Times New Roman" w:hAnsi="Times New Roman" w:cs="Times New Roman"/>
          <w:sz w:val="24"/>
          <w:szCs w:val="24"/>
        </w:rPr>
        <w:t>9.  Чибисова М.Ю., «Единый  государственный  экзамен: психологическая  подготовка»,  Москва, 2004</w:t>
      </w: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5DC" w:rsidRPr="00504EF4" w:rsidRDefault="006E15DC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1D1" w:rsidRPr="00504EF4" w:rsidRDefault="008231D1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1D1" w:rsidRPr="00504EF4" w:rsidRDefault="008231D1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DA9" w:rsidRPr="00504EF4" w:rsidRDefault="00651DA9" w:rsidP="00504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1DA9" w:rsidRPr="00504EF4" w:rsidSect="0022550F">
      <w:footerReference w:type="even" r:id="rId7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6D" w:rsidRDefault="00F54D6D" w:rsidP="00504EF4">
      <w:pPr>
        <w:spacing w:after="0" w:line="240" w:lineRule="auto"/>
      </w:pPr>
      <w:r>
        <w:separator/>
      </w:r>
    </w:p>
  </w:endnote>
  <w:endnote w:type="continuationSeparator" w:id="0">
    <w:p w:rsidR="00F54D6D" w:rsidRDefault="00F54D6D" w:rsidP="0050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F6B" w:rsidRDefault="00540D54" w:rsidP="00540D54">
    <w:pPr>
      <w:pStyle w:val="a8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6D" w:rsidRDefault="00F54D6D" w:rsidP="00504EF4">
      <w:pPr>
        <w:spacing w:after="0" w:line="240" w:lineRule="auto"/>
      </w:pPr>
      <w:r>
        <w:separator/>
      </w:r>
    </w:p>
  </w:footnote>
  <w:footnote w:type="continuationSeparator" w:id="0">
    <w:p w:rsidR="00F54D6D" w:rsidRDefault="00F54D6D" w:rsidP="00504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494"/>
    <w:multiLevelType w:val="hybridMultilevel"/>
    <w:tmpl w:val="95FC55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116B7849"/>
    <w:multiLevelType w:val="hybridMultilevel"/>
    <w:tmpl w:val="03C03C44"/>
    <w:lvl w:ilvl="0" w:tplc="E8467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56F93"/>
    <w:multiLevelType w:val="hybridMultilevel"/>
    <w:tmpl w:val="3DBCC48A"/>
    <w:lvl w:ilvl="0" w:tplc="612AE7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8A875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B01250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ED86A2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4A6911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BE0236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B1C18A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6DABD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CE05C0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338A3"/>
    <w:multiLevelType w:val="hybridMultilevel"/>
    <w:tmpl w:val="009C9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90243"/>
    <w:multiLevelType w:val="hybridMultilevel"/>
    <w:tmpl w:val="DE7E26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58520FC6"/>
    <w:multiLevelType w:val="multilevel"/>
    <w:tmpl w:val="220205B0"/>
    <w:lvl w:ilvl="0">
      <w:start w:val="201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14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00"/>
        </w:tabs>
        <w:ind w:left="150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75"/>
        </w:tabs>
        <w:ind w:left="1575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6">
    <w:nsid w:val="59A30C38"/>
    <w:multiLevelType w:val="hybridMultilevel"/>
    <w:tmpl w:val="0B4249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6AEC394D"/>
    <w:multiLevelType w:val="hybridMultilevel"/>
    <w:tmpl w:val="F89C3E00"/>
    <w:lvl w:ilvl="0" w:tplc="E6C0DE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13801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2E600D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FA695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DB86FE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5D27B9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8418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0688E6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942E3A8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015B1"/>
    <w:multiLevelType w:val="hybridMultilevel"/>
    <w:tmpl w:val="B29CB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FE0A9E"/>
    <w:multiLevelType w:val="hybridMultilevel"/>
    <w:tmpl w:val="20607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7526A"/>
    <w:multiLevelType w:val="hybridMultilevel"/>
    <w:tmpl w:val="7BE47526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069"/>
    <w:rsid w:val="00051EB7"/>
    <w:rsid w:val="0005643F"/>
    <w:rsid w:val="000E2B11"/>
    <w:rsid w:val="000F36B0"/>
    <w:rsid w:val="00106561"/>
    <w:rsid w:val="0017258D"/>
    <w:rsid w:val="00177042"/>
    <w:rsid w:val="001A01B6"/>
    <w:rsid w:val="001A1A98"/>
    <w:rsid w:val="001A6DF8"/>
    <w:rsid w:val="001B18E7"/>
    <w:rsid w:val="001D68F8"/>
    <w:rsid w:val="001F3962"/>
    <w:rsid w:val="0022550F"/>
    <w:rsid w:val="00230205"/>
    <w:rsid w:val="00235D29"/>
    <w:rsid w:val="00236306"/>
    <w:rsid w:val="00242247"/>
    <w:rsid w:val="00246421"/>
    <w:rsid w:val="0025213E"/>
    <w:rsid w:val="0025579A"/>
    <w:rsid w:val="00274739"/>
    <w:rsid w:val="002750A8"/>
    <w:rsid w:val="0029096F"/>
    <w:rsid w:val="00294DAC"/>
    <w:rsid w:val="002A6CCD"/>
    <w:rsid w:val="002C44F5"/>
    <w:rsid w:val="002D0C20"/>
    <w:rsid w:val="002D2E09"/>
    <w:rsid w:val="00310985"/>
    <w:rsid w:val="00324F37"/>
    <w:rsid w:val="00381E5C"/>
    <w:rsid w:val="003B6494"/>
    <w:rsid w:val="004044C9"/>
    <w:rsid w:val="0041106C"/>
    <w:rsid w:val="004116BC"/>
    <w:rsid w:val="00444B3E"/>
    <w:rsid w:val="00454CDC"/>
    <w:rsid w:val="004B5679"/>
    <w:rsid w:val="00504EF4"/>
    <w:rsid w:val="00521B94"/>
    <w:rsid w:val="005313B2"/>
    <w:rsid w:val="00540D54"/>
    <w:rsid w:val="00564222"/>
    <w:rsid w:val="005B06FC"/>
    <w:rsid w:val="005D2430"/>
    <w:rsid w:val="005D7AC8"/>
    <w:rsid w:val="006037ED"/>
    <w:rsid w:val="00651DA9"/>
    <w:rsid w:val="00667693"/>
    <w:rsid w:val="0068533F"/>
    <w:rsid w:val="006B648F"/>
    <w:rsid w:val="006C6257"/>
    <w:rsid w:val="006E15DC"/>
    <w:rsid w:val="006E2AF2"/>
    <w:rsid w:val="00737507"/>
    <w:rsid w:val="00741915"/>
    <w:rsid w:val="00751E1F"/>
    <w:rsid w:val="00754143"/>
    <w:rsid w:val="00757338"/>
    <w:rsid w:val="00781F5B"/>
    <w:rsid w:val="007A12DB"/>
    <w:rsid w:val="007C4D6A"/>
    <w:rsid w:val="007F6257"/>
    <w:rsid w:val="00800961"/>
    <w:rsid w:val="008231D1"/>
    <w:rsid w:val="00840A4A"/>
    <w:rsid w:val="008462AA"/>
    <w:rsid w:val="008D1FF4"/>
    <w:rsid w:val="009677DA"/>
    <w:rsid w:val="009801DC"/>
    <w:rsid w:val="00994474"/>
    <w:rsid w:val="009B3DCB"/>
    <w:rsid w:val="009B7028"/>
    <w:rsid w:val="00A23545"/>
    <w:rsid w:val="00A244BF"/>
    <w:rsid w:val="00A3273B"/>
    <w:rsid w:val="00AC44B1"/>
    <w:rsid w:val="00AC4AA3"/>
    <w:rsid w:val="00AF2680"/>
    <w:rsid w:val="00B03EA5"/>
    <w:rsid w:val="00B70DC2"/>
    <w:rsid w:val="00B76054"/>
    <w:rsid w:val="00B8544E"/>
    <w:rsid w:val="00BC260A"/>
    <w:rsid w:val="00BD7F1C"/>
    <w:rsid w:val="00BF570A"/>
    <w:rsid w:val="00C510F3"/>
    <w:rsid w:val="00C56F6B"/>
    <w:rsid w:val="00C75885"/>
    <w:rsid w:val="00CE081F"/>
    <w:rsid w:val="00D164BB"/>
    <w:rsid w:val="00D23017"/>
    <w:rsid w:val="00D63069"/>
    <w:rsid w:val="00D738C0"/>
    <w:rsid w:val="00D75DA3"/>
    <w:rsid w:val="00D9755F"/>
    <w:rsid w:val="00DA0397"/>
    <w:rsid w:val="00DA5E33"/>
    <w:rsid w:val="00DE352C"/>
    <w:rsid w:val="00DE5CD1"/>
    <w:rsid w:val="00E04EA2"/>
    <w:rsid w:val="00E17110"/>
    <w:rsid w:val="00E2204F"/>
    <w:rsid w:val="00E41BE8"/>
    <w:rsid w:val="00E950ED"/>
    <w:rsid w:val="00EB2FF4"/>
    <w:rsid w:val="00EB510E"/>
    <w:rsid w:val="00ED32A3"/>
    <w:rsid w:val="00F0188D"/>
    <w:rsid w:val="00F06B86"/>
    <w:rsid w:val="00F37F53"/>
    <w:rsid w:val="00F45E24"/>
    <w:rsid w:val="00F54D6D"/>
    <w:rsid w:val="00F66C07"/>
    <w:rsid w:val="00FA6483"/>
    <w:rsid w:val="00FC318B"/>
    <w:rsid w:val="00FF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69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D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AC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E04EA2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04E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4EF4"/>
    <w:rPr>
      <w:rFonts w:eastAsia="Times New Roman"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04E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EF4"/>
    <w:rPr>
      <w:rFonts w:eastAsia="Times New Roman" w:cs="Calibri"/>
      <w:sz w:val="22"/>
      <w:szCs w:val="22"/>
    </w:rPr>
  </w:style>
  <w:style w:type="character" w:styleId="aa">
    <w:name w:val="Emphasis"/>
    <w:basedOn w:val="a0"/>
    <w:qFormat/>
    <w:locked/>
    <w:rsid w:val="00B03E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0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0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0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0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0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2015-03-13T08:18:00Z</cp:lastPrinted>
  <dcterms:created xsi:type="dcterms:W3CDTF">2014-12-09T20:58:00Z</dcterms:created>
  <dcterms:modified xsi:type="dcterms:W3CDTF">2018-01-28T09:31:00Z</dcterms:modified>
</cp:coreProperties>
</file>