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20D" w:rsidRPr="007327CA" w:rsidRDefault="007327CA" w:rsidP="007327CA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ЖДАНКИНА НАТАЛЬЯ ВИКТОРОВНА,</w:t>
      </w:r>
    </w:p>
    <w:p w:rsidR="007327CA" w:rsidRPr="007327CA" w:rsidRDefault="007327CA" w:rsidP="007327CA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учитель начальных классов МОУ «Гимназия №6 Красноармейского района Волгограда»</w:t>
      </w:r>
    </w:p>
    <w:p w:rsidR="00E527E5" w:rsidRPr="007327CA" w:rsidRDefault="003A520D" w:rsidP="007327CA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«</w:t>
      </w:r>
      <w:r w:rsidR="00E527E5"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Механизмы преемственности в обучении на начальной и основной ступенях в условиях реализации ФГОС ООО</w:t>
      </w: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».</w:t>
      </w:r>
    </w:p>
    <w:p w:rsidR="00E527E5" w:rsidRPr="007327CA" w:rsidRDefault="00E527E5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 xml:space="preserve">Мы знаем, что </w:t>
      </w: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стандарт – это средство обеспечения стабильности качества образования, его постоянного развития.</w:t>
      </w:r>
    </w:p>
    <w:p w:rsidR="00E527E5" w:rsidRPr="007327CA" w:rsidRDefault="00E527E5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В основе ФГОС лежит принцип: единство преемственности основных образовательных программ начального общего, среднего образования</w:t>
      </w:r>
      <w:r w:rsidR="00EE1BC4"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и духовно – нравственного развития и воспитания учащихся.</w:t>
      </w:r>
    </w:p>
    <w:p w:rsidR="00EE1BC4" w:rsidRPr="007327CA" w:rsidRDefault="00EE1BC4" w:rsidP="007327CA">
      <w:pPr>
        <w:pStyle w:val="a4"/>
        <w:kinsoku w:val="0"/>
        <w:overflowPunct w:val="0"/>
        <w:spacing w:before="154" w:beforeAutospacing="0" w:after="0" w:afterAutospacing="0"/>
        <w:ind w:firstLine="708"/>
        <w:jc w:val="both"/>
        <w:textAlignment w:val="baseline"/>
      </w:pPr>
      <w:r w:rsidRPr="007327CA">
        <w:rPr>
          <w:rFonts w:eastAsiaTheme="majorEastAsia"/>
          <w:bCs/>
          <w:kern w:val="24"/>
        </w:rPr>
        <w:t xml:space="preserve">В связи с этим встаёт вопрос: что такое преемственность? </w:t>
      </w:r>
      <w:r w:rsidRPr="007327CA">
        <w:rPr>
          <w:rFonts w:eastAsiaTheme="minorEastAsia"/>
          <w:bCs/>
          <w:kern w:val="24"/>
        </w:rPr>
        <w:t>Преемственность</w:t>
      </w:r>
      <w:r w:rsidRPr="007327CA">
        <w:rPr>
          <w:rFonts w:eastAsiaTheme="minorEastAsia"/>
          <w:kern w:val="24"/>
        </w:rPr>
        <w:t xml:space="preserve"> – </w:t>
      </w:r>
      <w:r w:rsidRPr="007327CA">
        <w:rPr>
          <w:rFonts w:eastAsiaTheme="minorEastAsia"/>
          <w:bCs/>
          <w:kern w:val="24"/>
        </w:rPr>
        <w:t>это связь между явлениями в процессе развития в природе, обществе и познании, когда новое, сменяя старое, сохраняет в себе некоторые его элементы.</w:t>
      </w:r>
      <w:r w:rsidRPr="007327CA">
        <w:rPr>
          <w:rFonts w:eastAsiaTheme="minorEastAsia"/>
          <w:kern w:val="24"/>
        </w:rPr>
        <w:t xml:space="preserve"> А преемственность в образовании – </w:t>
      </w:r>
      <w:r w:rsidRPr="007327CA">
        <w:rPr>
          <w:rFonts w:eastAsiaTheme="minorEastAsia"/>
          <w:bCs/>
          <w:kern w:val="24"/>
        </w:rPr>
        <w:t>это система связей</w:t>
      </w:r>
      <w:r w:rsidRPr="007327CA">
        <w:rPr>
          <w:rFonts w:eastAsiaTheme="minorEastAsia"/>
          <w:kern w:val="24"/>
        </w:rPr>
        <w:t xml:space="preserve">, </w:t>
      </w:r>
      <w:r w:rsidRPr="007327CA">
        <w:rPr>
          <w:rFonts w:eastAsiaTheme="minorEastAsia"/>
          <w:bCs/>
          <w:kern w:val="24"/>
        </w:rPr>
        <w:t xml:space="preserve">обеспечивающая взаимодействие основных задач, содержания и методов обучения и воспитания с целью создания единого непрерывного образовательного процесса на смежных этапах развития ребенка.  </w:t>
      </w:r>
    </w:p>
    <w:p w:rsidR="00EE1BC4" w:rsidRPr="007327CA" w:rsidRDefault="00EE1BC4" w:rsidP="007327CA">
      <w:pPr>
        <w:pStyle w:val="a4"/>
        <w:kinsoku w:val="0"/>
        <w:overflowPunct w:val="0"/>
        <w:spacing w:before="211" w:beforeAutospacing="0" w:after="0" w:afterAutospacing="0"/>
        <w:ind w:firstLine="708"/>
        <w:jc w:val="both"/>
        <w:textAlignment w:val="baseline"/>
      </w:pPr>
      <w:r w:rsidRPr="007327CA">
        <w:rPr>
          <w:rFonts w:eastAsiaTheme="minorEastAsia"/>
          <w:bCs/>
          <w:kern w:val="24"/>
        </w:rPr>
        <w:t>Основанием преемственности</w:t>
      </w:r>
      <w:r w:rsidRPr="007327CA">
        <w:rPr>
          <w:rFonts w:eastAsiaTheme="minorEastAsia"/>
          <w:kern w:val="24"/>
        </w:rPr>
        <w:t xml:space="preserve"> </w:t>
      </w:r>
      <w:r w:rsidRPr="007327CA">
        <w:rPr>
          <w:rFonts w:eastAsiaTheme="minorEastAsia"/>
          <w:bCs/>
          <w:kern w:val="24"/>
        </w:rPr>
        <w:t>разных ступеней образовательной системы может стать ориентация на ключевой стратегический приоритет непрерывного образования — формирование умения учиться</w:t>
      </w:r>
      <w:r w:rsidRPr="007327CA">
        <w:rPr>
          <w:rFonts w:eastAsiaTheme="minorEastAsia"/>
          <w:kern w:val="24"/>
        </w:rPr>
        <w:t xml:space="preserve">. </w:t>
      </w:r>
    </w:p>
    <w:p w:rsidR="00294C2E" w:rsidRPr="007327CA" w:rsidRDefault="00EE1BC4" w:rsidP="007327CA">
      <w:pPr>
        <w:pStyle w:val="a4"/>
        <w:kinsoku w:val="0"/>
        <w:overflowPunct w:val="0"/>
        <w:spacing w:before="211" w:beforeAutospacing="0" w:after="0" w:afterAutospacing="0"/>
        <w:ind w:firstLine="708"/>
        <w:jc w:val="both"/>
        <w:textAlignment w:val="baseline"/>
      </w:pPr>
      <w:r w:rsidRPr="007327CA">
        <w:rPr>
          <w:rFonts w:eastAsiaTheme="majorEastAsia"/>
          <w:bCs/>
          <w:kern w:val="24"/>
        </w:rPr>
        <w:t xml:space="preserve">Еще </w:t>
      </w:r>
      <w:proofErr w:type="spellStart"/>
      <w:r w:rsidRPr="007327CA">
        <w:rPr>
          <w:rFonts w:eastAsiaTheme="majorEastAsia"/>
          <w:bCs/>
          <w:kern w:val="24"/>
        </w:rPr>
        <w:t>В.А.Сухомлинский</w:t>
      </w:r>
      <w:proofErr w:type="spellEnd"/>
      <w:r w:rsidRPr="007327CA">
        <w:rPr>
          <w:rFonts w:eastAsiaTheme="majorEastAsia"/>
          <w:bCs/>
          <w:kern w:val="24"/>
        </w:rPr>
        <w:t xml:space="preserve"> в своей книге «Разговор с молодым директором школы»</w:t>
      </w:r>
      <w:r w:rsidR="00294C2E" w:rsidRPr="007327CA">
        <w:rPr>
          <w:rFonts w:eastAsiaTheme="majorEastAsia"/>
          <w:bCs/>
          <w:kern w:val="24"/>
        </w:rPr>
        <w:t xml:space="preserve"> говорил:</w:t>
      </w:r>
      <w:r w:rsidR="00294C2E" w:rsidRPr="007327CA">
        <w:rPr>
          <w:rFonts w:eastAsiaTheme="minorEastAsia"/>
          <w:kern w:val="24"/>
        </w:rPr>
        <w:t xml:space="preserve"> «…главная задача начальных классов – это научить ребенка учиться. Научить пользоваться тем инструментом, без которого ему с каждым годом все труднее и труднее овладевать знаниями, без которого он становится неуспевающим и неспособным. Вот здесь и возникает разрыв между начальными классами и дальнейшими ступенями обучения. В начальных классах мы очень робко и несмело даем в руки ребенку инструмент, без совершенного владения которым невозможно представить его интеллектуальную жизнь, его всестороннее развитие. А потом в средних классах учителя требуют, чтобы инструмент этот в руках ребенка действовал быстро и безотказно. Учитель даже не интересуется, в каком состоянии этот инструмент, забывает, что его постоянно надо налаживать, не видит, что зачастую индивидуальный инструмент в руках ребенка сломался и только поэтому ребенок не может дальше учиться».</w:t>
      </w:r>
    </w:p>
    <w:p w:rsidR="00EE1BC4" w:rsidRPr="007327CA" w:rsidRDefault="00294C2E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Отсутствие преемственности часто проявляется в следующих словах учителей – учителя начальной школы утверждают:</w:t>
      </w:r>
      <w:r w:rsidR="001F741B"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 «</w:t>
      </w: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Мы вам подготовили таких замечательных учеников, а вы…»</w:t>
      </w:r>
      <w:r w:rsidR="001F741B"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, а учителя старшей школы: «Да ваши дети ничего не знают и не умеют!».</w:t>
      </w:r>
    </w:p>
    <w:p w:rsidR="001F741B" w:rsidRPr="007327CA" w:rsidRDefault="001F741B" w:rsidP="007327CA">
      <w:pPr>
        <w:pStyle w:val="a4"/>
        <w:jc w:val="both"/>
      </w:pPr>
      <w:r w:rsidRPr="007327CA">
        <w:t>Важнейшей причиной трудностей, обуславливающих</w:t>
      </w:r>
      <w:r w:rsidR="0011443C" w:rsidRPr="007327CA">
        <w:t xml:space="preserve"> переход в среднюю школу</w:t>
      </w:r>
      <w:r w:rsidRPr="007327CA">
        <w:t xml:space="preserve">, является </w:t>
      </w:r>
      <w:proofErr w:type="spellStart"/>
      <w:r w:rsidRPr="007327CA">
        <w:t>дезадаптация</w:t>
      </w:r>
      <w:proofErr w:type="spellEnd"/>
      <w:r w:rsidRPr="007327CA">
        <w:t xml:space="preserve"> детей в новых</w:t>
      </w:r>
      <w:r w:rsidR="0011443C" w:rsidRPr="007327CA">
        <w:t xml:space="preserve"> условиях учебной деятельности Ее можно сравнить со сложностями адаптационного периода в 1 классе. Однако, кроме объективной новизны ситуации</w:t>
      </w:r>
      <w:r w:rsidRPr="007327CA">
        <w:t xml:space="preserve"> обучения</w:t>
      </w:r>
      <w:r w:rsidR="0011443C" w:rsidRPr="007327CA">
        <w:t>, характерной для 1 и 5 классов</w:t>
      </w:r>
      <w:r w:rsidRPr="007327CA">
        <w:t xml:space="preserve">, в </w:t>
      </w:r>
      <w:r w:rsidR="0011443C" w:rsidRPr="007327CA">
        <w:t>данном случае добавляется</w:t>
      </w:r>
      <w:r w:rsidRPr="007327CA">
        <w:t xml:space="preserve"> </w:t>
      </w:r>
      <w:r w:rsidR="0011443C" w:rsidRPr="007327CA">
        <w:t xml:space="preserve">еще так называемый субъективный фактор: отсутствие единых требований по многим вопросам учебной деятельности между начальной и средней школой. В частности, по </w:t>
      </w:r>
      <w:r w:rsidRPr="007327CA">
        <w:t>следую</w:t>
      </w:r>
      <w:r w:rsidR="0011443C" w:rsidRPr="007327CA">
        <w:t>щим аспектам</w:t>
      </w:r>
      <w:r w:rsidRPr="007327CA">
        <w:t>:</w:t>
      </w:r>
    </w:p>
    <w:p w:rsidR="001F741B" w:rsidRPr="007327CA" w:rsidRDefault="0011443C" w:rsidP="007327CA">
      <w:pPr>
        <w:pStyle w:val="a4"/>
        <w:jc w:val="both"/>
      </w:pPr>
      <w:r w:rsidRPr="007327CA">
        <w:t>1.взаимодействие программ обучения</w:t>
      </w:r>
      <w:r w:rsidR="001F741B" w:rsidRPr="007327CA">
        <w:t>;</w:t>
      </w:r>
    </w:p>
    <w:p w:rsidR="00560B30" w:rsidRPr="007327CA" w:rsidRDefault="0011443C" w:rsidP="007327CA">
      <w:pPr>
        <w:pStyle w:val="a4"/>
        <w:jc w:val="both"/>
      </w:pPr>
      <w:r w:rsidRPr="007327CA">
        <w:t>2.преемственность</w:t>
      </w:r>
      <w:r w:rsidR="008D6765" w:rsidRPr="007327CA">
        <w:t xml:space="preserve"> форм и методов обучения: темпа</w:t>
      </w:r>
      <w:r w:rsidRPr="007327CA">
        <w:t xml:space="preserve">, объема и уровня </w:t>
      </w:r>
      <w:r w:rsidR="008D6765" w:rsidRPr="007327CA">
        <w:t>изложения предметного материала</w:t>
      </w:r>
      <w:r w:rsidRPr="007327CA">
        <w:t xml:space="preserve">, а также требований к качеству его оформления. Уровень </w:t>
      </w:r>
      <w:r w:rsidRPr="007327CA">
        <w:lastRenderedPageBreak/>
        <w:t>изложения знаний в средней школе, конечно, значительно отличается (по различным параметрам) от того, который принят в начальной школе.</w:t>
      </w:r>
    </w:p>
    <w:p w:rsidR="001F741B" w:rsidRPr="007327CA" w:rsidRDefault="0011443C" w:rsidP="007327CA">
      <w:pPr>
        <w:pStyle w:val="a4"/>
        <w:ind w:firstLine="708"/>
        <w:jc w:val="both"/>
      </w:pPr>
      <w:r w:rsidRPr="007327CA">
        <w:t>Поэтому нельзя забывать</w:t>
      </w:r>
      <w:r w:rsidR="008D6765" w:rsidRPr="007327CA">
        <w:t>, что дети</w:t>
      </w:r>
      <w:r w:rsidRPr="007327CA">
        <w:t xml:space="preserve">, перешедшие в 5 класс, должны адаптироваться к новым условиям </w:t>
      </w:r>
      <w:r w:rsidR="001F741B" w:rsidRPr="007327CA">
        <w:t>деятельно</w:t>
      </w:r>
      <w:r w:rsidR="008D6765" w:rsidRPr="007327CA">
        <w:t>сти</w:t>
      </w:r>
      <w:r w:rsidRPr="007327CA">
        <w:t xml:space="preserve">: к индивидуальному стилю учителя, к более быстрому темпу работы, к правилам выполнения новых заданий </w:t>
      </w:r>
      <w:r w:rsidR="008D6765" w:rsidRPr="007327CA">
        <w:t>и т. д</w:t>
      </w:r>
      <w:r w:rsidR="001F741B" w:rsidRPr="007327CA">
        <w:t>.</w:t>
      </w:r>
    </w:p>
    <w:p w:rsidR="001F741B" w:rsidRPr="007327CA" w:rsidRDefault="008D6765" w:rsidP="007327CA">
      <w:pPr>
        <w:pStyle w:val="a4"/>
        <w:jc w:val="both"/>
      </w:pPr>
      <w:r w:rsidRPr="007327CA">
        <w:t xml:space="preserve">3. и, наконец, единство (точнее, его отсутствие) подхода к </w:t>
      </w:r>
      <w:proofErr w:type="spellStart"/>
      <w:r w:rsidRPr="007327CA">
        <w:t>критериально</w:t>
      </w:r>
      <w:proofErr w:type="spellEnd"/>
      <w:r w:rsidRPr="007327CA">
        <w:t xml:space="preserve"> – оценочной деятельности в начальных</w:t>
      </w:r>
      <w:r w:rsidR="001F741B" w:rsidRPr="007327CA">
        <w:t xml:space="preserve"> кла</w:t>
      </w:r>
      <w:r w:rsidRPr="007327CA">
        <w:t>ссах и средних. Не секрет, что многие «отличники» и «хорошисты» начальной школы при переходе в среднюю меняют свой «статус» на более низкий. И это далеко не всегда связано с объективными трудностями обучения</w:t>
      </w:r>
      <w:r w:rsidR="001F741B" w:rsidRPr="007327CA">
        <w:t>.</w:t>
      </w:r>
    </w:p>
    <w:p w:rsidR="001F741B" w:rsidRPr="007327CA" w:rsidRDefault="001F741B" w:rsidP="007327CA">
      <w:pPr>
        <w:pStyle w:val="a4"/>
        <w:ind w:firstLine="708"/>
        <w:jc w:val="both"/>
      </w:pPr>
      <w:bookmarkStart w:id="0" w:name="_GoBack"/>
      <w:bookmarkEnd w:id="0"/>
      <w:r w:rsidRPr="007327CA">
        <w:t>Учителя – пред</w:t>
      </w:r>
      <w:r w:rsidR="00560B30" w:rsidRPr="007327CA">
        <w:t xml:space="preserve">метники подчас не имеют возможности (или желания) учесть индивидуальные особенности учащегося (темп деятельности, тип мышления, специфику восприятия и т.д.), которые влияют, особенно вначале, на качество обучения. Учителя </w:t>
      </w:r>
      <w:r w:rsidRPr="007327CA">
        <w:t>началь</w:t>
      </w:r>
      <w:r w:rsidR="00560B30" w:rsidRPr="007327CA">
        <w:t xml:space="preserve">ной школы реально имеют такую возможность в силу своей </w:t>
      </w:r>
      <w:proofErr w:type="spellStart"/>
      <w:r w:rsidR="00560B30" w:rsidRPr="007327CA">
        <w:t>многопрофильности</w:t>
      </w:r>
      <w:proofErr w:type="spellEnd"/>
      <w:r w:rsidR="00560B30" w:rsidRPr="007327CA">
        <w:t>. Поэтому учитель средней школы при оценивании ориентируется, прежде всего, на результат его деятельности, без учета тех индивидуальных особенностей</w:t>
      </w:r>
      <w:r w:rsidRPr="007327CA">
        <w:t>, котор</w:t>
      </w:r>
      <w:r w:rsidR="00560B30" w:rsidRPr="007327CA">
        <w:t>ые могли к нему привести, в то время, как в начальных классах (как правило) оценивание строится с учетом и процессуальных характеристик достижения</w:t>
      </w:r>
      <w:r w:rsidRPr="007327CA">
        <w:t xml:space="preserve"> результата.</w:t>
      </w:r>
    </w:p>
    <w:p w:rsidR="001F741B" w:rsidRPr="007327CA" w:rsidRDefault="00560B30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Поэтому очень остро встаёт вопрос об организации преемственности.</w:t>
      </w:r>
    </w:p>
    <w:p w:rsidR="00560B30" w:rsidRPr="007327CA" w:rsidRDefault="00560B30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Мы предлагаем следующий алгоритм организации преемственности:</w:t>
      </w:r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1. </w:t>
      </w:r>
      <w:r w:rsidRPr="007327CA">
        <w:rPr>
          <w:rFonts w:eastAsiaTheme="minorEastAsia"/>
          <w:color w:val="000000" w:themeColor="text1"/>
          <w:kern w:val="24"/>
        </w:rPr>
        <w:t xml:space="preserve">Образование временного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метод.объединения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 учителей 4-х и будущих 5-х классов (на календарный год)</w:t>
      </w:r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2. </w:t>
      </w:r>
      <w:r w:rsidRPr="007327CA">
        <w:rPr>
          <w:rFonts w:eastAsiaTheme="minorEastAsia"/>
          <w:color w:val="000000" w:themeColor="text1"/>
          <w:kern w:val="24"/>
        </w:rPr>
        <w:t xml:space="preserve">Договоренность об общих целях (портрет выпускника). </w:t>
      </w:r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3. </w:t>
      </w:r>
      <w:r w:rsidRPr="007327CA">
        <w:rPr>
          <w:rFonts w:eastAsiaTheme="minorEastAsia"/>
          <w:color w:val="000000" w:themeColor="text1"/>
          <w:kern w:val="24"/>
        </w:rPr>
        <w:t xml:space="preserve">Открытые уроки в 4-м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кл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. для учителей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осн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. школы. </w:t>
      </w:r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4. </w:t>
      </w:r>
      <w:r w:rsidRPr="007327CA">
        <w:rPr>
          <w:rFonts w:eastAsiaTheme="minorEastAsia"/>
          <w:color w:val="000000" w:themeColor="text1"/>
          <w:kern w:val="24"/>
        </w:rPr>
        <w:t xml:space="preserve">Совместные уроки в 4-м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кл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. учителей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осн</w:t>
      </w:r>
      <w:proofErr w:type="spellEnd"/>
      <w:proofErr w:type="gramStart"/>
      <w:r w:rsidRPr="007327CA">
        <w:rPr>
          <w:rFonts w:eastAsiaTheme="minorEastAsia"/>
          <w:color w:val="000000" w:themeColor="text1"/>
          <w:kern w:val="24"/>
        </w:rPr>
        <w:t>.</w:t>
      </w:r>
      <w:proofErr w:type="gramEnd"/>
      <w:r w:rsidRPr="007327CA">
        <w:rPr>
          <w:rFonts w:eastAsiaTheme="minorEastAsia"/>
          <w:color w:val="000000" w:themeColor="text1"/>
          <w:kern w:val="24"/>
        </w:rPr>
        <w:t xml:space="preserve"> и нач. школы. </w:t>
      </w:r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5. </w:t>
      </w:r>
      <w:r w:rsidRPr="007327CA">
        <w:rPr>
          <w:rFonts w:eastAsiaTheme="minorEastAsia"/>
          <w:color w:val="000000" w:themeColor="text1"/>
          <w:kern w:val="24"/>
        </w:rPr>
        <w:t xml:space="preserve">Диагностика предметных и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метапредметных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 результатов учеников на выходе из 4-го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кл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. </w:t>
      </w:r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6. </w:t>
      </w:r>
      <w:r w:rsidRPr="007327CA">
        <w:rPr>
          <w:rFonts w:eastAsiaTheme="minorEastAsia"/>
          <w:color w:val="000000" w:themeColor="text1"/>
          <w:kern w:val="24"/>
        </w:rPr>
        <w:t xml:space="preserve">Открытые уроки в 5-м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кл</w:t>
      </w:r>
      <w:proofErr w:type="spellEnd"/>
      <w:r w:rsidRPr="007327CA">
        <w:rPr>
          <w:rFonts w:eastAsiaTheme="minorEastAsia"/>
          <w:color w:val="000000" w:themeColor="text1"/>
          <w:kern w:val="24"/>
        </w:rPr>
        <w:t xml:space="preserve">. для </w:t>
      </w:r>
      <w:proofErr w:type="spellStart"/>
      <w:r w:rsidRPr="007327CA">
        <w:rPr>
          <w:rFonts w:eastAsiaTheme="minorEastAsia"/>
          <w:color w:val="000000" w:themeColor="text1"/>
          <w:kern w:val="24"/>
        </w:rPr>
        <w:t>метод.объединения</w:t>
      </w:r>
      <w:proofErr w:type="spellEnd"/>
    </w:p>
    <w:p w:rsidR="00560B30" w:rsidRPr="007327CA" w:rsidRDefault="00560B30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  <w:rPr>
          <w:rFonts w:eastAsiaTheme="minorEastAsia"/>
          <w:color w:val="000000" w:themeColor="text1"/>
          <w:kern w:val="24"/>
        </w:rPr>
      </w:pPr>
      <w:r w:rsidRPr="007327CA">
        <w:rPr>
          <w:rFonts w:eastAsiaTheme="minorEastAsia"/>
          <w:b/>
          <w:bCs/>
          <w:color w:val="000000" w:themeColor="text1"/>
          <w:kern w:val="24"/>
        </w:rPr>
        <w:t xml:space="preserve">7. </w:t>
      </w:r>
      <w:r w:rsidRPr="007327CA">
        <w:rPr>
          <w:rFonts w:eastAsiaTheme="minorEastAsia"/>
          <w:color w:val="000000" w:themeColor="text1"/>
          <w:kern w:val="24"/>
        </w:rPr>
        <w:t>Определение эффективности – диагностика, анализ</w:t>
      </w:r>
      <w:r w:rsidR="00D7559F" w:rsidRPr="007327CA">
        <w:rPr>
          <w:rFonts w:eastAsiaTheme="minorEastAsia"/>
          <w:color w:val="000000" w:themeColor="text1"/>
          <w:kern w:val="24"/>
        </w:rPr>
        <w:t>.</w:t>
      </w:r>
    </w:p>
    <w:p w:rsidR="00D7559F" w:rsidRPr="007327CA" w:rsidRDefault="00D7559F" w:rsidP="007327CA">
      <w:pPr>
        <w:pStyle w:val="a4"/>
        <w:kinsoku w:val="0"/>
        <w:overflowPunct w:val="0"/>
        <w:spacing w:before="115" w:beforeAutospacing="0" w:after="240" w:afterAutospacing="0"/>
        <w:ind w:left="547" w:hanging="547"/>
        <w:jc w:val="both"/>
        <w:textAlignment w:val="baseline"/>
      </w:pPr>
      <w:r w:rsidRPr="007327CA">
        <w:t xml:space="preserve">Рассмотрим каждый шаг данного </w:t>
      </w:r>
      <w:proofErr w:type="spellStart"/>
      <w:r w:rsidRPr="007327CA">
        <w:t>алгортма</w:t>
      </w:r>
      <w:proofErr w:type="spellEnd"/>
      <w:r w:rsidRPr="007327CA">
        <w:t>.</w:t>
      </w:r>
    </w:p>
    <w:p w:rsidR="00560B30" w:rsidRPr="007327CA" w:rsidRDefault="00D7559F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1 шаг. Методическое объединение начальной и основной школы.</w:t>
      </w:r>
    </w:p>
    <w:p w:rsidR="00D7559F" w:rsidRPr="007327CA" w:rsidRDefault="00D7559F" w:rsidP="007327CA">
      <w:pPr>
        <w:kinsoku w:val="0"/>
        <w:overflowPunct w:val="0"/>
        <w:spacing w:before="106" w:after="0" w:line="240" w:lineRule="auto"/>
        <w:ind w:left="835" w:hanging="83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CA">
        <w:rPr>
          <w:rFonts w:ascii="Times New Roman" w:eastAsiaTheme="minorEastAsia" w:hAnsi="Times New Roman" w:cs="Times New Roman"/>
          <w:bCs/>
          <w:kern w:val="24"/>
          <w:sz w:val="24"/>
          <w:szCs w:val="24"/>
          <w:lang w:eastAsia="ru-RU"/>
        </w:rPr>
        <w:t>Актуальность:</w:t>
      </w:r>
    </w:p>
    <w:p w:rsidR="00D7559F" w:rsidRPr="007327CA" w:rsidRDefault="00D7559F" w:rsidP="007327CA">
      <w:pPr>
        <w:numPr>
          <w:ilvl w:val="0"/>
          <w:numId w:val="2"/>
        </w:numPr>
        <w:kinsoku w:val="0"/>
        <w:overflowPunct w:val="0"/>
        <w:spacing w:after="0" w:line="240" w:lineRule="auto"/>
        <w:ind w:left="155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C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Установление тесного взаимодействия учителей основной и начальной школы со </w:t>
      </w:r>
      <w:r w:rsidRPr="007327CA">
        <w:rPr>
          <w:rFonts w:ascii="Times New Roman" w:eastAsiaTheme="minorEastAsia" w:hAnsi="Times New Roman" w:cs="Times New Roman"/>
          <w:kern w:val="24"/>
          <w:sz w:val="24"/>
          <w:szCs w:val="24"/>
          <w:lang w:val="en-US" w:eastAsia="ru-RU"/>
        </w:rPr>
        <w:t>II</w:t>
      </w:r>
      <w:r w:rsidRPr="007327C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полугодия 4 класса.</w:t>
      </w:r>
    </w:p>
    <w:p w:rsidR="00D7559F" w:rsidRPr="007327CA" w:rsidRDefault="00D7559F" w:rsidP="007327CA">
      <w:pPr>
        <w:numPr>
          <w:ilvl w:val="0"/>
          <w:numId w:val="2"/>
        </w:numPr>
        <w:kinsoku w:val="0"/>
        <w:overflowPunct w:val="0"/>
        <w:spacing w:after="0" w:line="240" w:lineRule="auto"/>
        <w:ind w:left="1555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C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Общая заинтересованность в ожидаемых результатах.</w:t>
      </w:r>
    </w:p>
    <w:p w:rsidR="00D7559F" w:rsidRPr="007327CA" w:rsidRDefault="00D7559F" w:rsidP="007327CA">
      <w:pPr>
        <w:spacing w:after="0" w:line="240" w:lineRule="auto"/>
        <w:ind w:left="547"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C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4"/>
          <w:szCs w:val="24"/>
          <w:lang w:eastAsia="ru-RU"/>
        </w:rPr>
        <w:t>Трудности</w:t>
      </w:r>
      <w:r w:rsidRPr="007327C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7559F" w:rsidRPr="007327CA" w:rsidRDefault="00D7559F" w:rsidP="007327CA">
      <w:pPr>
        <w:spacing w:after="0" w:line="240" w:lineRule="auto"/>
        <w:ind w:hanging="54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7CA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Отсутствие стратегического кадрового планирования.</w:t>
      </w:r>
    </w:p>
    <w:p w:rsidR="00D7559F" w:rsidRPr="007327CA" w:rsidRDefault="00D7559F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2</w:t>
      </w:r>
      <w:r w:rsidRPr="007327CA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шаг. Согласование целей, содержания и технологий.</w:t>
      </w:r>
    </w:p>
    <w:p w:rsidR="00D7559F" w:rsidRPr="007327CA" w:rsidRDefault="00D7559F" w:rsidP="007327CA">
      <w:pPr>
        <w:pStyle w:val="a4"/>
        <w:kinsoku w:val="0"/>
        <w:overflowPunct w:val="0"/>
        <w:spacing w:before="106" w:beforeAutospacing="0" w:after="0" w:afterAutospacing="0"/>
        <w:ind w:left="547" w:hanging="547"/>
        <w:jc w:val="both"/>
        <w:textAlignment w:val="baseline"/>
      </w:pPr>
      <w:r w:rsidRPr="007327CA">
        <w:rPr>
          <w:rFonts w:eastAsiaTheme="minorEastAsia"/>
          <w:bCs/>
          <w:kern w:val="24"/>
        </w:rPr>
        <w:t>Актуальность</w:t>
      </w:r>
    </w:p>
    <w:p w:rsidR="00D7559F" w:rsidRPr="007327CA" w:rsidRDefault="00D7559F" w:rsidP="007327C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Детально вырисовывается портрет выпускника начальной школы</w:t>
      </w:r>
    </w:p>
    <w:p w:rsidR="00D7559F" w:rsidRPr="007327CA" w:rsidRDefault="00D7559F" w:rsidP="007327CA">
      <w:pPr>
        <w:pStyle w:val="a3"/>
        <w:numPr>
          <w:ilvl w:val="0"/>
          <w:numId w:val="3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Преемственность в содержании, технологиях</w:t>
      </w:r>
    </w:p>
    <w:p w:rsidR="00D7559F" w:rsidRPr="007327CA" w:rsidRDefault="00D7559F" w:rsidP="007327CA">
      <w:p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lastRenderedPageBreak/>
        <w:t>Трудности</w:t>
      </w:r>
    </w:p>
    <w:p w:rsidR="00D7559F" w:rsidRPr="007327CA" w:rsidRDefault="00D7559F" w:rsidP="007327CA">
      <w:pPr>
        <w:numPr>
          <w:ilvl w:val="0"/>
          <w:numId w:val="3"/>
        </w:num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Не все педагоги понимают и принимают технологии</w:t>
      </w:r>
    </w:p>
    <w:p w:rsidR="00D7559F" w:rsidRPr="007327CA" w:rsidRDefault="00B57A08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3</w:t>
      </w:r>
      <w:r w:rsidRPr="007327CA">
        <w:rPr>
          <w:rFonts w:ascii="Times New Roman" w:eastAsiaTheme="majorEastAsia" w:hAnsi="Times New Roman" w:cs="Times New Roman"/>
          <w:b/>
          <w:kern w:val="24"/>
          <w:sz w:val="24"/>
          <w:szCs w:val="24"/>
        </w:rPr>
        <w:t xml:space="preserve"> </w:t>
      </w: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шаг. Посещение и анализ уроков в 4-м классе.</w:t>
      </w:r>
    </w:p>
    <w:p w:rsidR="00B57A08" w:rsidRPr="007327CA" w:rsidRDefault="00B57A08" w:rsidP="007327CA">
      <w:pPr>
        <w:pStyle w:val="a4"/>
        <w:kinsoku w:val="0"/>
        <w:overflowPunct w:val="0"/>
        <w:spacing w:before="106" w:beforeAutospacing="0" w:after="0" w:afterAutospacing="0"/>
        <w:ind w:left="547" w:hanging="547"/>
        <w:jc w:val="both"/>
        <w:textAlignment w:val="baseline"/>
      </w:pPr>
      <w:r w:rsidRPr="007327CA">
        <w:rPr>
          <w:rFonts w:eastAsiaTheme="minorEastAsia"/>
          <w:kern w:val="24"/>
        </w:rPr>
        <w:t>Актуальность</w:t>
      </w:r>
    </w:p>
    <w:p w:rsidR="00B57A08" w:rsidRPr="007327CA" w:rsidRDefault="00B57A08" w:rsidP="007327CA">
      <w:pPr>
        <w:pStyle w:val="a3"/>
        <w:numPr>
          <w:ilvl w:val="0"/>
          <w:numId w:val="4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 xml:space="preserve">Выявление уровня </w:t>
      </w:r>
      <w:proofErr w:type="spellStart"/>
      <w:r w:rsidRPr="007327CA">
        <w:rPr>
          <w:rFonts w:eastAsiaTheme="minorEastAsia"/>
          <w:kern w:val="24"/>
        </w:rPr>
        <w:t>сформированности</w:t>
      </w:r>
      <w:proofErr w:type="spellEnd"/>
      <w:r w:rsidRPr="007327CA">
        <w:rPr>
          <w:rFonts w:eastAsiaTheme="minorEastAsia"/>
          <w:kern w:val="24"/>
        </w:rPr>
        <w:t xml:space="preserve"> УУД</w:t>
      </w:r>
    </w:p>
    <w:p w:rsidR="00B57A08" w:rsidRPr="007327CA" w:rsidRDefault="00B57A08" w:rsidP="007327CA">
      <w:pPr>
        <w:pStyle w:val="a3"/>
        <w:numPr>
          <w:ilvl w:val="0"/>
          <w:numId w:val="4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Более глубокое изучение индивидуальных особенностей учащихся, требований, предъявляемых к ним.</w:t>
      </w:r>
    </w:p>
    <w:p w:rsidR="00B57A08" w:rsidRPr="007327CA" w:rsidRDefault="00B57A08" w:rsidP="007327CA">
      <w:p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Трудности:</w:t>
      </w:r>
    </w:p>
    <w:p w:rsidR="00611706" w:rsidRPr="007327CA" w:rsidRDefault="003A520D" w:rsidP="007327CA">
      <w:pPr>
        <w:numPr>
          <w:ilvl w:val="0"/>
          <w:numId w:val="5"/>
        </w:num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Увеличение нагрузки на учителей начальных классов</w:t>
      </w:r>
    </w:p>
    <w:p w:rsidR="00611706" w:rsidRPr="007327CA" w:rsidRDefault="003A520D" w:rsidP="007327CA">
      <w:pPr>
        <w:numPr>
          <w:ilvl w:val="0"/>
          <w:numId w:val="5"/>
        </w:num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В организации посещений уроков</w:t>
      </w:r>
    </w:p>
    <w:p w:rsidR="00611706" w:rsidRPr="007327CA" w:rsidRDefault="003A520D" w:rsidP="007327CA">
      <w:pPr>
        <w:numPr>
          <w:ilvl w:val="0"/>
          <w:numId w:val="5"/>
        </w:num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Разные подходы к анализу урока (для кого-то важнее технологичность, деятельность, а для кого-то – детали содержания)</w:t>
      </w:r>
    </w:p>
    <w:p w:rsidR="00B57A08" w:rsidRPr="007327CA" w:rsidRDefault="00B57A08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4</w:t>
      </w:r>
      <w:r w:rsidRPr="007327CA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шаг. Совместные уроки в 4-м классе.</w:t>
      </w:r>
    </w:p>
    <w:p w:rsidR="00B57A08" w:rsidRPr="007327CA" w:rsidRDefault="00B57A08" w:rsidP="007327CA">
      <w:pPr>
        <w:pStyle w:val="a4"/>
        <w:kinsoku w:val="0"/>
        <w:overflowPunct w:val="0"/>
        <w:spacing w:before="106" w:beforeAutospacing="0" w:after="0" w:afterAutospacing="0"/>
        <w:ind w:left="547" w:hanging="547"/>
        <w:jc w:val="both"/>
        <w:textAlignment w:val="baseline"/>
      </w:pPr>
      <w:r w:rsidRPr="007327CA">
        <w:rPr>
          <w:rFonts w:eastAsiaTheme="minorEastAsia"/>
          <w:bCs/>
          <w:kern w:val="24"/>
        </w:rPr>
        <w:t>Актуальность</w:t>
      </w:r>
    </w:p>
    <w:p w:rsidR="00B57A08" w:rsidRPr="007327CA" w:rsidRDefault="00B57A08" w:rsidP="007327CA">
      <w:pPr>
        <w:pStyle w:val="a3"/>
        <w:numPr>
          <w:ilvl w:val="0"/>
          <w:numId w:val="6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Знакомство с будущим учителем- предметником в более комфортных условиях</w:t>
      </w:r>
    </w:p>
    <w:p w:rsidR="00B57A08" w:rsidRPr="007327CA" w:rsidRDefault="00B57A08" w:rsidP="007327CA">
      <w:pPr>
        <w:pStyle w:val="a3"/>
        <w:numPr>
          <w:ilvl w:val="0"/>
          <w:numId w:val="6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Снижение уровня тревожности учащихся.</w:t>
      </w:r>
    </w:p>
    <w:p w:rsidR="00B57A08" w:rsidRPr="007327CA" w:rsidRDefault="00B57A08" w:rsidP="007327CA">
      <w:pPr>
        <w:pStyle w:val="a3"/>
        <w:numPr>
          <w:ilvl w:val="0"/>
          <w:numId w:val="6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Сближение позиций учителей в формировании УУД.</w:t>
      </w:r>
    </w:p>
    <w:p w:rsidR="00B57A08" w:rsidRPr="007327CA" w:rsidRDefault="00B57A08" w:rsidP="007327CA">
      <w:pPr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bCs/>
          <w:sz w:val="24"/>
          <w:szCs w:val="24"/>
        </w:rPr>
        <w:t>Трудности</w:t>
      </w:r>
    </w:p>
    <w:p w:rsidR="00611706" w:rsidRPr="007327CA" w:rsidRDefault="003A520D" w:rsidP="007327CA">
      <w:pPr>
        <w:numPr>
          <w:ilvl w:val="0"/>
          <w:numId w:val="7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sz w:val="24"/>
          <w:szCs w:val="24"/>
        </w:rPr>
        <w:t>Сотрудничество и взаимопонимание учителей начальной и основной школы не устанавливается.</w:t>
      </w:r>
    </w:p>
    <w:p w:rsidR="00611706" w:rsidRPr="007327CA" w:rsidRDefault="003A520D" w:rsidP="007327CA">
      <w:pPr>
        <w:numPr>
          <w:ilvl w:val="0"/>
          <w:numId w:val="7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sz w:val="24"/>
          <w:szCs w:val="24"/>
        </w:rPr>
        <w:t>Проблемы недопонимания учителя и учеников по ходу урока.</w:t>
      </w:r>
    </w:p>
    <w:p w:rsidR="00611706" w:rsidRPr="007327CA" w:rsidRDefault="003A520D" w:rsidP="007327CA">
      <w:pPr>
        <w:numPr>
          <w:ilvl w:val="0"/>
          <w:numId w:val="7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sz w:val="24"/>
          <w:szCs w:val="24"/>
        </w:rPr>
        <w:t>В</w:t>
      </w:r>
      <w:r w:rsidR="00B57A08" w:rsidRPr="007327CA">
        <w:rPr>
          <w:rFonts w:ascii="Times New Roman" w:hAnsi="Times New Roman" w:cs="Times New Roman"/>
          <w:sz w:val="24"/>
          <w:szCs w:val="24"/>
        </w:rPr>
        <w:t xml:space="preserve">осприятие отдельными учащимися </w:t>
      </w:r>
      <w:r w:rsidRPr="007327CA">
        <w:rPr>
          <w:rFonts w:ascii="Times New Roman" w:hAnsi="Times New Roman" w:cs="Times New Roman"/>
          <w:sz w:val="24"/>
          <w:szCs w:val="24"/>
        </w:rPr>
        <w:t>урока как не учебную ситуацию.</w:t>
      </w:r>
    </w:p>
    <w:p w:rsidR="00B57A08" w:rsidRPr="007327CA" w:rsidRDefault="00B57A08" w:rsidP="007327CA">
      <w:pPr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57A08" w:rsidRPr="007327CA" w:rsidRDefault="00B57A08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5</w:t>
      </w:r>
      <w:r w:rsidRPr="007327CA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шаг. Диагностика предметных и </w:t>
      </w:r>
      <w:proofErr w:type="spellStart"/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метапредметных</w:t>
      </w:r>
      <w:proofErr w:type="spellEnd"/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</w:t>
      </w:r>
      <w:proofErr w:type="gramStart"/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результатов</w:t>
      </w:r>
      <w:proofErr w:type="gramEnd"/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 xml:space="preserve"> учащихся на выходе из 4 класса.</w:t>
      </w:r>
    </w:p>
    <w:p w:rsidR="00B57A08" w:rsidRPr="007327CA" w:rsidRDefault="00B57A08" w:rsidP="007327CA">
      <w:pPr>
        <w:pStyle w:val="a4"/>
        <w:kinsoku w:val="0"/>
        <w:overflowPunct w:val="0"/>
        <w:spacing w:before="106" w:beforeAutospacing="0" w:after="0" w:afterAutospacing="0"/>
        <w:ind w:left="547" w:hanging="547"/>
        <w:jc w:val="both"/>
        <w:textAlignment w:val="baseline"/>
      </w:pPr>
      <w:r w:rsidRPr="007327CA">
        <w:rPr>
          <w:rFonts w:eastAsiaTheme="minorEastAsia"/>
          <w:bCs/>
          <w:kern w:val="24"/>
        </w:rPr>
        <w:t>Актуальность</w:t>
      </w:r>
    </w:p>
    <w:p w:rsidR="00B57A08" w:rsidRPr="007327CA" w:rsidRDefault="00B57A08" w:rsidP="007327CA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 xml:space="preserve">Выявление истинной картины психологического состояния, уровня </w:t>
      </w:r>
      <w:proofErr w:type="spellStart"/>
      <w:r w:rsidRPr="007327CA">
        <w:rPr>
          <w:rFonts w:eastAsiaTheme="minorEastAsia"/>
          <w:kern w:val="24"/>
        </w:rPr>
        <w:t>сформированности</w:t>
      </w:r>
      <w:proofErr w:type="spellEnd"/>
      <w:r w:rsidRPr="007327CA">
        <w:rPr>
          <w:rFonts w:eastAsiaTheme="minorEastAsia"/>
          <w:kern w:val="24"/>
        </w:rPr>
        <w:t xml:space="preserve"> УУД учащихся.</w:t>
      </w:r>
    </w:p>
    <w:p w:rsidR="00B57A08" w:rsidRPr="007327CA" w:rsidRDefault="00B57A08" w:rsidP="007327CA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Организация работы по их корректировке.</w:t>
      </w:r>
    </w:p>
    <w:p w:rsidR="00B57A08" w:rsidRPr="007327CA" w:rsidRDefault="00B57A08" w:rsidP="007327CA">
      <w:pPr>
        <w:pStyle w:val="a3"/>
        <w:numPr>
          <w:ilvl w:val="0"/>
          <w:numId w:val="9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Объективная информация для работы с учащимися и родителями.</w:t>
      </w:r>
    </w:p>
    <w:p w:rsidR="00B57A08" w:rsidRPr="007327CA" w:rsidRDefault="00B57A08" w:rsidP="007327CA">
      <w:pPr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bCs/>
          <w:sz w:val="24"/>
          <w:szCs w:val="24"/>
        </w:rPr>
        <w:t>Трудности:</w:t>
      </w:r>
    </w:p>
    <w:p w:rsidR="00611706" w:rsidRPr="007327CA" w:rsidRDefault="003A520D" w:rsidP="007327CA">
      <w:pPr>
        <w:numPr>
          <w:ilvl w:val="0"/>
          <w:numId w:val="10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sz w:val="24"/>
          <w:szCs w:val="24"/>
        </w:rPr>
        <w:t>Недоверие учителей основной школы к результатам диагностики.</w:t>
      </w:r>
    </w:p>
    <w:p w:rsidR="00611706" w:rsidRPr="007327CA" w:rsidRDefault="003A520D" w:rsidP="007327CA">
      <w:pPr>
        <w:numPr>
          <w:ilvl w:val="0"/>
          <w:numId w:val="10"/>
        </w:numPr>
        <w:kinsoku w:val="0"/>
        <w:overflowPunct w:val="0"/>
        <w:spacing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327CA">
        <w:rPr>
          <w:rFonts w:ascii="Times New Roman" w:hAnsi="Times New Roman" w:cs="Times New Roman"/>
          <w:sz w:val="24"/>
          <w:szCs w:val="24"/>
        </w:rPr>
        <w:t>Отсутствие психолога в ОУ.</w:t>
      </w:r>
    </w:p>
    <w:p w:rsidR="00E15695" w:rsidRPr="007327CA" w:rsidRDefault="00E15695" w:rsidP="007327CA">
      <w:pPr>
        <w:kinsoku w:val="0"/>
        <w:overflowPunct w:val="0"/>
        <w:spacing w:line="240" w:lineRule="auto"/>
        <w:ind w:left="360"/>
        <w:jc w:val="both"/>
        <w:textAlignment w:val="baseline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6</w:t>
      </w:r>
      <w:r w:rsidRPr="007327CA">
        <w:rPr>
          <w:rFonts w:ascii="Times New Roman" w:eastAsiaTheme="majorEastAsia" w:hAnsi="Times New Roman" w:cs="Times New Roman"/>
          <w:kern w:val="24"/>
          <w:sz w:val="24"/>
          <w:szCs w:val="24"/>
        </w:rPr>
        <w:t xml:space="preserve"> </w:t>
      </w: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шаг. Посещение первых уроков в 5-м классе.</w:t>
      </w:r>
    </w:p>
    <w:p w:rsidR="00E15695" w:rsidRPr="007327CA" w:rsidRDefault="00E15695" w:rsidP="007327CA">
      <w:pPr>
        <w:pStyle w:val="a4"/>
        <w:kinsoku w:val="0"/>
        <w:overflowPunct w:val="0"/>
        <w:spacing w:before="106" w:beforeAutospacing="0" w:after="0" w:afterAutospacing="0"/>
        <w:ind w:left="547" w:hanging="547"/>
        <w:jc w:val="both"/>
        <w:textAlignment w:val="baseline"/>
      </w:pPr>
      <w:r w:rsidRPr="007327CA">
        <w:rPr>
          <w:rFonts w:eastAsiaTheme="minorEastAsia"/>
          <w:bCs/>
          <w:kern w:val="24"/>
        </w:rPr>
        <w:t>Актуальность</w:t>
      </w:r>
    </w:p>
    <w:p w:rsidR="00E15695" w:rsidRPr="007327CA" w:rsidRDefault="00E15695" w:rsidP="007327CA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Обсуждение проблем адаптации</w:t>
      </w:r>
    </w:p>
    <w:p w:rsidR="00E15695" w:rsidRPr="007327CA" w:rsidRDefault="00E15695" w:rsidP="007327CA">
      <w:pPr>
        <w:pStyle w:val="a3"/>
        <w:numPr>
          <w:ilvl w:val="0"/>
          <w:numId w:val="11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 xml:space="preserve">Реализация на практике предыдущих совместных договоренностей </w:t>
      </w:r>
      <w:proofErr w:type="gramStart"/>
      <w:r w:rsidRPr="007327CA">
        <w:rPr>
          <w:rFonts w:eastAsiaTheme="minorEastAsia"/>
          <w:kern w:val="24"/>
        </w:rPr>
        <w:t>( о</w:t>
      </w:r>
      <w:proofErr w:type="gramEnd"/>
      <w:r w:rsidRPr="007327CA">
        <w:rPr>
          <w:rFonts w:eastAsiaTheme="minorEastAsia"/>
          <w:kern w:val="24"/>
        </w:rPr>
        <w:t xml:space="preserve"> преемственных технологиях).</w:t>
      </w:r>
    </w:p>
    <w:p w:rsidR="00E15695" w:rsidRPr="007327CA" w:rsidRDefault="00E15695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Трудности:</w:t>
      </w:r>
    </w:p>
    <w:p w:rsidR="00611706" w:rsidRPr="007327CA" w:rsidRDefault="003A520D" w:rsidP="007327CA">
      <w:pPr>
        <w:numPr>
          <w:ilvl w:val="0"/>
          <w:numId w:val="12"/>
        </w:num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Неготовность учителей следовать совместным договоренностям в рамках преемственных технологий</w:t>
      </w:r>
      <w:r w:rsidR="00E15695"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.</w:t>
      </w:r>
    </w:p>
    <w:p w:rsidR="00B57A08" w:rsidRPr="007327CA" w:rsidRDefault="00E15695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lastRenderedPageBreak/>
        <w:t>7 шаг. Определение эффективности организации преемственности.</w:t>
      </w:r>
    </w:p>
    <w:p w:rsidR="00E15695" w:rsidRPr="007327CA" w:rsidRDefault="00E15695" w:rsidP="007327CA">
      <w:pPr>
        <w:pStyle w:val="a4"/>
        <w:kinsoku w:val="0"/>
        <w:overflowPunct w:val="0"/>
        <w:spacing w:before="106" w:beforeAutospacing="0" w:after="0" w:afterAutospacing="0"/>
        <w:ind w:left="547" w:hanging="547"/>
        <w:jc w:val="both"/>
        <w:textAlignment w:val="baseline"/>
      </w:pPr>
      <w:r w:rsidRPr="007327CA">
        <w:rPr>
          <w:rFonts w:eastAsiaTheme="minorEastAsia"/>
          <w:bCs/>
          <w:kern w:val="24"/>
        </w:rPr>
        <w:t>Актуальность</w:t>
      </w:r>
    </w:p>
    <w:p w:rsidR="00E15695" w:rsidRPr="007327CA" w:rsidRDefault="00E15695" w:rsidP="007327CA">
      <w:pPr>
        <w:pStyle w:val="a3"/>
        <w:numPr>
          <w:ilvl w:val="0"/>
          <w:numId w:val="13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Сокращение сроков адаптации</w:t>
      </w:r>
    </w:p>
    <w:p w:rsidR="00E15695" w:rsidRPr="007327CA" w:rsidRDefault="00E15695" w:rsidP="007327CA">
      <w:pPr>
        <w:pStyle w:val="a3"/>
        <w:numPr>
          <w:ilvl w:val="0"/>
          <w:numId w:val="13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Чувство удовлетворенности и уверенности всех участников образовательного процесса.</w:t>
      </w:r>
    </w:p>
    <w:p w:rsidR="00E15695" w:rsidRPr="007327CA" w:rsidRDefault="00E15695" w:rsidP="007327CA">
      <w:pPr>
        <w:pStyle w:val="a3"/>
        <w:numPr>
          <w:ilvl w:val="0"/>
          <w:numId w:val="13"/>
        </w:numPr>
        <w:kinsoku w:val="0"/>
        <w:overflowPunct w:val="0"/>
        <w:jc w:val="both"/>
        <w:textAlignment w:val="baseline"/>
      </w:pPr>
      <w:r w:rsidRPr="007327CA">
        <w:rPr>
          <w:rFonts w:eastAsiaTheme="minorEastAsia"/>
          <w:kern w:val="24"/>
        </w:rPr>
        <w:t>Новый стимул к продолжению работы.</w:t>
      </w:r>
    </w:p>
    <w:p w:rsidR="00E15695" w:rsidRPr="007327CA" w:rsidRDefault="00E15695" w:rsidP="007327CA">
      <w:pPr>
        <w:spacing w:line="240" w:lineRule="auto"/>
        <w:ind w:firstLine="708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Трудности</w:t>
      </w:r>
    </w:p>
    <w:p w:rsidR="00611706" w:rsidRPr="007327CA" w:rsidRDefault="003A520D" w:rsidP="007327CA">
      <w:pPr>
        <w:numPr>
          <w:ilvl w:val="0"/>
          <w:numId w:val="14"/>
        </w:numPr>
        <w:spacing w:line="240" w:lineRule="auto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Некоторые учителя формально относятся к формированию УУД учащихся, по-прежнему большее внимание уделяется ЗУН (знаниям, умениям, навыкам) учащихся</w:t>
      </w:r>
      <w:r w:rsidRPr="007327CA">
        <w:rPr>
          <w:rFonts w:ascii="Times New Roman" w:eastAsiaTheme="majorEastAsia" w:hAnsi="Times New Roman" w:cs="Times New Roman"/>
          <w:bCs/>
          <w:i/>
          <w:iCs/>
          <w:kern w:val="24"/>
          <w:sz w:val="24"/>
          <w:szCs w:val="24"/>
        </w:rPr>
        <w:t xml:space="preserve"> </w:t>
      </w:r>
    </w:p>
    <w:p w:rsidR="00E15695" w:rsidRPr="007327CA" w:rsidRDefault="00E15695" w:rsidP="007327CA">
      <w:pPr>
        <w:pStyle w:val="a3"/>
        <w:numPr>
          <w:ilvl w:val="0"/>
          <w:numId w:val="15"/>
        </w:numPr>
        <w:ind w:hanging="1002"/>
        <w:jc w:val="both"/>
        <w:rPr>
          <w:rFonts w:eastAsiaTheme="majorEastAsia"/>
          <w:bCs/>
          <w:kern w:val="24"/>
        </w:rPr>
      </w:pPr>
      <w:r w:rsidRPr="007327CA">
        <w:rPr>
          <w:rFonts w:eastAsiaTheme="majorEastAsia"/>
          <w:bCs/>
          <w:kern w:val="24"/>
        </w:rPr>
        <w:t>Отсутствие единой образовательной программы для начального и основного звена.</w:t>
      </w:r>
    </w:p>
    <w:p w:rsidR="00E15695" w:rsidRPr="007327CA" w:rsidRDefault="00E15695" w:rsidP="007327CA">
      <w:pPr>
        <w:spacing w:line="240" w:lineRule="auto"/>
        <w:ind w:left="426"/>
        <w:jc w:val="both"/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/>
          <w:bCs/>
          <w:kern w:val="24"/>
          <w:sz w:val="24"/>
          <w:szCs w:val="24"/>
        </w:rPr>
        <w:t>Вывод:</w:t>
      </w:r>
    </w:p>
    <w:p w:rsidR="00E15695" w:rsidRPr="007327CA" w:rsidRDefault="00E15695" w:rsidP="007327CA">
      <w:pPr>
        <w:spacing w:line="240" w:lineRule="auto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</w:pP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>преемственность – это двухсторонний процесс. С одной стороны − начальная ступень, которая формирует умение учиться, которое необходимо для дальнейшего обучения в основной школе. С другой стороны – основная школа, которая развивает (а не игнорирует)</w:t>
      </w:r>
      <w:r w:rsidRPr="00E15695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 xml:space="preserve"> </w:t>
      </w:r>
      <w:r w:rsidRPr="007327CA">
        <w:rPr>
          <w:rFonts w:ascii="Times New Roman" w:eastAsiaTheme="majorEastAsia" w:hAnsi="Times New Roman" w:cs="Times New Roman"/>
          <w:bCs/>
          <w:kern w:val="24"/>
          <w:sz w:val="24"/>
          <w:szCs w:val="24"/>
        </w:rPr>
        <w:t xml:space="preserve">накопленный в начальной школе потенциал. </w:t>
      </w:r>
    </w:p>
    <w:p w:rsidR="00E15695" w:rsidRPr="00E15695" w:rsidRDefault="00E15695" w:rsidP="00E15695">
      <w:pPr>
        <w:spacing w:line="360" w:lineRule="auto"/>
        <w:ind w:left="426"/>
        <w:jc w:val="both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</w:p>
    <w:sectPr w:rsidR="00E15695" w:rsidRPr="00E15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7DE3"/>
    <w:multiLevelType w:val="hybridMultilevel"/>
    <w:tmpl w:val="8632AA6A"/>
    <w:lvl w:ilvl="0" w:tplc="53A8C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C228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AC1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3A7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620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BA3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08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CC1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581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A27CFF"/>
    <w:multiLevelType w:val="hybridMultilevel"/>
    <w:tmpl w:val="06F4FA12"/>
    <w:lvl w:ilvl="0" w:tplc="47C83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9461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409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E3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8EAE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062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0C50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BA1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A2A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C2D51A0"/>
    <w:multiLevelType w:val="hybridMultilevel"/>
    <w:tmpl w:val="729AD7C2"/>
    <w:lvl w:ilvl="0" w:tplc="B52AAC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322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C0C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DE2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C22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40B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727C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FED9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F23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734850"/>
    <w:multiLevelType w:val="hybridMultilevel"/>
    <w:tmpl w:val="CFDCC7C8"/>
    <w:lvl w:ilvl="0" w:tplc="F4F4D0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E59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D8E2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665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EE6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7A13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206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FE6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61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3543588"/>
    <w:multiLevelType w:val="hybridMultilevel"/>
    <w:tmpl w:val="E040B994"/>
    <w:lvl w:ilvl="0" w:tplc="E1983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209D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AE5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D883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289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CEF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1833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0B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2CB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8AF3964"/>
    <w:multiLevelType w:val="hybridMultilevel"/>
    <w:tmpl w:val="F1EA5696"/>
    <w:lvl w:ilvl="0" w:tplc="4E0A2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9CA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7A0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EC4AE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DEED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38C4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14D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A88F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2C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56E7FCE"/>
    <w:multiLevelType w:val="hybridMultilevel"/>
    <w:tmpl w:val="AEF2F41C"/>
    <w:lvl w:ilvl="0" w:tplc="741CC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B6E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5C7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427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62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640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04B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22F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D4C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B5D224B"/>
    <w:multiLevelType w:val="hybridMultilevel"/>
    <w:tmpl w:val="8DA8ED1C"/>
    <w:lvl w:ilvl="0" w:tplc="D47E6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BA0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56D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C20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C4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D41F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0EE2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927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D2C4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3C2A25"/>
    <w:multiLevelType w:val="hybridMultilevel"/>
    <w:tmpl w:val="F7203292"/>
    <w:lvl w:ilvl="0" w:tplc="73367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04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F62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B0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E606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5EF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3CF0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9C3D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2CD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83C6770"/>
    <w:multiLevelType w:val="hybridMultilevel"/>
    <w:tmpl w:val="EF4CC60A"/>
    <w:lvl w:ilvl="0" w:tplc="0D8E59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D830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F87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267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C6A8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0CC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E0F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101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E8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094843"/>
    <w:multiLevelType w:val="hybridMultilevel"/>
    <w:tmpl w:val="E040A9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5454570"/>
    <w:multiLevelType w:val="hybridMultilevel"/>
    <w:tmpl w:val="1B8E578A"/>
    <w:lvl w:ilvl="0" w:tplc="AE50C1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24D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946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6EC1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C46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6A6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631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426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2FD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7086A1E"/>
    <w:multiLevelType w:val="hybridMultilevel"/>
    <w:tmpl w:val="97A295F2"/>
    <w:lvl w:ilvl="0" w:tplc="0DD40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24A8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65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804B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EEE7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A83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8CD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728E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ED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986838"/>
    <w:multiLevelType w:val="hybridMultilevel"/>
    <w:tmpl w:val="ED545EC8"/>
    <w:lvl w:ilvl="0" w:tplc="BDB098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A058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2F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D23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E3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7665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B201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96A1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06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87B5744"/>
    <w:multiLevelType w:val="hybridMultilevel"/>
    <w:tmpl w:val="7A64E70A"/>
    <w:lvl w:ilvl="0" w:tplc="1AE6443C">
      <w:start w:val="1"/>
      <w:numFmt w:val="bullet"/>
      <w:lvlText w:val="•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8"/>
        <w:szCs w:val="28"/>
      </w:rPr>
    </w:lvl>
    <w:lvl w:ilvl="1" w:tplc="E96A2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6C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F0B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E6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901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A0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456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2E3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4"/>
  </w:num>
  <w:num w:numId="5">
    <w:abstractNumId w:val="11"/>
  </w:num>
  <w:num w:numId="6">
    <w:abstractNumId w:val="2"/>
  </w:num>
  <w:num w:numId="7">
    <w:abstractNumId w:val="3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  <w:num w:numId="12">
    <w:abstractNumId w:val="13"/>
  </w:num>
  <w:num w:numId="13">
    <w:abstractNumId w:val="4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54F"/>
    <w:rsid w:val="0011443C"/>
    <w:rsid w:val="001F741B"/>
    <w:rsid w:val="00294C2E"/>
    <w:rsid w:val="0039754F"/>
    <w:rsid w:val="003A520D"/>
    <w:rsid w:val="00560B30"/>
    <w:rsid w:val="00611706"/>
    <w:rsid w:val="007327CA"/>
    <w:rsid w:val="00786074"/>
    <w:rsid w:val="008D6765"/>
    <w:rsid w:val="00B57A08"/>
    <w:rsid w:val="00D7559F"/>
    <w:rsid w:val="00E15695"/>
    <w:rsid w:val="00E527E5"/>
    <w:rsid w:val="00EE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51A3B-2E68-461A-91C0-E43DD930F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BC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E1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2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2416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4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21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0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8524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845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734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9816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07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8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73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98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62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0425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051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344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919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79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708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10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54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78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80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4080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604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7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3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8040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0987">
          <w:marLeft w:val="83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646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43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2015-02-19T10:54:00Z</dcterms:created>
  <dcterms:modified xsi:type="dcterms:W3CDTF">2018-01-28T12:03:00Z</dcterms:modified>
</cp:coreProperties>
</file>