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95E" w:rsidRDefault="0051095E" w:rsidP="0051095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Непосредственная образовательная деятельность в </w:t>
      </w:r>
      <w:r w:rsidRPr="0051095E">
        <w:rPr>
          <w:rFonts w:ascii="Times New Roman" w:hAnsi="Times New Roman" w:cs="Times New Roman"/>
          <w:b/>
          <w:sz w:val="28"/>
          <w:szCs w:val="28"/>
        </w:rPr>
        <w:t>средней группе</w:t>
      </w:r>
    </w:p>
    <w:p w:rsidR="0051095E" w:rsidRPr="0051095E" w:rsidRDefault="0051095E" w:rsidP="0051095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95E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095E">
        <w:rPr>
          <w:rFonts w:ascii="Times New Roman" w:hAnsi="Times New Roman" w:cs="Times New Roman"/>
          <w:sz w:val="28"/>
          <w:szCs w:val="28"/>
        </w:rPr>
        <w:t>«Путешествие по сказке»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95E" w:rsidRPr="003065E6" w:rsidRDefault="0051095E" w:rsidP="0051095E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 xml:space="preserve">учить детей выбирать по слову круглые предметы; закреплять умение детей соотносить две группы предметов по количеству в пределах 3 без пересчёта; закреплять умение соотносить количества 2, 3 с количеством пальцев; учить дифференцировать предметы по величине (самый большой, большой, маленький); учить детей группировать предметы по одному заданному признаку (цвету);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продолжать учить детей использовать в активной речи фразы, состоящие из 3 слов; продолжать учить детей дифференцировать и употреблять в речи предлоги на, под; продолжать  формировать у детей ориентировку в пространстве (у двери, на окне, под стулом).</w:t>
      </w:r>
      <w:proofErr w:type="gramEnd"/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Оборудование: ширма, игрушка (заяц, лисята, волк), костюмы лисы и медведя, счётный материал (зайцы и морковки), ведёрки и предметы красного, зеленого и жёлтого цветов, предметы разной формы, колобок, игра «Чудесный мешочек», дорожки, деревья, мольберт, стульчики, плоскостные изображения корзинок ягод трёх размеров.</w:t>
      </w:r>
      <w:proofErr w:type="gramEnd"/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учитель – дефектолог 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Медведь, заяц: воспитатель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Лиса: родитель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Орг. момент.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Игра «Чудесный мешочек».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сидят на стульчиках.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инструкции ведущего дифференцируют на ощупь шар, куб и треугольную призму.</w:t>
      </w:r>
    </w:p>
    <w:p w:rsidR="0051095E" w:rsidRPr="003130F8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формы у нас шар?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C7966">
        <w:rPr>
          <w:rFonts w:ascii="Times New Roman" w:hAnsi="Times New Roman" w:cs="Times New Roman"/>
          <w:sz w:val="28"/>
          <w:szCs w:val="28"/>
        </w:rPr>
        <w:t>айдите на столе ещё предметы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7966">
        <w:rPr>
          <w:rFonts w:ascii="Times New Roman" w:hAnsi="Times New Roman" w:cs="Times New Roman"/>
          <w:sz w:val="28"/>
          <w:szCs w:val="28"/>
        </w:rPr>
        <w:t>круглой формы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это не просто шарик. Кто это?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на шарик похож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румян,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пригож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печку сажён, 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окошке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стужён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вместе с колобком отправимся в сказку.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 катиться по дорожке.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Игра «Помоги зайчику».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Куда это прикатился наш колобок?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дорожке стоит ширма и мольберт. Роль зайца за ширмой исполняет воспитатель.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 здоровается с детьми.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Зайка, не ешь нашего колобка?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Зайка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обещает не есть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колобка, и просит детей помочь ему.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мольберте 3 зайчонка, нужно дать им столько же морковок.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Сколько у нас зайчат? Покажите столько же пальчиков.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Сколько морковок осталось? Покажите столько же пальчиков?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мы с вами сделали?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прощаются с зайцем и идут за колобком по дорожке.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Игра «Разложи по цвету».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встречают волка (игрушка сидит под деревом)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здороваются с волком.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Волк, не ешь нашего колобка?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 просит детей помочь разложить предметы по цвету в цветные ведёрки.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прощаются с волком и отправляются дальше по дорожке.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Колобок, колобок                            (изображают руками «колобок»)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Колобок – румяный бок.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дорожке покатился                    (идут по кругу, взявшись за руки)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лесочек укатился.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Встретил зайку, волка, мишку        (изображают «зверей»)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Убежал от всех плутишка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>дут по кругу, взявшись за руки)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лисы спел на носу – 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 нет его в лесу                      (разводят руками)</w:t>
      </w:r>
    </w:p>
    <w:p w:rsidR="0051095E" w:rsidRPr="00C00EF4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Игра «Разложи по величине».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встречают медведя (роль медведя исполняет воспитатель).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здороваются с медведем.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попросим медведя, чтобы он не ел колобка.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соглашается, но просит детей помочь ему.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 меня есть три корзинки? Где самая большая? 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эта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корзинка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какая?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набрал ягод, нужно их разложить по корзинкам.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раскладывают ягоды по величине по корзинкам.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благодарит детей и прощается  с ними.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Игра «Помоги найти лисят».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отправляются с колобком по дорожке и встречают лису (роль лисы исполняет родитель)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Лисичка – сестричка не ешь нашего колобка.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 меня беда, помогите. Мои лисята разбежались, не могу их найти.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находят в комнате лисят и сообщают их местонахождение.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Где был лисёнок? (на окне) и.т.д.</w:t>
      </w:r>
      <w:r w:rsidRPr="00510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 прощаются с лисой.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Рефлексия. 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какой сказке мы побывали?</w:t>
      </w:r>
    </w:p>
    <w:p w:rsid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вам понравилось?</w:t>
      </w:r>
    </w:p>
    <w:p w:rsidR="001C7011" w:rsidRPr="0051095E" w:rsidRDefault="0051095E" w:rsidP="005109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помогли колобку.</w:t>
      </w:r>
    </w:p>
    <w:sectPr w:rsidR="001C7011" w:rsidRPr="0051095E" w:rsidSect="00C00EF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95E"/>
    <w:rsid w:val="001C7011"/>
    <w:rsid w:val="00344BDA"/>
    <w:rsid w:val="00510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2018-01-31T09:46:00Z</dcterms:created>
  <dcterms:modified xsi:type="dcterms:W3CDTF">2018-01-31T09:48:00Z</dcterms:modified>
</cp:coreProperties>
</file>