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2278" w:rsidRPr="00BB2278" w:rsidRDefault="00BB2278" w:rsidP="00BB227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227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Игра</w:t>
      </w:r>
      <w:r w:rsidRPr="00BB2278">
        <w:rPr>
          <w:rFonts w:ascii="Times New Roman" w:eastAsia="Times New Roman" w:hAnsi="Times New Roman" w:cs="Times New Roman"/>
          <w:sz w:val="24"/>
          <w:szCs w:val="24"/>
          <w:lang w:eastAsia="ru-RU"/>
        </w:rPr>
        <w:t> – это одно из важнейших средств развития и воспитания дошкольника. Игра влияет на развитие всех сфер личности ребенка. Игра является ведущим и наиболее доступным видом деятельности детей, в котором они получают новые знания, умения и навыки, впечатления, накапливается общественный опыт детей, навыки поведения, общения с другими детьми, взрослыми.</w:t>
      </w:r>
    </w:p>
    <w:p w:rsidR="00BB2278" w:rsidRPr="00BB2278" w:rsidRDefault="00BB2278" w:rsidP="00BB22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B2278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достижения оптимального результата в решении задачи по становлению общения со сверстниками необходимо грамотное руководство со стороны</w:t>
      </w:r>
      <w:proofErr w:type="gramEnd"/>
      <w:r w:rsidRPr="00BB22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педагога в процессе проведения сюжетно-ролевых игр.</w:t>
      </w:r>
    </w:p>
    <w:p w:rsidR="00BB2278" w:rsidRPr="00BB2278" w:rsidRDefault="00BB2278" w:rsidP="00BB22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2278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Руководство сюжетно-ролевой игры состоит из 3 этапов (</w:t>
      </w:r>
      <w:proofErr w:type="spellStart"/>
      <w:r w:rsidRPr="00BB2278">
        <w:rPr>
          <w:rFonts w:ascii="Times New Roman" w:eastAsia="Times New Roman" w:hAnsi="Times New Roman" w:cs="Times New Roman"/>
          <w:sz w:val="24"/>
          <w:szCs w:val="24"/>
          <w:lang w:eastAsia="ru-RU"/>
        </w:rPr>
        <w:t>Баряева</w:t>
      </w:r>
      <w:proofErr w:type="spellEnd"/>
      <w:r w:rsidRPr="00BB22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Л.Б., Зарин А.):</w:t>
      </w:r>
    </w:p>
    <w:p w:rsidR="00BB2278" w:rsidRPr="00BB2278" w:rsidRDefault="00BB2278" w:rsidP="00BB2278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2278">
        <w:rPr>
          <w:rFonts w:ascii="Times New Roman" w:eastAsia="Times New Roman" w:hAnsi="Times New Roman" w:cs="Times New Roman"/>
          <w:sz w:val="24"/>
          <w:szCs w:val="24"/>
          <w:lang w:eastAsia="ru-RU"/>
        </w:rPr>
        <w:t>Взрослый – сверстник;</w:t>
      </w:r>
    </w:p>
    <w:p w:rsidR="00BB2278" w:rsidRPr="00BB2278" w:rsidRDefault="00BB2278" w:rsidP="00BB2278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2278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Сверстник – взрослый – сверстник;</w:t>
      </w:r>
    </w:p>
    <w:p w:rsidR="00BB2278" w:rsidRPr="00BB2278" w:rsidRDefault="00BB2278" w:rsidP="00BB2278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2278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Сверстник – сверстник.</w:t>
      </w:r>
    </w:p>
    <w:p w:rsidR="00BB2278" w:rsidRPr="00BB2278" w:rsidRDefault="00BB2278" w:rsidP="00BB22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227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этом необходимо соблюдать следующие условия:</w:t>
      </w:r>
    </w:p>
    <w:p w:rsidR="00BB2278" w:rsidRPr="00BB2278" w:rsidRDefault="00BB2278" w:rsidP="00BB2278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2278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обеспечение каждому члену детской группы или коллектива возможности для активного участия во всех ее делах;</w:t>
      </w:r>
    </w:p>
    <w:p w:rsidR="00BB2278" w:rsidRPr="00BB2278" w:rsidRDefault="00BB2278" w:rsidP="00BB2278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227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получение богатого и разнообразного опыта общения со сверстниками и совместной деятельности в группах;</w:t>
      </w:r>
    </w:p>
    <w:p w:rsidR="00BB2278" w:rsidRPr="00BB2278" w:rsidRDefault="00BB2278" w:rsidP="00BB2278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2278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использование в группах таких норм и правил взаимодействия, которые интересы личностного развития детей ставят на первый план;</w:t>
      </w:r>
    </w:p>
    <w:p w:rsidR="00BB2278" w:rsidRPr="00BB2278" w:rsidRDefault="00BB2278" w:rsidP="00BB2278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2278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воссоздание в практической деятельности детских групп и коллективов той социальной реальности, с которой дети, став взрослыми, обязательно должны будут столкнуться;</w:t>
      </w:r>
    </w:p>
    <w:p w:rsidR="00BB2278" w:rsidRPr="00BB2278" w:rsidRDefault="00BB2278" w:rsidP="00BB2278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2278">
        <w:rPr>
          <w:rFonts w:ascii="Times New Roman" w:eastAsia="Times New Roman" w:hAnsi="Times New Roman" w:cs="Times New Roman"/>
          <w:sz w:val="24"/>
          <w:szCs w:val="24"/>
          <w:lang w:eastAsia="ru-RU"/>
        </w:rPr>
        <w:t>выявление задатков ребенка и превращение их в способности.</w:t>
      </w:r>
    </w:p>
    <w:p w:rsidR="00BB2278" w:rsidRPr="00BB2278" w:rsidRDefault="00BB2278" w:rsidP="00BB22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2278">
        <w:rPr>
          <w:rFonts w:ascii="Times New Roman" w:eastAsia="Times New Roman" w:hAnsi="Times New Roman" w:cs="Times New Roman"/>
          <w:sz w:val="24"/>
          <w:szCs w:val="24"/>
          <w:lang w:eastAsia="ru-RU"/>
        </w:rPr>
        <w:t>В игре, созданной под руководством воспитателя, создается новая жизненная ситуация, в которой ребенок стремится полнее реализовать формирующуюся с возрастом потребность в общении с другими детьми. Постепенно в результате воспитательного воздействия у детей формируется умение распределять роли с учетом интересов и желаний каждого из участников.</w:t>
      </w:r>
    </w:p>
    <w:p w:rsidR="00BB2278" w:rsidRPr="00BB2278" w:rsidRDefault="00BB2278" w:rsidP="00BB22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2278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того чтобы обучение сюжетно-ролевой игре детей проходило полноценно и игры выполняли функцию формирования коммуникативных навыков, в детских садах должны быть созданы необходимые условия.</w:t>
      </w:r>
    </w:p>
    <w:p w:rsidR="00BB2278" w:rsidRPr="00BB2278" w:rsidRDefault="00BB2278" w:rsidP="00BB22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22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успешной организации игр в группах необходимы игровые уголки, достаточное количество игрушек. Подбор игрушек должен соответствовать возрасту детей и их игровым интересам. В зависимости от этапа обучения сюжетно-ролевой игре необходимо иметь образные игрушки (куклы, животные и др.), игрушки-двигатели (машинки и др.), конструкторы. Необходимо подбирать соответствующие принадлежности для игр: фартуки, повязки, халаты, шапочки. Оборудуется квартира для кукол и обставляется соответствующей мебелью. В старших группах необходимо организовывать зоны для развертывания бытовых игр, где бы дети могли готовить, стирать и гладить. В связи с расширением тематики игр выделяется </w:t>
      </w:r>
      <w:proofErr w:type="gramStart"/>
      <w:r w:rsidRPr="00BB2278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место</w:t>
      </w:r>
      <w:proofErr w:type="gramEnd"/>
      <w:r w:rsidRPr="00BB22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подбираются атрибуты для организации игр «Зоопарк», «Школа», Парикмахерская» и др.</w:t>
      </w:r>
    </w:p>
    <w:p w:rsidR="00BB2278" w:rsidRPr="00BB2278" w:rsidRDefault="00BB2278" w:rsidP="00BB22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2278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того</w:t>
      </w:r>
      <w:proofErr w:type="gramStart"/>
      <w:r w:rsidRPr="00BB2278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proofErr w:type="gramEnd"/>
      <w:r w:rsidRPr="00BB22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чтобы игра служила средством развития коммуникативных навыков детей, необходимо соблюдение следующих условий:</w:t>
      </w:r>
    </w:p>
    <w:p w:rsidR="00BB2278" w:rsidRPr="00BB2278" w:rsidRDefault="00BB2278" w:rsidP="00BB2278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2278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создание условий для игр в течение дня;</w:t>
      </w:r>
    </w:p>
    <w:p w:rsidR="00BB2278" w:rsidRPr="00BB2278" w:rsidRDefault="00BB2278" w:rsidP="00BB2278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2278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 взрослыми субъективного взаимодействия между детьми в процессе игры;</w:t>
      </w:r>
    </w:p>
    <w:p w:rsidR="00BB2278" w:rsidRPr="00BB2278" w:rsidRDefault="00BB2278" w:rsidP="00BB2278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22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развитие общения ребенка </w:t>
      </w:r>
      <w:proofErr w:type="gramStart"/>
      <w:r w:rsidRPr="00BB2278">
        <w:rPr>
          <w:rFonts w:ascii="Times New Roman" w:eastAsia="Times New Roman" w:hAnsi="Times New Roman" w:cs="Times New Roman"/>
          <w:sz w:val="24"/>
          <w:szCs w:val="24"/>
          <w:lang w:eastAsia="ru-RU"/>
        </w:rPr>
        <w:t>со</w:t>
      </w:r>
      <w:proofErr w:type="gramEnd"/>
      <w:r w:rsidRPr="00BB22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взрослыми и со своими сверстниками;</w:t>
      </w:r>
    </w:p>
    <w:p w:rsidR="00BB2278" w:rsidRPr="00BB2278" w:rsidRDefault="00BB2278" w:rsidP="00BB2278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227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обучение навыкам игрового взаимодействия;</w:t>
      </w:r>
    </w:p>
    <w:p w:rsidR="00BB2278" w:rsidRPr="00BB2278" w:rsidRDefault="00BB2278" w:rsidP="00BB2278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2278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 работы по обогащению содержания игр;</w:t>
      </w:r>
    </w:p>
    <w:p w:rsidR="00BB2278" w:rsidRPr="00BB2278" w:rsidRDefault="00BB2278" w:rsidP="00BB2278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227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своевременное введение вербальных и невербальных средств коммуникации (в устной, письменной и </w:t>
      </w:r>
      <w:proofErr w:type="spellStart"/>
      <w:r w:rsidRPr="00BB2278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устно-дактильной</w:t>
      </w:r>
      <w:proofErr w:type="spellEnd"/>
      <w:r w:rsidRPr="00BB22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форме).</w:t>
      </w:r>
    </w:p>
    <w:p w:rsidR="00BB2278" w:rsidRPr="00BB2278" w:rsidRDefault="00BB2278" w:rsidP="00BB22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227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Общими задачами развития коммуникативных навыков в процессе сюжетн</w:t>
      </w:r>
      <w:proofErr w:type="gramStart"/>
      <w:r w:rsidRPr="00BB2278">
        <w:rPr>
          <w:rFonts w:ascii="Times New Roman" w:eastAsia="Times New Roman" w:hAnsi="Times New Roman" w:cs="Times New Roman"/>
          <w:sz w:val="24"/>
          <w:szCs w:val="24"/>
          <w:lang w:eastAsia="ru-RU"/>
        </w:rPr>
        <w:t>о-</w:t>
      </w:r>
      <w:proofErr w:type="gramEnd"/>
      <w:r w:rsidRPr="00BB22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ролевой игры являются следующие:</w:t>
      </w:r>
    </w:p>
    <w:p w:rsidR="00BB2278" w:rsidRPr="00BB2278" w:rsidRDefault="00BB2278" w:rsidP="00BB2278">
      <w:pPr>
        <w:numPr>
          <w:ilvl w:val="0"/>
          <w:numId w:val="4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227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Обучать детей формированию диалогической речи как средству коммуникации, используя схемы, модели, картинные планы.</w:t>
      </w:r>
    </w:p>
    <w:p w:rsidR="00BB2278" w:rsidRPr="00BB2278" w:rsidRDefault="00BB2278" w:rsidP="00BB2278">
      <w:pPr>
        <w:numPr>
          <w:ilvl w:val="0"/>
          <w:numId w:val="4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2278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Формировать культуру общения, практически использовать формулы речевого этикета.</w:t>
      </w:r>
    </w:p>
    <w:p w:rsidR="00BB2278" w:rsidRPr="00BB2278" w:rsidRDefault="00BB2278" w:rsidP="00BB2278">
      <w:pPr>
        <w:numPr>
          <w:ilvl w:val="0"/>
          <w:numId w:val="4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2278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Учить задавать вопросы и отвечать на них в краткой и полной форме.</w:t>
      </w:r>
    </w:p>
    <w:p w:rsidR="00BB2278" w:rsidRPr="00BB2278" w:rsidRDefault="00BB2278" w:rsidP="00BB2278">
      <w:pPr>
        <w:numPr>
          <w:ilvl w:val="0"/>
          <w:numId w:val="4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227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Обучать слушать и слышать собеседника, поддерживать тему разговора.</w:t>
      </w:r>
    </w:p>
    <w:p w:rsidR="00BB2278" w:rsidRPr="00BB2278" w:rsidRDefault="00BB2278" w:rsidP="00BB2278">
      <w:pPr>
        <w:numPr>
          <w:ilvl w:val="0"/>
          <w:numId w:val="4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22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Учить рассуждать, аргументировать, </w:t>
      </w:r>
      <w:proofErr w:type="gramStart"/>
      <w:r w:rsidRPr="00BB2278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высказывать свои чувства</w:t>
      </w:r>
      <w:proofErr w:type="gramEnd"/>
      <w:r w:rsidRPr="00BB227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B2278" w:rsidRPr="00BB2278" w:rsidRDefault="00BB2278" w:rsidP="00BB2278">
      <w:pPr>
        <w:numPr>
          <w:ilvl w:val="0"/>
          <w:numId w:val="4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2278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Учить говорить связно и образно.</w:t>
      </w:r>
    </w:p>
    <w:p w:rsidR="00BB2278" w:rsidRPr="00BB2278" w:rsidRDefault="00BB2278" w:rsidP="00BB2278">
      <w:pPr>
        <w:numPr>
          <w:ilvl w:val="0"/>
          <w:numId w:val="4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2278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Учить контролировать себя и друг друга во время речевого общения.</w:t>
      </w:r>
    </w:p>
    <w:p w:rsidR="00BB2278" w:rsidRPr="00BB2278" w:rsidRDefault="00BB2278" w:rsidP="00BB2278">
      <w:pPr>
        <w:numPr>
          <w:ilvl w:val="0"/>
          <w:numId w:val="4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2278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Развивать фантазию, речевую активность, эмоциональное состояние детей.</w:t>
      </w:r>
    </w:p>
    <w:p w:rsidR="00BB2278" w:rsidRPr="00BB2278" w:rsidRDefault="00BB2278" w:rsidP="00BB2278">
      <w:pPr>
        <w:numPr>
          <w:ilvl w:val="0"/>
          <w:numId w:val="4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22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Формировать социально-нравственные отношения детей друг с другом и </w:t>
      </w:r>
      <w:proofErr w:type="gramStart"/>
      <w:r w:rsidRPr="00BB2278">
        <w:rPr>
          <w:rFonts w:ascii="Times New Roman" w:eastAsia="Times New Roman" w:hAnsi="Times New Roman" w:cs="Times New Roman"/>
          <w:sz w:val="24"/>
          <w:szCs w:val="24"/>
          <w:lang w:eastAsia="ru-RU"/>
        </w:rPr>
        <w:t>со</w:t>
      </w:r>
      <w:proofErr w:type="gramEnd"/>
      <w:r w:rsidRPr="00BB22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взрослыми.</w:t>
      </w:r>
    </w:p>
    <w:p w:rsidR="00BB2278" w:rsidRPr="00BB2278" w:rsidRDefault="00BB2278" w:rsidP="00BB2278">
      <w:pPr>
        <w:numPr>
          <w:ilvl w:val="0"/>
          <w:numId w:val="4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2278">
        <w:rPr>
          <w:rFonts w:ascii="Times New Roman" w:eastAsia="Times New Roman" w:hAnsi="Times New Roman" w:cs="Times New Roman"/>
          <w:sz w:val="24"/>
          <w:szCs w:val="24"/>
          <w:lang w:eastAsia="ru-RU"/>
        </w:rPr>
        <w:t>Уделять внимание внутреннему миру ребенка и внешнему его поведению.</w:t>
      </w:r>
    </w:p>
    <w:p w:rsidR="00BB2278" w:rsidRPr="00BB2278" w:rsidRDefault="00BB2278" w:rsidP="00BB2278">
      <w:pPr>
        <w:numPr>
          <w:ilvl w:val="0"/>
          <w:numId w:val="4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227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Обучать анализировать и оценивать поведение детей, литературных персонажей, сказочных героев.</w:t>
      </w:r>
    </w:p>
    <w:p w:rsidR="00BB2278" w:rsidRPr="00BB2278" w:rsidRDefault="00BB2278" w:rsidP="00BB2278">
      <w:pPr>
        <w:numPr>
          <w:ilvl w:val="0"/>
          <w:numId w:val="4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2278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Воспитывать интерес к окружающим людям, удовлетворять потребность детей в общении.</w:t>
      </w:r>
    </w:p>
    <w:p w:rsidR="00BB2278" w:rsidRPr="00BB2278" w:rsidRDefault="00BB2278" w:rsidP="00BB2278">
      <w:pPr>
        <w:numPr>
          <w:ilvl w:val="0"/>
          <w:numId w:val="4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2278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Формировать адекватное поведение в обществе, способствовать наиболее полному развитию личности ребенка и подготовки его к жизни.</w:t>
      </w:r>
    </w:p>
    <w:p w:rsidR="00BB2278" w:rsidRPr="00BB2278" w:rsidRDefault="00BB2278" w:rsidP="00BB2278">
      <w:pPr>
        <w:numPr>
          <w:ilvl w:val="0"/>
          <w:numId w:val="4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2278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Расширять общий кругозор детей</w:t>
      </w:r>
    </w:p>
    <w:p w:rsidR="00BB2278" w:rsidRPr="00BB2278" w:rsidRDefault="00BB2278" w:rsidP="00BB22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2278">
        <w:rPr>
          <w:rFonts w:ascii="Times New Roman" w:eastAsia="Times New Roman" w:hAnsi="Times New Roman" w:cs="Times New Roman"/>
          <w:sz w:val="24"/>
          <w:szCs w:val="24"/>
          <w:lang w:eastAsia="ru-RU"/>
        </w:rPr>
        <w:t>Важнейшим условием обучения детей дошкольного возраста играм является постоянное руководство со стороны воспитателя, которое в зависимости от возраста детей носит разный характер. В старших группах его руководство заключается в проведении подготовительной работы, планировании с детьми игры, предложении подготовительной работы, планировании с детьми игры, предложении варьирования сюжета и т.д.</w:t>
      </w:r>
    </w:p>
    <w:p w:rsidR="00BB2278" w:rsidRPr="00BB2278" w:rsidRDefault="00BB2278" w:rsidP="00BB22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22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Воспитатель учит детей пополнять игры новыми впечатлениями и знаниями, отражать труд людей, их чувства и отношения, развивать сюжет, перестраивать его. Такая игра предполагает включение элементов планирования, общение детей, выполнение роли, ее оценку. </w:t>
      </w:r>
      <w:proofErr w:type="gramStart"/>
      <w:r w:rsidRPr="00BB2278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Игра должна быть подготовлена как в содержательном, так и в плане речевого оформления.</w:t>
      </w:r>
      <w:proofErr w:type="gramEnd"/>
      <w:r w:rsidRPr="00BB22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Дети должны знать названия игр, действующих лиц, уметь распределить роли.</w:t>
      </w:r>
    </w:p>
    <w:p w:rsidR="00BB2278" w:rsidRPr="00BB2278" w:rsidRDefault="00BB2278" w:rsidP="00BB22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22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Подготовка к игре длится несколько дней, проводится как на занятиях по игре, так и в свободное время, на прогулках и тесно связана с материалом других занятий. Л. П. </w:t>
      </w:r>
      <w:proofErr w:type="spellStart"/>
      <w:r w:rsidRPr="00BB2278">
        <w:rPr>
          <w:rFonts w:ascii="Times New Roman" w:eastAsia="Times New Roman" w:hAnsi="Times New Roman" w:cs="Times New Roman"/>
          <w:sz w:val="24"/>
          <w:szCs w:val="24"/>
          <w:lang w:eastAsia="ru-RU"/>
        </w:rPr>
        <w:t>Носкова</w:t>
      </w:r>
      <w:proofErr w:type="spellEnd"/>
      <w:r w:rsidRPr="00BB22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выделяет следующие этапы в подготовке к сюжетно-ролевой игре:</w:t>
      </w:r>
    </w:p>
    <w:p w:rsidR="00BB2278" w:rsidRPr="00BB2278" w:rsidRDefault="00BB2278" w:rsidP="00BB2278">
      <w:pPr>
        <w:numPr>
          <w:ilvl w:val="0"/>
          <w:numId w:val="5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B227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подготовка к экскурсии (определение воспитателем ее цели, выбор объектов наблюдения,</w:t>
      </w:r>
      <w:proofErr w:type="gramEnd"/>
    </w:p>
    <w:p w:rsidR="00BB2278" w:rsidRPr="00BB2278" w:rsidRDefault="00BB2278" w:rsidP="00BB2278">
      <w:pPr>
        <w:numPr>
          <w:ilvl w:val="0"/>
          <w:numId w:val="5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2278">
        <w:rPr>
          <w:rFonts w:ascii="Times New Roman" w:eastAsia="Times New Roman" w:hAnsi="Times New Roman" w:cs="Times New Roman"/>
          <w:sz w:val="24"/>
          <w:szCs w:val="24"/>
          <w:lang w:eastAsia="ru-RU"/>
        </w:rPr>
        <w:t>отбор речевого материала, который будет сообщен во время экскурсии).</w:t>
      </w:r>
    </w:p>
    <w:p w:rsidR="00BB2278" w:rsidRPr="00BB2278" w:rsidRDefault="00BB2278" w:rsidP="00BB22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2278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формирования коммуникативных навыков этот этап подразумевает в первую очередь отбор речевого материала, которым ребенок сможет</w:t>
      </w:r>
      <w:r w:rsidRPr="00BB227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оперировать самостоятельно, использовать в ходе сюжетно-ролевой игры. А также с детьми закрепляются навыки предвосхищения коммуникативной ситуации. С детьми обговаривается, что нужно </w:t>
      </w:r>
      <w:proofErr w:type="gramStart"/>
      <w:r w:rsidRPr="00BB2278">
        <w:rPr>
          <w:rFonts w:ascii="Times New Roman" w:eastAsia="Times New Roman" w:hAnsi="Times New Roman" w:cs="Times New Roman"/>
          <w:sz w:val="24"/>
          <w:szCs w:val="24"/>
          <w:lang w:eastAsia="ru-RU"/>
        </w:rPr>
        <w:t>сказать</w:t>
      </w:r>
      <w:proofErr w:type="gramEnd"/>
      <w:r w:rsidRPr="00BB22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приходя в магазин и больницу, что сказать уходя. В старшем дошкольном возрасте, необходимо расширять словарный запас детей, учить разделять ритуал приветствия и прощания, со сверстником (пр. привет, пока) и </w:t>
      </w:r>
      <w:proofErr w:type="gramStart"/>
      <w:r w:rsidRPr="00BB2278">
        <w:rPr>
          <w:rFonts w:ascii="Times New Roman" w:eastAsia="Times New Roman" w:hAnsi="Times New Roman" w:cs="Times New Roman"/>
          <w:sz w:val="24"/>
          <w:szCs w:val="24"/>
          <w:lang w:eastAsia="ru-RU"/>
        </w:rPr>
        <w:t>со</w:t>
      </w:r>
      <w:proofErr w:type="gramEnd"/>
      <w:r w:rsidRPr="00BB22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взрослым (пр. здравствуйте, до свидания).</w:t>
      </w:r>
    </w:p>
    <w:p w:rsidR="00BB2278" w:rsidRPr="00BB2278" w:rsidRDefault="00BB2278" w:rsidP="00BB2278">
      <w:pPr>
        <w:numPr>
          <w:ilvl w:val="0"/>
          <w:numId w:val="6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227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проведение экскурсии, выполнение действий во время экскурсии (покупка подарка для кого-то из детей, отправление писем и открыток и</w:t>
      </w:r>
      <w:bookmarkStart w:id="0" w:name="bookmark2"/>
      <w:r w:rsidRPr="00BB227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 т. д.);</w:t>
      </w:r>
      <w:bookmarkEnd w:id="0"/>
    </w:p>
    <w:p w:rsidR="00BB2278" w:rsidRPr="00BB2278" w:rsidRDefault="00BB2278" w:rsidP="00BB22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2278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этапе проведения экскурсии также закрепляются навыки вхождения, поддержки и выхода из коммуникативной деятельности. Навыки соблюдения правил и норм коммуникативного процесса, в конкретной ситуации. С детьми разбирается как нужно вести себя в том или ином учреждении, что нельзя делать и почему.</w:t>
      </w:r>
    </w:p>
    <w:p w:rsidR="00BB2278" w:rsidRPr="00BB2278" w:rsidRDefault="00BB2278" w:rsidP="00BB2278">
      <w:pPr>
        <w:numPr>
          <w:ilvl w:val="0"/>
          <w:numId w:val="7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B2278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proofErr w:type="gramEnd"/>
      <w:r w:rsidRPr="00BB2278">
        <w:rPr>
          <w:rFonts w:ascii="Times New Roman" w:eastAsia="Times New Roman" w:hAnsi="Times New Roman" w:cs="Times New Roman"/>
          <w:sz w:val="24"/>
          <w:szCs w:val="24"/>
          <w:lang w:eastAsia="ru-RU"/>
        </w:rPr>
        <w:t>еседа о впечатлениях от экскурсии, расширение представлений детей в процессе рассматривания картинок, книг, альбомов; уточнение и активизация необходимого речевого материала.</w:t>
      </w:r>
    </w:p>
    <w:p w:rsidR="00BB2278" w:rsidRPr="00BB2278" w:rsidRDefault="00BB2278" w:rsidP="00BB22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22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Чаще всего этот этап отличается наибольшей эмоциональностью, возможно </w:t>
      </w:r>
      <w:proofErr w:type="gramStart"/>
      <w:r w:rsidRPr="00BB2278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закрепление</w:t>
      </w:r>
      <w:proofErr w:type="gramEnd"/>
      <w:r w:rsidRPr="00BB22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 выбора невербальных средств, так и сочетания их со словами, замены некоторых жестов словом.</w:t>
      </w:r>
    </w:p>
    <w:p w:rsidR="00BB2278" w:rsidRPr="00BB2278" w:rsidRDefault="00BB2278" w:rsidP="00BB2278">
      <w:pPr>
        <w:numPr>
          <w:ilvl w:val="0"/>
          <w:numId w:val="8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2278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закрепление знаний детей в процессе рисования, дидактической или подвижной игры;</w:t>
      </w:r>
    </w:p>
    <w:p w:rsidR="00BB2278" w:rsidRPr="00BB2278" w:rsidRDefault="00BB2278" w:rsidP="00BB22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B2278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Возможно</w:t>
      </w:r>
      <w:proofErr w:type="gramEnd"/>
      <w:r w:rsidRPr="00BB22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проигрывание отдельных элементов сюжетно-ролевой игры, ребенку ставится определенная коммуникативная задача, которую ему необходимо выполнить, происходит также формирования навыка декодирования, ребенку необходимо как воспроизвести информацию, так и воспринять, осмыслить речь собеседника.</w:t>
      </w:r>
    </w:p>
    <w:p w:rsidR="00BB2278" w:rsidRPr="00BB2278" w:rsidRDefault="00BB2278" w:rsidP="00BB22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22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Таким образом, формирование взаимоотношений в сюжетно </w:t>
      </w:r>
      <w:proofErr w:type="gramStart"/>
      <w:r w:rsidRPr="00BB2278">
        <w:rPr>
          <w:rFonts w:ascii="Times New Roman" w:eastAsia="Times New Roman" w:hAnsi="Times New Roman" w:cs="Times New Roman"/>
          <w:sz w:val="24"/>
          <w:szCs w:val="24"/>
          <w:lang w:eastAsia="ru-RU"/>
        </w:rPr>
        <w:t>–р</w:t>
      </w:r>
      <w:proofErr w:type="gramEnd"/>
      <w:r w:rsidRPr="00BB2278">
        <w:rPr>
          <w:rFonts w:ascii="Times New Roman" w:eastAsia="Times New Roman" w:hAnsi="Times New Roman" w:cs="Times New Roman"/>
          <w:sz w:val="24"/>
          <w:szCs w:val="24"/>
          <w:lang w:eastAsia="ru-RU"/>
        </w:rPr>
        <w:t>олевых играх на протяжении дошкольного детства проходит ряд этапов (А. П. Усова):</w:t>
      </w:r>
    </w:p>
    <w:p w:rsidR="00BB2278" w:rsidRPr="00BB2278" w:rsidRDefault="00BB2278" w:rsidP="00BB2278">
      <w:pPr>
        <w:numPr>
          <w:ilvl w:val="0"/>
          <w:numId w:val="9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2278">
        <w:rPr>
          <w:rFonts w:ascii="Times New Roman" w:eastAsia="Times New Roman" w:hAnsi="Times New Roman" w:cs="Times New Roman"/>
          <w:sz w:val="24"/>
          <w:szCs w:val="24"/>
          <w:lang w:eastAsia="ru-RU"/>
        </w:rPr>
        <w:t>Уровень неорганизованного поведения, которое ведет к разрушению игр других детей (младший дошкольный возраст).</w:t>
      </w:r>
    </w:p>
    <w:p w:rsidR="00BB2278" w:rsidRPr="00BB2278" w:rsidRDefault="00BB2278" w:rsidP="00BB2278">
      <w:pPr>
        <w:numPr>
          <w:ilvl w:val="0"/>
          <w:numId w:val="9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2278">
        <w:rPr>
          <w:rFonts w:ascii="Times New Roman" w:eastAsia="Times New Roman" w:hAnsi="Times New Roman" w:cs="Times New Roman"/>
          <w:sz w:val="24"/>
          <w:szCs w:val="24"/>
          <w:lang w:eastAsia="ru-RU"/>
        </w:rPr>
        <w:t>Уровень одиночных игр. Он характеризуется тем, что ребенок не вступает во взаимодействие с другими детьми, но и не мешает им играть. То, что ребенок сосредоточен на своей игре и не мешает другим, является предпосылкой для перехода к совместным играм.</w:t>
      </w:r>
    </w:p>
    <w:p w:rsidR="00BB2278" w:rsidRPr="00BB2278" w:rsidRDefault="00BB2278" w:rsidP="00BB2278">
      <w:pPr>
        <w:numPr>
          <w:ilvl w:val="0"/>
          <w:numId w:val="9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22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Уровень игр рядом проявляется в том, что двое – трое детей могут играть за одним столом, на ковре, в кукольном уголке, но каждый действует в соответствии со своей игровой целью, реализуя свой замысел. У ребенка складывается понимание, как надо относиться к игре другого, создаются условия для естественного объединения </w:t>
      </w:r>
      <w:proofErr w:type="gramStart"/>
      <w:r w:rsidRPr="00BB2278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играющих</w:t>
      </w:r>
      <w:proofErr w:type="gramEnd"/>
      <w:r w:rsidRPr="00BB227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B2278" w:rsidRPr="00BB2278" w:rsidRDefault="00BB2278" w:rsidP="00BB2278">
      <w:pPr>
        <w:numPr>
          <w:ilvl w:val="0"/>
          <w:numId w:val="9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2278">
        <w:rPr>
          <w:rFonts w:ascii="Times New Roman" w:eastAsia="Times New Roman" w:hAnsi="Times New Roman" w:cs="Times New Roman"/>
          <w:sz w:val="24"/>
          <w:szCs w:val="24"/>
          <w:lang w:eastAsia="ru-RU"/>
        </w:rPr>
        <w:t>Уровень кратковременного общения. Ребенок на какое-то время подчиняет свои действия общему замыслу и сообразует их с действиями других. Но дошкольник пока не чувствует своей связи и зависимости в общей деятельности.</w:t>
      </w:r>
    </w:p>
    <w:p w:rsidR="00BB2278" w:rsidRPr="00BB2278" w:rsidRDefault="00BB2278" w:rsidP="00BB2278">
      <w:pPr>
        <w:numPr>
          <w:ilvl w:val="0"/>
          <w:numId w:val="9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2278">
        <w:rPr>
          <w:rFonts w:ascii="Times New Roman" w:eastAsia="Times New Roman" w:hAnsi="Times New Roman" w:cs="Times New Roman"/>
          <w:sz w:val="24"/>
          <w:szCs w:val="24"/>
          <w:lang w:eastAsia="ru-RU"/>
        </w:rPr>
        <w:t>Уровень длительного общения – взаимодействия на основе интереса к содержанию игры, к тем действиям, которых она требует. Ребенок обладает начальными формами ответственного отношения к своей роли в общей игре.</w:t>
      </w:r>
    </w:p>
    <w:p w:rsidR="00BB2278" w:rsidRPr="00BB2278" w:rsidRDefault="00BB2278" w:rsidP="00BB2278">
      <w:pPr>
        <w:numPr>
          <w:ilvl w:val="0"/>
          <w:numId w:val="9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2278">
        <w:rPr>
          <w:rFonts w:ascii="Times New Roman" w:eastAsia="Times New Roman" w:hAnsi="Times New Roman" w:cs="Times New Roman"/>
          <w:sz w:val="24"/>
          <w:szCs w:val="24"/>
          <w:lang w:eastAsia="ru-RU"/>
        </w:rPr>
        <w:t>Уровень постоянного взаимодействия на основе общих интересов, избирательных симпатий. Дети, объединенные общими интересами, способны уступать друг другу в выборе сюжета, распределении ролей, согласовывать свои действия.</w:t>
      </w:r>
    </w:p>
    <w:p w:rsidR="005E24D5" w:rsidRPr="00BB2278" w:rsidRDefault="005E24D5" w:rsidP="00BB227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5E24D5" w:rsidRPr="00BB2278" w:rsidSect="005E24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000C69"/>
    <w:multiLevelType w:val="multilevel"/>
    <w:tmpl w:val="95C088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6AC2A22"/>
    <w:multiLevelType w:val="multilevel"/>
    <w:tmpl w:val="21645C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B5E48D0"/>
    <w:multiLevelType w:val="multilevel"/>
    <w:tmpl w:val="24180A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6BA61FC"/>
    <w:multiLevelType w:val="multilevel"/>
    <w:tmpl w:val="A2029B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C282BBB"/>
    <w:multiLevelType w:val="multilevel"/>
    <w:tmpl w:val="E48A01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0B12139"/>
    <w:multiLevelType w:val="multilevel"/>
    <w:tmpl w:val="815E66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4B30EBA"/>
    <w:multiLevelType w:val="multilevel"/>
    <w:tmpl w:val="4FACDF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5454C40"/>
    <w:multiLevelType w:val="multilevel"/>
    <w:tmpl w:val="CEE0EA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A0F7EBA"/>
    <w:multiLevelType w:val="multilevel"/>
    <w:tmpl w:val="D32A8F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8"/>
  </w:num>
  <w:num w:numId="3">
    <w:abstractNumId w:val="7"/>
  </w:num>
  <w:num w:numId="4">
    <w:abstractNumId w:val="3"/>
  </w:num>
  <w:num w:numId="5">
    <w:abstractNumId w:val="0"/>
  </w:num>
  <w:num w:numId="6">
    <w:abstractNumId w:val="1"/>
  </w:num>
  <w:num w:numId="7">
    <w:abstractNumId w:val="2"/>
  </w:num>
  <w:num w:numId="8">
    <w:abstractNumId w:val="6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BB2278"/>
    <w:rsid w:val="00446EC5"/>
    <w:rsid w:val="005E24D5"/>
    <w:rsid w:val="00BB22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24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B22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B227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421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1299</Words>
  <Characters>7405</Characters>
  <Application>Microsoft Office Word</Application>
  <DocSecurity>0</DocSecurity>
  <Lines>61</Lines>
  <Paragraphs>17</Paragraphs>
  <ScaleCrop>false</ScaleCrop>
  <Company/>
  <LinksUpToDate>false</LinksUpToDate>
  <CharactersWithSpaces>8687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Детский сад 198</dc:creator>
  <cp:keywords/>
  <dc:description/>
  <cp:lastModifiedBy>Детский сад 198</cp:lastModifiedBy>
  <cp:revision>2</cp:revision>
  <dcterms:created xsi:type="dcterms:W3CDTF">2017-09-26T04:59:00Z</dcterms:created>
  <dcterms:modified xsi:type="dcterms:W3CDTF">2017-09-26T05:04:00Z</dcterms:modified>
</cp:coreProperties>
</file>