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65" w:rsidRPr="008F7B3C" w:rsidRDefault="005A2665" w:rsidP="005A2665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F7B3C">
        <w:rPr>
          <w:rFonts w:ascii="Times New Roman" w:eastAsia="Calibri" w:hAnsi="Times New Roman" w:cs="Times New Roman"/>
          <w:sz w:val="20"/>
          <w:szCs w:val="20"/>
        </w:rPr>
        <w:t xml:space="preserve">               муниципальное бюджетное дошкольное образовательное учреждение</w:t>
      </w:r>
    </w:p>
    <w:p w:rsidR="005A2665" w:rsidRPr="008F7B3C" w:rsidRDefault="005A2665" w:rsidP="005A266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F7B3C">
        <w:rPr>
          <w:rFonts w:ascii="Times New Roman" w:eastAsia="Calibri" w:hAnsi="Times New Roman" w:cs="Times New Roman"/>
          <w:sz w:val="20"/>
          <w:szCs w:val="20"/>
        </w:rPr>
        <w:t xml:space="preserve">       города Ростова-на-Дону «Детский сад №223»</w:t>
      </w:r>
    </w:p>
    <w:p w:rsidR="005A2665" w:rsidRPr="008F7B3C" w:rsidRDefault="005A2665" w:rsidP="005A266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F7B3C">
        <w:rPr>
          <w:rFonts w:ascii="Times New Roman" w:eastAsia="Calibri" w:hAnsi="Times New Roman" w:cs="Times New Roman"/>
          <w:sz w:val="20"/>
          <w:szCs w:val="20"/>
        </w:rPr>
        <w:t>(МБДОУ №223)</w:t>
      </w: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both"/>
        <w:rPr>
          <w:rFonts w:ascii="Calibri" w:hAnsi="Calibri"/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both"/>
        <w:rPr>
          <w:rFonts w:ascii="Calibri" w:hAnsi="Calibri"/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both"/>
        <w:rPr>
          <w:rFonts w:ascii="Calibri" w:hAnsi="Calibri"/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both"/>
        <w:rPr>
          <w:rFonts w:ascii="Calibri" w:hAnsi="Calibri"/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both"/>
        <w:rPr>
          <w:rFonts w:ascii="Calibri" w:hAnsi="Calibri"/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both"/>
        <w:rPr>
          <w:rFonts w:ascii="Calibri" w:hAnsi="Calibri"/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both"/>
        <w:rPr>
          <w:rFonts w:ascii="Calibri" w:hAnsi="Calibri"/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both"/>
        <w:rPr>
          <w:rFonts w:ascii="Calibri" w:hAnsi="Calibri"/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both"/>
        <w:rPr>
          <w:rFonts w:ascii="Calibri" w:hAnsi="Calibri"/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jc w:val="both"/>
        <w:rPr>
          <w:rFonts w:ascii="Calibri" w:hAnsi="Calibri"/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both"/>
        <w:rPr>
          <w:rFonts w:ascii="Calibri" w:hAnsi="Calibri"/>
          <w:color w:val="303F50"/>
          <w:sz w:val="22"/>
          <w:szCs w:val="22"/>
        </w:rPr>
      </w:pPr>
    </w:p>
    <w:p w:rsidR="005A2665" w:rsidRP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center"/>
        <w:rPr>
          <w:b/>
          <w:sz w:val="44"/>
          <w:szCs w:val="44"/>
        </w:rPr>
      </w:pPr>
      <w:r w:rsidRPr="005A2665">
        <w:rPr>
          <w:b/>
          <w:sz w:val="44"/>
          <w:szCs w:val="44"/>
        </w:rPr>
        <w:t>«Робототехника</w:t>
      </w:r>
      <w:r>
        <w:rPr>
          <w:b/>
          <w:sz w:val="44"/>
          <w:szCs w:val="44"/>
        </w:rPr>
        <w:t xml:space="preserve"> - </w:t>
      </w:r>
      <w:r w:rsidRPr="005A2665">
        <w:rPr>
          <w:b/>
          <w:sz w:val="44"/>
          <w:szCs w:val="44"/>
        </w:rPr>
        <w:t>инновационное</w:t>
      </w:r>
      <w:r w:rsidRPr="005A2665">
        <w:rPr>
          <w:rFonts w:asciiTheme="minorHAnsi" w:eastAsiaTheme="minorHAnsi" w:hAnsiTheme="minorHAnsi" w:cstheme="minorBidi"/>
          <w:b/>
          <w:sz w:val="44"/>
          <w:szCs w:val="44"/>
          <w:lang w:eastAsia="en-US"/>
        </w:rPr>
        <w:t xml:space="preserve"> </w:t>
      </w:r>
      <w:r w:rsidRPr="005A2665">
        <w:rPr>
          <w:b/>
          <w:sz w:val="44"/>
          <w:szCs w:val="44"/>
        </w:rPr>
        <w:t>направление в конструировании»</w:t>
      </w:r>
    </w:p>
    <w:p w:rsidR="005A2665" w:rsidRPr="008F7B3C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both"/>
        <w:rPr>
          <w:rFonts w:ascii="Calibri" w:hAnsi="Calibri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both"/>
        <w:rPr>
          <w:rFonts w:ascii="Calibri" w:hAnsi="Calibri"/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both"/>
        <w:rPr>
          <w:rFonts w:ascii="Calibri" w:hAnsi="Calibri"/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both"/>
        <w:rPr>
          <w:rFonts w:ascii="Calibri" w:hAnsi="Calibri"/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both"/>
        <w:rPr>
          <w:rFonts w:ascii="Calibri" w:hAnsi="Calibri"/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both"/>
        <w:rPr>
          <w:rFonts w:ascii="Calibri" w:hAnsi="Calibri"/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both"/>
        <w:rPr>
          <w:rFonts w:ascii="Calibri" w:hAnsi="Calibri"/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both"/>
        <w:rPr>
          <w:rFonts w:ascii="Calibri" w:hAnsi="Calibri"/>
          <w:color w:val="303F50"/>
          <w:sz w:val="22"/>
          <w:szCs w:val="22"/>
        </w:rPr>
      </w:pPr>
    </w:p>
    <w:p w:rsidR="005A2665" w:rsidRPr="008F7B3C" w:rsidRDefault="005A2665" w:rsidP="005A2665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sz w:val="28"/>
          <w:szCs w:val="28"/>
        </w:rPr>
      </w:pPr>
      <w:r w:rsidRPr="008F7B3C">
        <w:rPr>
          <w:sz w:val="28"/>
          <w:szCs w:val="28"/>
        </w:rPr>
        <w:t>старший воспитатель МБДОУ №223</w:t>
      </w:r>
    </w:p>
    <w:p w:rsidR="005A2665" w:rsidRPr="008F7B3C" w:rsidRDefault="005A2665" w:rsidP="005A2665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rFonts w:ascii="Calibri" w:hAnsi="Calibri"/>
          <w:sz w:val="22"/>
          <w:szCs w:val="22"/>
        </w:rPr>
      </w:pPr>
      <w:r w:rsidRPr="008F7B3C">
        <w:rPr>
          <w:sz w:val="28"/>
          <w:szCs w:val="28"/>
        </w:rPr>
        <w:t>Яловая Л. Н.</w:t>
      </w: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both"/>
        <w:rPr>
          <w:rFonts w:ascii="Calibri" w:hAnsi="Calibri"/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center"/>
        <w:rPr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center"/>
        <w:rPr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center"/>
        <w:rPr>
          <w:color w:val="303F50"/>
          <w:sz w:val="22"/>
          <w:szCs w:val="22"/>
        </w:rPr>
      </w:pPr>
    </w:p>
    <w:p w:rsidR="005A2665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center"/>
        <w:rPr>
          <w:color w:val="303F50"/>
          <w:sz w:val="22"/>
          <w:szCs w:val="22"/>
        </w:rPr>
      </w:pPr>
    </w:p>
    <w:p w:rsidR="005A2665" w:rsidRPr="008F7B3C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center"/>
        <w:rPr>
          <w:sz w:val="22"/>
          <w:szCs w:val="22"/>
        </w:rPr>
      </w:pPr>
      <w:r w:rsidRPr="008F7B3C">
        <w:rPr>
          <w:sz w:val="22"/>
          <w:szCs w:val="22"/>
        </w:rPr>
        <w:t xml:space="preserve">Ростов-на-Дону </w:t>
      </w:r>
    </w:p>
    <w:p w:rsidR="005A2665" w:rsidRPr="008F7B3C" w:rsidRDefault="005A2665" w:rsidP="005A2665">
      <w:pPr>
        <w:pStyle w:val="a3"/>
        <w:shd w:val="clear" w:color="auto" w:fill="FFFFFF"/>
        <w:spacing w:before="169" w:beforeAutospacing="0" w:after="169" w:afterAutospacing="0"/>
        <w:ind w:firstLine="284"/>
        <w:jc w:val="center"/>
        <w:rPr>
          <w:sz w:val="22"/>
          <w:szCs w:val="22"/>
        </w:rPr>
      </w:pPr>
      <w:r w:rsidRPr="008F7B3C">
        <w:rPr>
          <w:sz w:val="22"/>
          <w:szCs w:val="22"/>
        </w:rPr>
        <w:t>2017г.</w:t>
      </w:r>
    </w:p>
    <w:p w:rsidR="00BF3B2D" w:rsidRDefault="00BF3B2D" w:rsidP="00BF3B2D"/>
    <w:p w:rsidR="00BF3B2D" w:rsidRDefault="005A2665" w:rsidP="00006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BF3B2D" w:rsidRPr="00496495">
        <w:rPr>
          <w:rFonts w:ascii="Times New Roman" w:hAnsi="Times New Roman" w:cs="Times New Roman"/>
          <w:sz w:val="28"/>
          <w:szCs w:val="28"/>
        </w:rPr>
        <w:t xml:space="preserve">Инновационные процессы в системе образования требуют новую организацию системы в целом. Особое значение придается дошкольному воспитанию и образованию, ведь именно в этот период закладываются все фундаментальные компоненты становления личности ребенка. Формирование мотивации обучения, а также развитие </w:t>
      </w:r>
      <w:proofErr w:type="gramStart"/>
      <w:r w:rsidR="00BF3B2D" w:rsidRPr="00496495">
        <w:rPr>
          <w:rFonts w:ascii="Times New Roman" w:hAnsi="Times New Roman" w:cs="Times New Roman"/>
          <w:sz w:val="28"/>
          <w:szCs w:val="28"/>
        </w:rPr>
        <w:t>познавательной  деятельности</w:t>
      </w:r>
      <w:proofErr w:type="gramEnd"/>
      <w:r w:rsidR="00BF3B2D" w:rsidRPr="00496495">
        <w:rPr>
          <w:rFonts w:ascii="Times New Roman" w:hAnsi="Times New Roman" w:cs="Times New Roman"/>
          <w:sz w:val="28"/>
          <w:szCs w:val="28"/>
        </w:rPr>
        <w:t xml:space="preserve">  вот главные задачи, которые стоят сегодн</w:t>
      </w:r>
      <w:r w:rsidR="00A31AA4">
        <w:rPr>
          <w:rFonts w:ascii="Times New Roman" w:hAnsi="Times New Roman" w:cs="Times New Roman"/>
          <w:sz w:val="28"/>
          <w:szCs w:val="28"/>
        </w:rPr>
        <w:t xml:space="preserve">я перед педагогом в рамках ФГОС. </w:t>
      </w:r>
    </w:p>
    <w:p w:rsidR="00A31AA4" w:rsidRPr="00496495" w:rsidRDefault="00A31AA4" w:rsidP="00006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29EC" w:rsidRPr="00A31AA4">
        <w:rPr>
          <w:rFonts w:ascii="Times New Roman" w:hAnsi="Times New Roman" w:cs="Times New Roman"/>
          <w:sz w:val="28"/>
          <w:szCs w:val="28"/>
        </w:rPr>
        <w:t>В условиях дошкольной образовательной организации необходимо введение системы работы по развит</w:t>
      </w:r>
      <w:r w:rsidR="003029EC" w:rsidRPr="00A31AA4">
        <w:rPr>
          <w:rFonts w:ascii="Times New Roman" w:hAnsi="Times New Roman" w:cs="Times New Roman"/>
          <w:sz w:val="28"/>
          <w:szCs w:val="28"/>
        </w:rPr>
        <w:t xml:space="preserve">ию конструктивной деятельности детей во всех возрастных группах – методически выверенной, осуществляемой систематически и целенаправленно, включающей конструирование по модели, по условиям, по схеме, по образцу, по замыслу, по чертежам и схемам, каркасное </w:t>
      </w:r>
      <w:r w:rsidR="003029EC" w:rsidRPr="00A31AA4">
        <w:rPr>
          <w:rFonts w:ascii="Times New Roman" w:hAnsi="Times New Roman" w:cs="Times New Roman"/>
          <w:sz w:val="28"/>
          <w:szCs w:val="28"/>
        </w:rPr>
        <w:t xml:space="preserve">конструирование с использованием строительного материала, объемных и плоскостных конструкторов из разных материалов (в том числе </w:t>
      </w:r>
      <w:proofErr w:type="spellStart"/>
      <w:r w:rsidR="003029EC" w:rsidRPr="00A31AA4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3029EC" w:rsidRPr="00A31AA4">
        <w:rPr>
          <w:rFonts w:ascii="Times New Roman" w:hAnsi="Times New Roman" w:cs="Times New Roman"/>
          <w:sz w:val="28"/>
          <w:szCs w:val="28"/>
        </w:rPr>
        <w:t>), мягких модулей, и т.п., а также компьютерное конструирование (в старшем дошкольном возрасте). В данную систему должна бы</w:t>
      </w:r>
      <w:r w:rsidR="003029EC" w:rsidRPr="00A31AA4">
        <w:rPr>
          <w:rFonts w:ascii="Times New Roman" w:hAnsi="Times New Roman" w:cs="Times New Roman"/>
          <w:sz w:val="28"/>
          <w:szCs w:val="28"/>
        </w:rPr>
        <w:t>ть включена также работа, связанная с художественным трудом детей с применением бумаги, картона, природного и бросового материала. </w:t>
      </w:r>
    </w:p>
    <w:p w:rsidR="00BF3B2D" w:rsidRPr="00496495" w:rsidRDefault="005A2665" w:rsidP="00006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Конструирование по</w:t>
      </w:r>
      <w:r w:rsidR="00BF3B2D" w:rsidRPr="00496495">
        <w:rPr>
          <w:rFonts w:ascii="Times New Roman" w:hAnsi="Times New Roman" w:cs="Times New Roman"/>
          <w:sz w:val="28"/>
          <w:szCs w:val="28"/>
        </w:rPr>
        <w:t xml:space="preserve"> ФГОС – компонент обязательной части программы, вид деятельности, способствующий развитию исследовательской активности детей, а </w:t>
      </w:r>
      <w:proofErr w:type="gramStart"/>
      <w:r w:rsidR="00BF3B2D" w:rsidRPr="00496495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BF3B2D" w:rsidRPr="00496495">
        <w:rPr>
          <w:rFonts w:ascii="Times New Roman" w:hAnsi="Times New Roman" w:cs="Times New Roman"/>
          <w:sz w:val="28"/>
          <w:szCs w:val="28"/>
        </w:rPr>
        <w:t xml:space="preserve"> умений наблюдать и экспериментировать.</w:t>
      </w:r>
    </w:p>
    <w:p w:rsidR="00BF3B2D" w:rsidRPr="00496495" w:rsidRDefault="005A2665" w:rsidP="00006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3B2D" w:rsidRPr="00496495">
        <w:rPr>
          <w:rFonts w:ascii="Times New Roman" w:hAnsi="Times New Roman" w:cs="Times New Roman"/>
          <w:sz w:val="28"/>
          <w:szCs w:val="28"/>
        </w:rPr>
        <w:t>Образовательные конструкторы многофункциональное оборудование, которое можно использовать по 5-ти областям ФГОС: речевое развитие, художественно-эстетическое развитие, физическое, социально-коммуникативное, познавательное развитие.</w:t>
      </w:r>
    </w:p>
    <w:p w:rsidR="00BF3B2D" w:rsidRPr="00496495" w:rsidRDefault="008E1702" w:rsidP="00006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3B2D" w:rsidRPr="00496495">
        <w:rPr>
          <w:rFonts w:ascii="Times New Roman" w:hAnsi="Times New Roman" w:cs="Times New Roman"/>
          <w:sz w:val="28"/>
          <w:szCs w:val="28"/>
        </w:rPr>
        <w:t xml:space="preserve">Конструирование в детском саду было всегда, но если раньше приоритеты ставились на развитие конструктивного мышления и мелкой моторики, то теперь в соответствии с новыми стандартами необходим новый подход. Конструирование в детском саду проводится с детьми всех возрастов в доступной игровой форме, от простого к сложному. От простых кубиков ребенок постепенно переходит </w:t>
      </w:r>
      <w:proofErr w:type="gramStart"/>
      <w:r w:rsidR="00BF3B2D" w:rsidRPr="00496495">
        <w:rPr>
          <w:rFonts w:ascii="Times New Roman" w:hAnsi="Times New Roman" w:cs="Times New Roman"/>
          <w:sz w:val="28"/>
          <w:szCs w:val="28"/>
        </w:rPr>
        <w:t>на конструкторы</w:t>
      </w:r>
      <w:proofErr w:type="gramEnd"/>
      <w:r w:rsidR="00BF3B2D" w:rsidRPr="00496495">
        <w:rPr>
          <w:rFonts w:ascii="Times New Roman" w:hAnsi="Times New Roman" w:cs="Times New Roman"/>
          <w:sz w:val="28"/>
          <w:szCs w:val="28"/>
        </w:rPr>
        <w:t xml:space="preserve">, состоящие из простых геометрических фигур. Затем появляются первые механизмы и программируемые конструкторы. </w:t>
      </w:r>
    </w:p>
    <w:p w:rsidR="00BF3B2D" w:rsidRPr="00496495" w:rsidRDefault="008E1702" w:rsidP="00006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3B2D" w:rsidRPr="00496495">
        <w:rPr>
          <w:rFonts w:ascii="Times New Roman" w:hAnsi="Times New Roman" w:cs="Times New Roman"/>
          <w:sz w:val="28"/>
          <w:szCs w:val="28"/>
        </w:rPr>
        <w:t xml:space="preserve">Конструирование и робототехника направление новое, инновационное, тем самым привлекает и детей, и родителей. Занятие данным видом деятельности отличная возможность дать шанс ребенку проявить конструктивные, творческие способности, а детскому саду возможность привлечь детей дошкольного возраста к техническому творчеству. </w:t>
      </w:r>
    </w:p>
    <w:p w:rsidR="00BF3B2D" w:rsidRPr="00496495" w:rsidRDefault="008E1702" w:rsidP="00006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3B2D" w:rsidRPr="00496495">
        <w:rPr>
          <w:rFonts w:ascii="Times New Roman" w:hAnsi="Times New Roman" w:cs="Times New Roman"/>
          <w:sz w:val="28"/>
          <w:szCs w:val="28"/>
        </w:rPr>
        <w:t xml:space="preserve">Конструирование и робототехника привлекательны еще и тем, что одно оборудование может использоваться во всех возрастных группах детского сада, меняются только цели и задачи в соответствии с возрастом. </w:t>
      </w:r>
    </w:p>
    <w:p w:rsidR="00BF3B2D" w:rsidRPr="00496495" w:rsidRDefault="008E1702" w:rsidP="00006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3B2D" w:rsidRPr="00496495">
        <w:rPr>
          <w:rFonts w:ascii="Times New Roman" w:hAnsi="Times New Roman" w:cs="Times New Roman"/>
          <w:sz w:val="28"/>
          <w:szCs w:val="28"/>
        </w:rPr>
        <w:t xml:space="preserve">С использованием образовательных конструкторов дети самостоятельно приобретают знания при решении практических задач или проблем, </w:t>
      </w:r>
      <w:r w:rsidR="00BF3B2D" w:rsidRPr="00496495">
        <w:rPr>
          <w:rFonts w:ascii="Times New Roman" w:hAnsi="Times New Roman" w:cs="Times New Roman"/>
          <w:sz w:val="28"/>
          <w:szCs w:val="28"/>
        </w:rPr>
        <w:lastRenderedPageBreak/>
        <w:t xml:space="preserve">требующих интеграции знаний из различных предметных областей. Полученные знания дети широко используют, создавая проекты. Как следствие, проектная деятельность дает возможность воспитывать деятеля, а не исполнителя, развивать волевые качества личности и навыки партнерского взаимодействия. </w:t>
      </w:r>
    </w:p>
    <w:p w:rsidR="00BF3B2D" w:rsidRPr="00496495" w:rsidRDefault="008E1702" w:rsidP="00006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3B2D" w:rsidRPr="00496495">
        <w:rPr>
          <w:rFonts w:ascii="Times New Roman" w:hAnsi="Times New Roman" w:cs="Times New Roman"/>
          <w:sz w:val="28"/>
          <w:szCs w:val="28"/>
        </w:rPr>
        <w:t>Игры исследования с образовательными конструкторами стимулируют интерес и любознательность, развивают способность к решению проблемных ситуаций, умение исследовать проблему, анализировать имеющиеся ресурсы, выдвигать идеи, планировать решения и реализовывать их, расширять механический, м</w:t>
      </w:r>
      <w:r w:rsidR="00496495" w:rsidRPr="00496495">
        <w:rPr>
          <w:rFonts w:ascii="Times New Roman" w:hAnsi="Times New Roman" w:cs="Times New Roman"/>
          <w:sz w:val="28"/>
          <w:szCs w:val="28"/>
        </w:rPr>
        <w:t xml:space="preserve">атематический словарь ребенка. </w:t>
      </w:r>
    </w:p>
    <w:p w:rsidR="000064CF" w:rsidRDefault="008E1702" w:rsidP="00006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3B2D" w:rsidRPr="00496495">
        <w:rPr>
          <w:rFonts w:ascii="Times New Roman" w:hAnsi="Times New Roman" w:cs="Times New Roman"/>
          <w:sz w:val="28"/>
          <w:szCs w:val="28"/>
        </w:rPr>
        <w:t xml:space="preserve">Внедрение обучения основам робототехники в рамках реализации направления «Образовательная робототехника» проекта «Кадровый резерв </w:t>
      </w:r>
      <w:proofErr w:type="spellStart"/>
      <w:r w:rsidR="00BF3B2D" w:rsidRPr="00496495">
        <w:rPr>
          <w:rFonts w:ascii="Times New Roman" w:hAnsi="Times New Roman" w:cs="Times New Roman"/>
          <w:sz w:val="28"/>
          <w:szCs w:val="28"/>
        </w:rPr>
        <w:t>Росатома</w:t>
      </w:r>
      <w:proofErr w:type="spellEnd"/>
      <w:r w:rsidR="00BF3B2D" w:rsidRPr="00496495">
        <w:rPr>
          <w:rFonts w:ascii="Times New Roman" w:hAnsi="Times New Roman" w:cs="Times New Roman"/>
          <w:sz w:val="28"/>
          <w:szCs w:val="28"/>
        </w:rPr>
        <w:t>» в учреждении является важным инновационным этапом развития технических навыков и умений воспитанников. Робототехника в дошкольном образовательном учреждении представляет технологию 21 века, которая способствует развитию коммуникативных способностей, развивает навыки взаимодействия, самостоятельности при принятии решений, раскрывает творческий потенциал воспитанника.</w:t>
      </w:r>
    </w:p>
    <w:p w:rsidR="00496495" w:rsidRPr="000064CF" w:rsidRDefault="000064CF" w:rsidP="00006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96495" w:rsidRPr="00496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робототехника представляет собой новую, актуальную педагогическую технологию, которая находится на стыке перспективных областей знания: механика, электроника, автоматика, конструирование, программирование и технический дизайн.</w:t>
      </w:r>
    </w:p>
    <w:p w:rsidR="003029EC" w:rsidRDefault="008E1702" w:rsidP="003029E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96495" w:rsidRPr="00496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с использованием робототехнического оборудования — это и обучение в процессе игры и техническое творчество одновременно, что способствует воспитанию активных, увлеченных своим делом, самодостаточных людей нового типа. Задача образования — создать среду, облегчающую ребенку возможность раскрытия собственного потенциала, позволит ему свободно действовать, познавая эту среду, а через нее и окружающий мир.</w:t>
      </w:r>
    </w:p>
    <w:p w:rsidR="003029EC" w:rsidRDefault="008E1702" w:rsidP="003029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96495" w:rsidRPr="00496495">
        <w:rPr>
          <w:rFonts w:ascii="Times New Roman" w:hAnsi="Times New Roman" w:cs="Times New Roman"/>
          <w:sz w:val="28"/>
          <w:szCs w:val="28"/>
        </w:rPr>
        <w:t xml:space="preserve">Детям с раннего возраста интересны двигательные игрушки. В дошкольном возрасте они пытаются понимать, как это устроено. Благодаря разработкам компании LEGO на современном этапе появилась возможность уже в дошкольном возрасте знакомить детей с основами </w:t>
      </w:r>
      <w:r w:rsidR="003029EC">
        <w:rPr>
          <w:rFonts w:ascii="Times New Roman" w:hAnsi="Times New Roman" w:cs="Times New Roman"/>
          <w:sz w:val="28"/>
          <w:szCs w:val="28"/>
        </w:rPr>
        <w:t xml:space="preserve">строения технических объектов. </w:t>
      </w:r>
    </w:p>
    <w:p w:rsidR="00000000" w:rsidRPr="003029EC" w:rsidRDefault="003029EC" w:rsidP="003029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96495" w:rsidRPr="003029EC">
        <w:rPr>
          <w:rFonts w:ascii="Times New Roman" w:hAnsi="Times New Roman" w:cs="Times New Roman"/>
          <w:sz w:val="28"/>
          <w:szCs w:val="28"/>
        </w:rPr>
        <w:t xml:space="preserve">Конструкторы ЛЕГО серии Образование (LEGO </w:t>
      </w:r>
      <w:proofErr w:type="spellStart"/>
      <w:r w:rsidR="00496495" w:rsidRPr="003029EC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496495" w:rsidRPr="003029EC">
        <w:rPr>
          <w:rFonts w:ascii="Times New Roman" w:hAnsi="Times New Roman" w:cs="Times New Roman"/>
          <w:sz w:val="28"/>
          <w:szCs w:val="28"/>
        </w:rPr>
        <w:t xml:space="preserve">) - это специально разработанные конструкторы, которые спроектированы таким образом, чтобы ребенок в процессе занимательной игры смог получить максимум информации о современной науке и технике и освоить ее. Некоторые наборы содержат простейшие механизмы, для изучения на практике законов физики, математики, информатики. </w:t>
      </w:r>
      <w:r w:rsidRPr="003029EC">
        <w:rPr>
          <w:rFonts w:ascii="Times New Roman" w:hAnsi="Times New Roman" w:cs="Times New Roman"/>
          <w:sz w:val="28"/>
          <w:szCs w:val="28"/>
        </w:rPr>
        <w:t>от простого к сложному;</w:t>
      </w:r>
    </w:p>
    <w:p w:rsidR="00000000" w:rsidRPr="00A31AA4" w:rsidRDefault="003029EC" w:rsidP="00A31AA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AA4">
        <w:rPr>
          <w:rFonts w:ascii="Times New Roman" w:hAnsi="Times New Roman" w:cs="Times New Roman"/>
          <w:sz w:val="28"/>
          <w:szCs w:val="28"/>
        </w:rPr>
        <w:t xml:space="preserve">учет возрастных особенностей детей; </w:t>
      </w:r>
    </w:p>
    <w:p w:rsidR="00000000" w:rsidRPr="00A31AA4" w:rsidRDefault="003029EC" w:rsidP="00A31AA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AA4">
        <w:rPr>
          <w:rFonts w:ascii="Times New Roman" w:hAnsi="Times New Roman" w:cs="Times New Roman"/>
          <w:sz w:val="28"/>
          <w:szCs w:val="28"/>
        </w:rPr>
        <w:lastRenderedPageBreak/>
        <w:t>учёт индивидуальных возможностей детей в освоении коммуникативных и конструктивных навыков;</w:t>
      </w:r>
    </w:p>
    <w:p w:rsidR="00000000" w:rsidRPr="00A31AA4" w:rsidRDefault="003029EC" w:rsidP="00A31AA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AA4">
        <w:rPr>
          <w:rFonts w:ascii="Times New Roman" w:hAnsi="Times New Roman" w:cs="Times New Roman"/>
          <w:sz w:val="28"/>
          <w:szCs w:val="28"/>
        </w:rPr>
        <w:t>активности и созидательности </w:t>
      </w:r>
    </w:p>
    <w:p w:rsidR="00000000" w:rsidRPr="00A31AA4" w:rsidRDefault="003029EC" w:rsidP="00A31AA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AA4">
        <w:rPr>
          <w:rFonts w:ascii="Times New Roman" w:hAnsi="Times New Roman" w:cs="Times New Roman"/>
          <w:sz w:val="28"/>
          <w:szCs w:val="28"/>
        </w:rPr>
        <w:t>использование эффективных методов и целенаправленной деятельности, направленных на развитие творческих способностей детей;</w:t>
      </w:r>
    </w:p>
    <w:p w:rsidR="003029EC" w:rsidRDefault="003029EC" w:rsidP="00A31AA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AA4">
        <w:rPr>
          <w:rFonts w:ascii="Times New Roman" w:hAnsi="Times New Roman" w:cs="Times New Roman"/>
          <w:sz w:val="28"/>
          <w:szCs w:val="28"/>
        </w:rPr>
        <w:t>комплексност</w:t>
      </w:r>
      <w:r w:rsidRPr="00A31AA4">
        <w:rPr>
          <w:rFonts w:ascii="Times New Roman" w:hAnsi="Times New Roman" w:cs="Times New Roman"/>
          <w:sz w:val="28"/>
          <w:szCs w:val="28"/>
        </w:rPr>
        <w:t>и решения задач - решение конструктивных задач в разных видах деятельности: игровой, познавательной, речевой;</w:t>
      </w:r>
    </w:p>
    <w:p w:rsidR="00496495" w:rsidRPr="003029EC" w:rsidRDefault="003029EC" w:rsidP="00A31AA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AA4" w:rsidRPr="003029EC">
        <w:rPr>
          <w:rFonts w:ascii="Times New Roman" w:hAnsi="Times New Roman" w:cs="Times New Roman"/>
          <w:sz w:val="28"/>
          <w:szCs w:val="28"/>
        </w:rPr>
        <w:t>результативности и гарантированности - реализация прав ребёнка на получение помощи и поддержки, гарантии положительного результата независимо от возраста и уровня развития детей.</w:t>
      </w:r>
    </w:p>
    <w:p w:rsidR="00BF3B2D" w:rsidRDefault="008E1702" w:rsidP="00006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96495" w:rsidRPr="00496495">
        <w:rPr>
          <w:rFonts w:ascii="Times New Roman" w:hAnsi="Times New Roman" w:cs="Times New Roman"/>
          <w:sz w:val="28"/>
          <w:szCs w:val="28"/>
        </w:rPr>
        <w:t>Необычайная популярность LEGO объясняется просто - эта забава подходит для людей самого разного возраста, склада ума, наклонностей, темперамента и интересов. Для тех, кто любит точность и расчет, есть подробные инструкции, для творческих личностей – неограниченные возможности для креатива. Для любознательных – обучающий проект LEGO, для коллективных – возможность совместного строительства.</w:t>
      </w:r>
    </w:p>
    <w:p w:rsidR="000064CF" w:rsidRPr="00496495" w:rsidRDefault="000064CF" w:rsidP="00006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064CF">
        <w:rPr>
          <w:rFonts w:ascii="Times New Roman" w:hAnsi="Times New Roman" w:cs="Times New Roman"/>
          <w:sz w:val="28"/>
          <w:szCs w:val="28"/>
        </w:rPr>
        <w:t xml:space="preserve">Педагогу необходимо организовать и оборудовать соответствующую образовательную среду и побуждать ребёнка к познанию, к деятельности, к самосовершенствованию. </w:t>
      </w:r>
    </w:p>
    <w:p w:rsidR="00BF3B2D" w:rsidRPr="00496495" w:rsidRDefault="008E1702" w:rsidP="00006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064CF">
        <w:rPr>
          <w:rFonts w:ascii="Times New Roman" w:hAnsi="Times New Roman" w:cs="Times New Roman"/>
          <w:sz w:val="28"/>
          <w:szCs w:val="28"/>
        </w:rPr>
        <w:t>С</w:t>
      </w:r>
      <w:r w:rsidR="00BF3B2D" w:rsidRPr="00496495">
        <w:rPr>
          <w:rFonts w:ascii="Times New Roman" w:hAnsi="Times New Roman" w:cs="Times New Roman"/>
          <w:sz w:val="28"/>
          <w:szCs w:val="28"/>
        </w:rPr>
        <w:t>истематическое обучение детей дошкольного возраста конструированию, играет большую роль при подготовке к школе. Оно способствует формированию умения учиться, добиваться результата, получать новые знания об окружающем мире, закладывает первые предпосылки к учебной деятельности. Важно, что эта работа не заканчивается в детском сад</w:t>
      </w:r>
      <w:r w:rsidR="00496495">
        <w:rPr>
          <w:rFonts w:ascii="Times New Roman" w:hAnsi="Times New Roman" w:cs="Times New Roman"/>
          <w:sz w:val="28"/>
          <w:szCs w:val="28"/>
        </w:rPr>
        <w:t>у, а имеет продолжение в школе.</w:t>
      </w:r>
    </w:p>
    <w:p w:rsidR="00BF3B2D" w:rsidRPr="00496495" w:rsidRDefault="000064CF" w:rsidP="00006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F3B2D" w:rsidRDefault="00BF3B2D" w:rsidP="000064CF">
      <w:pPr>
        <w:spacing w:after="0"/>
      </w:pPr>
    </w:p>
    <w:p w:rsidR="00BF3B2D" w:rsidRDefault="00BF3B2D" w:rsidP="000064CF">
      <w:pPr>
        <w:spacing w:after="0"/>
      </w:pPr>
    </w:p>
    <w:p w:rsidR="00BF3B2D" w:rsidRDefault="00BF3B2D" w:rsidP="00BF3B2D"/>
    <w:p w:rsidR="00BF3B2D" w:rsidRDefault="00BF3B2D" w:rsidP="00BF3B2D">
      <w:r>
        <w:t xml:space="preserve">           </w:t>
      </w:r>
    </w:p>
    <w:p w:rsidR="00BF3B2D" w:rsidRDefault="00BF3B2D" w:rsidP="00BF3B2D"/>
    <w:p w:rsidR="00BF3B2D" w:rsidRDefault="00BF3B2D" w:rsidP="00BF3B2D">
      <w:r>
        <w:t xml:space="preserve">  </w:t>
      </w:r>
    </w:p>
    <w:p w:rsidR="00157ADE" w:rsidRDefault="00157ADE"/>
    <w:sectPr w:rsidR="0015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6229A"/>
    <w:multiLevelType w:val="hybridMultilevel"/>
    <w:tmpl w:val="497EBDC8"/>
    <w:lvl w:ilvl="0" w:tplc="434C37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66FF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C854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C21A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8A40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7489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C6D3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B857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54B0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72CF504C"/>
    <w:multiLevelType w:val="hybridMultilevel"/>
    <w:tmpl w:val="837A5044"/>
    <w:lvl w:ilvl="0" w:tplc="AA88C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44F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E21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C89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8C7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C4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787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09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B64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75"/>
    <w:rsid w:val="000064CF"/>
    <w:rsid w:val="00157ADE"/>
    <w:rsid w:val="003029EC"/>
    <w:rsid w:val="00496495"/>
    <w:rsid w:val="005A2665"/>
    <w:rsid w:val="00686375"/>
    <w:rsid w:val="008E1702"/>
    <w:rsid w:val="00A31AA4"/>
    <w:rsid w:val="00B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8EF96-DA3B-4748-A002-28B26834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1A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8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62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2018-01-31T06:54:00Z</dcterms:created>
  <dcterms:modified xsi:type="dcterms:W3CDTF">2018-01-31T13:33:00Z</dcterms:modified>
</cp:coreProperties>
</file>