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01" w:rsidRPr="00944081" w:rsidRDefault="005B4301" w:rsidP="005B4301">
      <w:pPr>
        <w:pBdr>
          <w:bottom w:val="single" w:sz="8" w:space="0" w:color="E6E6E6"/>
        </w:pBd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iCs/>
          <w:kern w:val="36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iCs/>
          <w:kern w:val="36"/>
          <w:sz w:val="28"/>
          <w:szCs w:val="28"/>
          <w:lang w:val="ru-RU" w:eastAsia="ru-RU" w:bidi="ar-SA"/>
        </w:rPr>
        <w:t xml:space="preserve">Муниципальное казенное дошкольное образовательное учреждение </w:t>
      </w:r>
    </w:p>
    <w:p w:rsidR="005B4301" w:rsidRPr="00944081" w:rsidRDefault="005B4301" w:rsidP="005B4301">
      <w:pPr>
        <w:pBdr>
          <w:bottom w:val="single" w:sz="8" w:space="0" w:color="E6E6E6"/>
        </w:pBd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iCs/>
          <w:kern w:val="36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iCs/>
          <w:kern w:val="36"/>
          <w:sz w:val="28"/>
          <w:szCs w:val="28"/>
          <w:lang w:val="ru-RU" w:eastAsia="ru-RU" w:bidi="ar-SA"/>
        </w:rPr>
        <w:t>детский сад №5 г.</w:t>
      </w:r>
      <w:r w:rsidR="00BB5BED" w:rsidRPr="00944081">
        <w:rPr>
          <w:rFonts w:eastAsia="Times New Roman" w:cstheme="minorHAnsi"/>
          <w:iCs/>
          <w:kern w:val="36"/>
          <w:sz w:val="28"/>
          <w:szCs w:val="28"/>
          <w:lang w:val="ru-RU" w:eastAsia="ru-RU" w:bidi="ar-SA"/>
        </w:rPr>
        <w:t xml:space="preserve"> </w:t>
      </w:r>
      <w:r w:rsidRPr="00944081">
        <w:rPr>
          <w:rFonts w:eastAsia="Times New Roman" w:cstheme="minorHAnsi"/>
          <w:iCs/>
          <w:kern w:val="36"/>
          <w:sz w:val="28"/>
          <w:szCs w:val="28"/>
          <w:lang w:val="ru-RU" w:eastAsia="ru-RU" w:bidi="ar-SA"/>
        </w:rPr>
        <w:t>Приволжска.</w:t>
      </w:r>
    </w:p>
    <w:p w:rsidR="005B4301" w:rsidRPr="00944081" w:rsidRDefault="005B4301" w:rsidP="005B4301">
      <w:pPr>
        <w:pBdr>
          <w:bottom w:val="single" w:sz="8" w:space="0" w:color="E6E6E6"/>
        </w:pBdr>
        <w:shd w:val="clear" w:color="auto" w:fill="FFFFFF"/>
        <w:spacing w:after="0" w:line="240" w:lineRule="auto"/>
        <w:jc w:val="center"/>
        <w:outlineLvl w:val="0"/>
        <w:rPr>
          <w:rStyle w:val="a8"/>
          <w:rFonts w:cstheme="minorHAnsi"/>
          <w:b w:val="0"/>
          <w:color w:val="000000"/>
          <w:sz w:val="28"/>
          <w:szCs w:val="28"/>
          <w:shd w:val="clear" w:color="auto" w:fill="FFFFFF"/>
          <w:lang w:val="ru-RU"/>
        </w:rPr>
      </w:pPr>
    </w:p>
    <w:p w:rsidR="005B4301" w:rsidRPr="00944081" w:rsidRDefault="00F87D46" w:rsidP="005B4301">
      <w:pPr>
        <w:pBdr>
          <w:bottom w:val="single" w:sz="8" w:space="0" w:color="E6E6E6"/>
        </w:pBdr>
        <w:shd w:val="clear" w:color="auto" w:fill="FFFFFF"/>
        <w:spacing w:after="172" w:line="360" w:lineRule="auto"/>
        <w:jc w:val="center"/>
        <w:outlineLvl w:val="0"/>
        <w:rPr>
          <w:rFonts w:eastAsia="Times New Roman" w:cstheme="minorHAnsi"/>
          <w:i/>
          <w:iCs/>
          <w:kern w:val="36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i/>
          <w:iCs/>
          <w:kern w:val="36"/>
          <w:sz w:val="28"/>
          <w:szCs w:val="28"/>
          <w:lang w:val="ru-RU" w:eastAsia="ru-RU" w:bidi="ar-SA"/>
        </w:rPr>
        <w:t xml:space="preserve">Педагогический проект </w:t>
      </w:r>
    </w:p>
    <w:p w:rsidR="00BB5BED" w:rsidRPr="00944081" w:rsidRDefault="00BB5BED">
      <w:pPr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</w:pPr>
    </w:p>
    <w:p w:rsidR="00BB5BED" w:rsidRPr="00944081" w:rsidRDefault="00BB5BED">
      <w:pPr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</w:pPr>
    </w:p>
    <w:p w:rsidR="00BB5BED" w:rsidRPr="00944081" w:rsidRDefault="00BB5BED">
      <w:pPr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</w:pPr>
    </w:p>
    <w:p w:rsidR="00BB5BED" w:rsidRPr="00C97A73" w:rsidRDefault="00BB5BED" w:rsidP="00C97A73">
      <w:pPr>
        <w:jc w:val="center"/>
        <w:rPr>
          <w:rFonts w:eastAsia="Times New Roman" w:cstheme="minorHAnsi"/>
          <w:bCs/>
          <w:color w:val="000000"/>
          <w:sz w:val="44"/>
          <w:szCs w:val="44"/>
          <w:lang w:val="ru-RU" w:eastAsia="ru-RU" w:bidi="ar-SA"/>
        </w:rPr>
      </w:pPr>
    </w:p>
    <w:p w:rsidR="00BB5BED" w:rsidRPr="00C97A73" w:rsidRDefault="00C97A73" w:rsidP="00C97A73">
      <w:pPr>
        <w:jc w:val="center"/>
        <w:rPr>
          <w:rFonts w:eastAsia="Times New Roman" w:cstheme="minorHAnsi"/>
          <w:bCs/>
          <w:color w:val="000000"/>
          <w:sz w:val="44"/>
          <w:szCs w:val="44"/>
          <w:lang w:val="ru-RU" w:eastAsia="ru-RU" w:bidi="ar-SA"/>
        </w:rPr>
      </w:pPr>
      <w:r w:rsidRPr="00C97A73">
        <w:rPr>
          <w:rFonts w:eastAsia="Times New Roman" w:cstheme="minorHAnsi"/>
          <w:bCs/>
          <w:color w:val="000000"/>
          <w:sz w:val="44"/>
          <w:szCs w:val="44"/>
          <w:lang w:val="ru-RU" w:eastAsia="ru-RU" w:bidi="ar-SA"/>
        </w:rPr>
        <w:t>"Использование инновационных и развивающих технологий в развитии речи дошкольников".</w:t>
      </w:r>
    </w:p>
    <w:p w:rsidR="00BB5BED" w:rsidRPr="00944081" w:rsidRDefault="00BB5BED">
      <w:pPr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</w:pPr>
    </w:p>
    <w:p w:rsidR="00BB5BED" w:rsidRPr="00944081" w:rsidRDefault="00BB5BED">
      <w:pPr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</w:pPr>
    </w:p>
    <w:p w:rsidR="00BB5BED" w:rsidRPr="00944081" w:rsidRDefault="00BB5BED">
      <w:pPr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</w:pPr>
    </w:p>
    <w:p w:rsidR="00BB5BED" w:rsidRPr="00944081" w:rsidRDefault="00BB5BED">
      <w:pPr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</w:pPr>
    </w:p>
    <w:p w:rsidR="00BB5BED" w:rsidRPr="00944081" w:rsidRDefault="00BB5BED">
      <w:pPr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</w:pPr>
    </w:p>
    <w:p w:rsidR="00BB5BED" w:rsidRPr="00944081" w:rsidRDefault="00BB5BED">
      <w:pPr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</w:pPr>
    </w:p>
    <w:p w:rsidR="00BB5BED" w:rsidRPr="00944081" w:rsidRDefault="00BB5BED" w:rsidP="00B37122">
      <w:pPr>
        <w:shd w:val="clear" w:color="auto" w:fill="FFFFFF"/>
        <w:spacing w:after="172" w:line="360" w:lineRule="auto"/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</w:pPr>
    </w:p>
    <w:p w:rsidR="00BB5BED" w:rsidRPr="00944081" w:rsidRDefault="00BB5BED" w:rsidP="00B37122">
      <w:pPr>
        <w:shd w:val="clear" w:color="auto" w:fill="FFFFFF"/>
        <w:spacing w:after="172" w:line="360" w:lineRule="auto"/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</w:pPr>
    </w:p>
    <w:p w:rsidR="00BB5BED" w:rsidRPr="00944081" w:rsidRDefault="00BB5BED" w:rsidP="00B37122">
      <w:pPr>
        <w:shd w:val="clear" w:color="auto" w:fill="FFFFFF"/>
        <w:spacing w:after="172" w:line="360" w:lineRule="auto"/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</w:pPr>
    </w:p>
    <w:p w:rsidR="00BB5BED" w:rsidRPr="00944081" w:rsidRDefault="00BB5BED" w:rsidP="00BB5BED">
      <w:pPr>
        <w:shd w:val="clear" w:color="auto" w:fill="FFFFFF"/>
        <w:spacing w:after="172" w:line="360" w:lineRule="auto"/>
        <w:jc w:val="center"/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2017г.</w:t>
      </w:r>
    </w:p>
    <w:p w:rsidR="00BB5BED" w:rsidRPr="00944081" w:rsidRDefault="00BB5BED" w:rsidP="00BB5BED">
      <w:pPr>
        <w:shd w:val="clear" w:color="auto" w:fill="FFFFFF"/>
        <w:spacing w:after="172" w:line="360" w:lineRule="auto"/>
        <w:jc w:val="center"/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</w:pPr>
    </w:p>
    <w:p w:rsidR="00BB5BED" w:rsidRPr="00944081" w:rsidRDefault="00BB5BED" w:rsidP="00BB5BED">
      <w:pPr>
        <w:shd w:val="clear" w:color="auto" w:fill="FFFFFF"/>
        <w:spacing w:after="172" w:line="360" w:lineRule="auto"/>
        <w:jc w:val="center"/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</w:pPr>
    </w:p>
    <w:p w:rsidR="00BB5BED" w:rsidRDefault="00BB5BED" w:rsidP="00B37122">
      <w:pPr>
        <w:shd w:val="clear" w:color="auto" w:fill="FFFFFF"/>
        <w:spacing w:after="172" w:line="360" w:lineRule="auto"/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</w:pPr>
    </w:p>
    <w:p w:rsidR="00C97A73" w:rsidRDefault="00C97A73" w:rsidP="00B37122">
      <w:pPr>
        <w:shd w:val="clear" w:color="auto" w:fill="FFFFFF"/>
        <w:spacing w:after="172" w:line="360" w:lineRule="auto"/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</w:pPr>
    </w:p>
    <w:p w:rsidR="00C97A73" w:rsidRPr="00944081" w:rsidRDefault="00C97A73" w:rsidP="00B37122">
      <w:pPr>
        <w:shd w:val="clear" w:color="auto" w:fill="FFFFFF"/>
        <w:spacing w:after="172" w:line="360" w:lineRule="auto"/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</w:pP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lastRenderedPageBreak/>
        <w:t>Информационная часть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Автор проекта –</w:t>
      </w:r>
      <w:r w:rsidR="005B4301"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 xml:space="preserve"> 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воспитатель</w:t>
      </w:r>
      <w:r w:rsidR="00C95871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 Ваисова Светлана Вениаминовна.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База 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М</w:t>
      </w:r>
      <w:r w:rsidR="00C95871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К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ДОУ </w:t>
      </w:r>
      <w:r w:rsidR="00C95871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детский сад №5 г.</w:t>
      </w:r>
      <w:r w:rsidR="005B4301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</w:t>
      </w:r>
      <w:r w:rsidR="00C95871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Приволжска.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Сроки: 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сентябрь</w:t>
      </w:r>
      <w:r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 </w:t>
      </w:r>
      <w:r w:rsidR="00C95871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2017 г. – май 2018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г.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Этапы реализации проекта: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I </w:t>
      </w:r>
      <w:r w:rsidR="00C95871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– подготовительный (сентябрь 2017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–октябрь 201</w:t>
      </w:r>
      <w:r w:rsidR="00C95871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7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г.)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II</w:t>
      </w:r>
      <w:r w:rsidR="00C95871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 – организационный (октябрь 2017 г. – апрель 2018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г.)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III – и</w:t>
      </w:r>
      <w:r w:rsidR="00C95871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тоговый (апрель — май 2018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г.)</w:t>
      </w:r>
    </w:p>
    <w:p w:rsidR="00C95871" w:rsidRPr="00944081" w:rsidRDefault="00F87D46" w:rsidP="00944081">
      <w:pPr>
        <w:shd w:val="clear" w:color="auto" w:fill="FFFFFF"/>
        <w:spacing w:after="172" w:line="360" w:lineRule="auto"/>
        <w:ind w:firstLine="851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Актуальность –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 Проблема формирования речи у детей дошкольного возраста</w:t>
      </w:r>
      <w:r w:rsidR="00C95871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особенно 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актуальна на сегодняшний день. Формирование речи у дошкольников является важ</w:t>
      </w:r>
      <w:r w:rsidR="00C95871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ной и трудно решаемой задачей. Однако, у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спешное решение этой задачи необходимо</w:t>
      </w:r>
      <w:r w:rsidR="00C95871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не только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для подготовки детей к </w:t>
      </w:r>
      <w:r w:rsidR="00C95871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обучению в  школе,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</w:t>
      </w:r>
      <w:r w:rsidR="00C95871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но 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и </w:t>
      </w:r>
      <w:r w:rsidR="00C95871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для </w:t>
      </w:r>
      <w:r w:rsidR="00C95871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успешной социализации ребенка в обществе. </w:t>
      </w:r>
    </w:p>
    <w:p w:rsidR="00C95871" w:rsidRPr="00944081" w:rsidRDefault="00F87D46" w:rsidP="00944081">
      <w:pPr>
        <w:shd w:val="clear" w:color="auto" w:fill="FFFFFF"/>
        <w:spacing w:after="172" w:line="360" w:lineRule="auto"/>
        <w:ind w:firstLine="851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Традиционная методика обучения дошкольников рекомендует использовать в качестве основного приема обучения образец рассказа педагога. Но опыт показывает, что дети воспроизводят рассказ воспитателя с незначительными изменениями, рассказы бедны выразительными средствами, лексический запас слов мал, в текстах практически отсутствуют простые распространенные и сложные предложения.</w:t>
      </w:r>
    </w:p>
    <w:p w:rsidR="00F87D46" w:rsidRPr="00944081" w:rsidRDefault="00F87D46" w:rsidP="00944081">
      <w:pPr>
        <w:shd w:val="clear" w:color="auto" w:fill="FFFFFF"/>
        <w:spacing w:after="172" w:line="360" w:lineRule="auto"/>
        <w:ind w:firstLine="851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Но главным недостатком является то, что ребенок сам не строит рассказ, а повторяет уже только — что услышанное. За одно занятие детям приходится выслушивать несколько однообразных однотипных рассказов. Детям этот вид деятельности становится скучным и неинтересным, они начинают отвлекаться. Доказано, что чем активнее ребенок, чем больше он вовлечен в интересную для себя деятельность, тем лучше результат. Воспитателю нужно побуждать детей к речевой деятельности, а также важно 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lastRenderedPageBreak/>
        <w:t>стимулировать речевую активность не только в процессе свободного общения, но, прежде всего, на логопедических занятиях.</w:t>
      </w:r>
    </w:p>
    <w:p w:rsidR="00C95871" w:rsidRPr="00944081" w:rsidRDefault="00F87D46" w:rsidP="00944081">
      <w:pPr>
        <w:shd w:val="clear" w:color="auto" w:fill="FFFFFF"/>
        <w:spacing w:after="172" w:line="360" w:lineRule="auto"/>
        <w:ind w:firstLine="851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Стало очевидно, что необходимо изменение способов работы воспитателя</w:t>
      </w:r>
      <w:r w:rsidR="00C95871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на занятиях по развитию речи дошкольников. Такими средствами являются инновационные методы и приемы развития речи у дошкольников. Исходя из этого, для формирования и активизации связной речи дошкольников, наряду с традиционными методами и приемами, нами были использованы следующие инновационные методы: здоровьесберегающие технологии, технология ТРИЗ, использование моделирования при составлении рассказов, ИКТ.</w:t>
      </w:r>
    </w:p>
    <w:p w:rsidR="00F87D46" w:rsidRPr="00944081" w:rsidRDefault="00F87D46" w:rsidP="00944081">
      <w:pPr>
        <w:shd w:val="clear" w:color="auto" w:fill="FFFFFF"/>
        <w:spacing w:after="172" w:line="360" w:lineRule="auto"/>
        <w:ind w:firstLine="993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Цель</w:t>
      </w:r>
      <w:r w:rsidR="00BB5BED"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 xml:space="preserve"> </w:t>
      </w:r>
      <w:r w:rsidR="00C95871"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 xml:space="preserve"> </w:t>
      </w:r>
      <w:r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 xml:space="preserve"> проекта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:  развитие речи дошкольн</w:t>
      </w:r>
      <w:r w:rsidR="00C95871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иков посредством инновационных  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развивающих технологий.</w:t>
      </w:r>
    </w:p>
    <w:p w:rsidR="00F87D46" w:rsidRPr="00944081" w:rsidRDefault="00F87D46" w:rsidP="00944081">
      <w:pPr>
        <w:shd w:val="clear" w:color="auto" w:fill="FFFFFF"/>
        <w:spacing w:after="172" w:line="360" w:lineRule="auto"/>
        <w:ind w:firstLine="993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Задачи: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— изучить и проанализировать психолого-педагогическую и методическую литературу по проблеме развития речи дошкольников;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— </w:t>
      </w:r>
      <w:r w:rsidR="00C95871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апробировать 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целесообразность и успешность применения инновационных и развивающих технологий на занятиях по </w:t>
      </w:r>
      <w:r w:rsidR="00FE4778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речевому развитию;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— </w:t>
      </w:r>
      <w:r w:rsidR="00FE4778"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 xml:space="preserve">организовать </w:t>
      </w:r>
      <w:r w:rsidR="00FE4778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взаимодействие   родителей и педагогов по данному вопросу. </w:t>
      </w:r>
    </w:p>
    <w:p w:rsidR="00FE4778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— </w:t>
      </w:r>
      <w:r w:rsidR="00FE4778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расширить 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предметно-развивающую среду</w:t>
      </w:r>
      <w:r w:rsidR="00C97A73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,</w:t>
      </w:r>
      <w:r w:rsidR="00FE4778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для эффективного применения инновационных  развивающих технологий (игровые пособия, картотеки, наглядный материал, карты-схемы и пр</w:t>
      </w:r>
      <w:r w:rsidR="00C97A73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.</w:t>
      </w:r>
      <w:r w:rsidR="00FE4778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);</w:t>
      </w:r>
    </w:p>
    <w:p w:rsidR="00F87D46" w:rsidRPr="00944081" w:rsidRDefault="00F87D46" w:rsidP="00944081">
      <w:pPr>
        <w:shd w:val="clear" w:color="auto" w:fill="FFFFFF"/>
        <w:spacing w:after="172" w:line="360" w:lineRule="auto"/>
        <w:ind w:firstLine="851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Объект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: </w:t>
      </w:r>
      <w:r w:rsidR="00FE4778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дети средней возрастной группы.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Предмет: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 психолого-педагогические условия развития речи дошкольников.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lastRenderedPageBreak/>
        <w:t>Гипотеза исследования: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 </w:t>
      </w:r>
      <w:r w:rsidR="00FE4778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положительная  динамика </w:t>
      </w:r>
      <w:proofErr w:type="gramStart"/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показателей </w:t>
      </w:r>
      <w:r w:rsidR="00FE4778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развития речи</w:t>
      </w:r>
      <w:r w:rsidR="00FE4778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</w:t>
      </w:r>
      <w:r w:rsidR="00FE4778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детей данной группы</w:t>
      </w:r>
      <w:proofErr w:type="gramEnd"/>
      <w:r w:rsidR="00FE4778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.</w:t>
      </w:r>
    </w:p>
    <w:p w:rsidR="00FE4778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Новизна</w:t>
      </w:r>
      <w:r w:rsidR="00FE4778"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 xml:space="preserve"> проекта</w:t>
      </w:r>
      <w:r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: </w:t>
      </w:r>
    </w:p>
    <w:p w:rsidR="00FE4778" w:rsidRPr="00944081" w:rsidRDefault="00FE4778" w:rsidP="00944081">
      <w:pPr>
        <w:shd w:val="clear" w:color="auto" w:fill="FFFFFF"/>
        <w:spacing w:after="172" w:line="360" w:lineRule="auto"/>
        <w:ind w:firstLine="851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Использование нетрадиционных форм развития речи дошкольников.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Теоретическая значимость 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заключается в разработке: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— системы взаимодействия педагогов, детей и их родителей в развитии речи дошкольников;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— разработка картотеки по различным инновационным и развивающим технологиям.</w:t>
      </w:r>
    </w:p>
    <w:p w:rsidR="00F87D46" w:rsidRPr="00944081" w:rsidRDefault="00F87D46" w:rsidP="00944081">
      <w:pPr>
        <w:shd w:val="clear" w:color="auto" w:fill="FFFFFF"/>
        <w:spacing w:after="172" w:line="360" w:lineRule="auto"/>
        <w:ind w:firstLine="851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Практическая значимость: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— внедрение системы взаимодействия педагогов, детей и их родителей в педагогическую работу ДОУ.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— в обогащении предметно – развивающей среды по развитию речи дошкольников;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-в обобщении и распространении опыта работы.</w:t>
      </w:r>
    </w:p>
    <w:p w:rsidR="00F87D46" w:rsidRPr="00944081" w:rsidRDefault="00F87D46" w:rsidP="00944081">
      <w:pPr>
        <w:shd w:val="clear" w:color="auto" w:fill="FFFFFF"/>
        <w:spacing w:after="172" w:line="360" w:lineRule="auto"/>
        <w:ind w:firstLine="851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Ожидаемый результат: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— развитие речи дошкольников;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— родители будут активными участниками образовательного процесса по развитию речи дошкольников.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Механизм оценки результатов:</w:t>
      </w:r>
    </w:p>
    <w:p w:rsidR="00F87D46" w:rsidRPr="00944081" w:rsidRDefault="00F87D46" w:rsidP="00944081">
      <w:pPr>
        <w:shd w:val="clear" w:color="auto" w:fill="FFFFFF"/>
        <w:spacing w:after="172" w:line="360" w:lineRule="auto"/>
        <w:ind w:firstLine="851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«Экспресс – анализ и оценка детской деятельности» (Методические основы) под редакцией О.А. Сафоновой, Н.Новгород.1995г.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Этапы реализации проекта:</w:t>
      </w:r>
    </w:p>
    <w:p w:rsidR="00F87D46" w:rsidRPr="00944081" w:rsidRDefault="00F87D46" w:rsidP="00944081">
      <w:pPr>
        <w:shd w:val="clear" w:color="auto" w:fill="FFFFFF"/>
        <w:spacing w:after="172" w:line="360" w:lineRule="auto"/>
        <w:ind w:firstLine="851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bCs/>
          <w:color w:val="000000"/>
          <w:sz w:val="28"/>
          <w:szCs w:val="28"/>
          <w:u w:val="single"/>
          <w:lang w:val="ru-RU" w:eastAsia="ru-RU" w:bidi="ar-SA"/>
        </w:rPr>
        <w:t>1этап — подго</w:t>
      </w:r>
      <w:r w:rsidR="00FE4778" w:rsidRPr="00944081">
        <w:rPr>
          <w:rFonts w:eastAsia="Times New Roman" w:cstheme="minorHAnsi"/>
          <w:bCs/>
          <w:color w:val="000000"/>
          <w:sz w:val="28"/>
          <w:szCs w:val="28"/>
          <w:u w:val="single"/>
          <w:lang w:val="ru-RU" w:eastAsia="ru-RU" w:bidi="ar-SA"/>
        </w:rPr>
        <w:t>товительный этап (сентябрь 2017</w:t>
      </w:r>
      <w:r w:rsidRPr="00944081">
        <w:rPr>
          <w:rFonts w:eastAsia="Times New Roman" w:cstheme="minorHAnsi"/>
          <w:bCs/>
          <w:color w:val="000000"/>
          <w:sz w:val="28"/>
          <w:szCs w:val="28"/>
          <w:u w:val="single"/>
          <w:lang w:val="ru-RU" w:eastAsia="ru-RU" w:bidi="ar-SA"/>
        </w:rPr>
        <w:t>года)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lastRenderedPageBreak/>
        <w:t>— изучение психолого-педагогической методической литературы;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— проведение педагогической диагностики;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-разработка цикла мероприятий, направленных на развитие речи у старших дошкольников</w:t>
      </w:r>
      <w:proofErr w:type="gramStart"/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;</w:t>
      </w:r>
      <w:proofErr w:type="gramEnd"/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— создание речевой среды</w:t>
      </w:r>
    </w:p>
    <w:p w:rsidR="00F87D46" w:rsidRPr="00944081" w:rsidRDefault="00F87D46" w:rsidP="00944081">
      <w:pPr>
        <w:shd w:val="clear" w:color="auto" w:fill="FFFFFF"/>
        <w:spacing w:after="172" w:line="360" w:lineRule="auto"/>
        <w:ind w:firstLine="851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bCs/>
          <w:color w:val="000000"/>
          <w:sz w:val="28"/>
          <w:szCs w:val="28"/>
          <w:u w:val="single"/>
          <w:lang w:val="ru-RU" w:eastAsia="ru-RU" w:bidi="ar-SA"/>
        </w:rPr>
        <w:t>2 э</w:t>
      </w:r>
      <w:r w:rsidR="00FE4778" w:rsidRPr="00944081">
        <w:rPr>
          <w:rFonts w:eastAsia="Times New Roman" w:cstheme="minorHAnsi"/>
          <w:bCs/>
          <w:color w:val="000000"/>
          <w:sz w:val="28"/>
          <w:szCs w:val="28"/>
          <w:u w:val="single"/>
          <w:lang w:val="ru-RU" w:eastAsia="ru-RU" w:bidi="ar-SA"/>
        </w:rPr>
        <w:t>тап — основной этап (октябрь 2017</w:t>
      </w:r>
      <w:r w:rsidR="00415374" w:rsidRPr="00944081">
        <w:rPr>
          <w:rFonts w:eastAsia="Times New Roman" w:cstheme="minorHAnsi"/>
          <w:bCs/>
          <w:color w:val="000000"/>
          <w:sz w:val="28"/>
          <w:szCs w:val="28"/>
          <w:u w:val="single"/>
          <w:lang w:val="ru-RU" w:eastAsia="ru-RU" w:bidi="ar-SA"/>
        </w:rPr>
        <w:t xml:space="preserve"> </w:t>
      </w:r>
      <w:r w:rsidR="00FE4778" w:rsidRPr="00944081">
        <w:rPr>
          <w:rFonts w:eastAsia="Times New Roman" w:cstheme="minorHAnsi"/>
          <w:bCs/>
          <w:color w:val="000000"/>
          <w:sz w:val="28"/>
          <w:szCs w:val="28"/>
          <w:u w:val="single"/>
          <w:lang w:val="ru-RU" w:eastAsia="ru-RU" w:bidi="ar-SA"/>
        </w:rPr>
        <w:t>года –</w:t>
      </w:r>
      <w:r w:rsidR="00415374" w:rsidRPr="00944081">
        <w:rPr>
          <w:rFonts w:eastAsia="Times New Roman" w:cstheme="minorHAnsi"/>
          <w:bCs/>
          <w:color w:val="000000"/>
          <w:sz w:val="28"/>
          <w:szCs w:val="28"/>
          <w:u w:val="single"/>
          <w:lang w:val="ru-RU" w:eastAsia="ru-RU" w:bidi="ar-SA"/>
        </w:rPr>
        <w:t xml:space="preserve"> </w:t>
      </w:r>
      <w:r w:rsidR="00FE4778" w:rsidRPr="00944081">
        <w:rPr>
          <w:rFonts w:eastAsia="Times New Roman" w:cstheme="minorHAnsi"/>
          <w:bCs/>
          <w:color w:val="000000"/>
          <w:sz w:val="28"/>
          <w:szCs w:val="28"/>
          <w:u w:val="single"/>
          <w:lang w:val="ru-RU" w:eastAsia="ru-RU" w:bidi="ar-SA"/>
        </w:rPr>
        <w:t>апрель 201</w:t>
      </w:r>
      <w:r w:rsidR="00415374" w:rsidRPr="00944081">
        <w:rPr>
          <w:rFonts w:eastAsia="Times New Roman" w:cstheme="minorHAnsi"/>
          <w:bCs/>
          <w:color w:val="000000"/>
          <w:sz w:val="28"/>
          <w:szCs w:val="28"/>
          <w:u w:val="single"/>
          <w:lang w:val="ru-RU" w:eastAsia="ru-RU" w:bidi="ar-SA"/>
        </w:rPr>
        <w:t>8</w:t>
      </w:r>
      <w:r w:rsidRPr="00944081">
        <w:rPr>
          <w:rFonts w:eastAsia="Times New Roman" w:cstheme="minorHAnsi"/>
          <w:bCs/>
          <w:color w:val="000000"/>
          <w:sz w:val="28"/>
          <w:szCs w:val="28"/>
          <w:u w:val="single"/>
          <w:lang w:val="ru-RU" w:eastAsia="ru-RU" w:bidi="ar-SA"/>
        </w:rPr>
        <w:t>года)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Проведение серии мероприятий, направленных на развитие речи у детей старшего дошкольного возраста, взаимодействие с родителями, педагогами. Разработка системы организации образовательной деятельности </w:t>
      </w:r>
      <w:r w:rsidR="00415374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детей  4-5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лет по развитию речи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 Обогащение предметно – развивающей среды: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-оформление </w:t>
      </w:r>
      <w:r w:rsidR="00415374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уголка речевого развития, 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приобретение нового наглядного</w:t>
      </w:r>
      <w:r w:rsidR="00415374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и дидактического 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материала по данной теме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— оформление </w:t>
      </w:r>
      <w:r w:rsidR="00415374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консультативного материала 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для родителей и педагогов.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Работа с детьми: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—</w:t>
      </w:r>
      <w:r w:rsidR="00415374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организация НОД 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по </w:t>
      </w:r>
      <w:r w:rsidR="00415374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речевому развитию 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с применением</w:t>
      </w:r>
      <w:r w:rsidR="00415374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</w:t>
      </w:r>
      <w:r w:rsidR="00415374"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здоровьесберегающих</w:t>
      </w:r>
      <w:r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 xml:space="preserve"> технологий:</w:t>
      </w:r>
    </w:p>
    <w:p w:rsidR="00415374" w:rsidRPr="00944081" w:rsidRDefault="00DB0199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1.</w:t>
      </w:r>
      <w:r w:rsidR="00F87D46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Технологии сохранения и сти</w:t>
      </w:r>
      <w:r w:rsidR="00415374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мулирования здоровья: </w:t>
      </w:r>
    </w:p>
    <w:p w:rsidR="00415374" w:rsidRPr="00944081" w:rsidRDefault="00415374" w:rsidP="00B37122">
      <w:pPr>
        <w:pStyle w:val="ab"/>
        <w:numPr>
          <w:ilvl w:val="0"/>
          <w:numId w:val="4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игрового </w:t>
      </w:r>
      <w:proofErr w:type="spellStart"/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стретчинга</w:t>
      </w:r>
      <w:proofErr w:type="spellEnd"/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, </w:t>
      </w:r>
    </w:p>
    <w:p w:rsidR="00415374" w:rsidRPr="00944081" w:rsidRDefault="00415374" w:rsidP="00B37122">
      <w:pPr>
        <w:pStyle w:val="ab"/>
        <w:numPr>
          <w:ilvl w:val="0"/>
          <w:numId w:val="4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ритмопластики</w:t>
      </w:r>
      <w:r w:rsidR="00F87D46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, </w:t>
      </w:r>
    </w:p>
    <w:p w:rsidR="00415374" w:rsidRPr="00944081" w:rsidRDefault="00415374" w:rsidP="00B37122">
      <w:pPr>
        <w:pStyle w:val="ab"/>
        <w:numPr>
          <w:ilvl w:val="0"/>
          <w:numId w:val="4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динамических пауз, </w:t>
      </w:r>
    </w:p>
    <w:p w:rsidR="00415374" w:rsidRPr="00944081" w:rsidRDefault="00415374" w:rsidP="00B37122">
      <w:pPr>
        <w:pStyle w:val="ab"/>
        <w:numPr>
          <w:ilvl w:val="0"/>
          <w:numId w:val="4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подвижных  игр</w:t>
      </w:r>
      <w:r w:rsidR="00F87D46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, 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</w:t>
      </w:r>
    </w:p>
    <w:p w:rsidR="00415374" w:rsidRPr="00944081" w:rsidRDefault="00F87D46" w:rsidP="00B37122">
      <w:pPr>
        <w:pStyle w:val="ab"/>
        <w:numPr>
          <w:ilvl w:val="0"/>
          <w:numId w:val="4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релаксация, </w:t>
      </w:r>
    </w:p>
    <w:p w:rsidR="00415374" w:rsidRPr="00944081" w:rsidRDefault="00415374" w:rsidP="00B37122">
      <w:pPr>
        <w:pStyle w:val="ab"/>
        <w:numPr>
          <w:ilvl w:val="0"/>
          <w:numId w:val="4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proofErr w:type="gramStart"/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пальчиковой</w:t>
      </w:r>
      <w:proofErr w:type="gramEnd"/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и дыхательных гимнастик.</w:t>
      </w:r>
    </w:p>
    <w:p w:rsidR="00415374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2. Технологии обучения здоровому образу жизни:</w:t>
      </w:r>
    </w:p>
    <w:p w:rsidR="00415374" w:rsidRPr="00944081" w:rsidRDefault="00415374" w:rsidP="00B37122">
      <w:pPr>
        <w:pStyle w:val="ab"/>
        <w:numPr>
          <w:ilvl w:val="0"/>
          <w:numId w:val="5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lastRenderedPageBreak/>
        <w:t xml:space="preserve">занятия по </w:t>
      </w:r>
      <w:proofErr w:type="gramStart"/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физическому</w:t>
      </w:r>
      <w:proofErr w:type="gramEnd"/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</w:t>
      </w:r>
    </w:p>
    <w:p w:rsidR="00415374" w:rsidRPr="00944081" w:rsidRDefault="00F87D46" w:rsidP="00B37122">
      <w:pPr>
        <w:pStyle w:val="ab"/>
        <w:numPr>
          <w:ilvl w:val="0"/>
          <w:numId w:val="5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игро</w:t>
      </w:r>
      <w:r w:rsidR="00415374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вые тренинги</w:t>
      </w:r>
    </w:p>
    <w:p w:rsidR="00415374" w:rsidRPr="00944081" w:rsidRDefault="00F87D46" w:rsidP="00B37122">
      <w:pPr>
        <w:pStyle w:val="ab"/>
        <w:numPr>
          <w:ilvl w:val="0"/>
          <w:numId w:val="5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коммуникативные игры,</w:t>
      </w:r>
    </w:p>
    <w:p w:rsidR="00415374" w:rsidRPr="00944081" w:rsidRDefault="00F87D46" w:rsidP="00B37122">
      <w:pPr>
        <w:pStyle w:val="ab"/>
        <w:numPr>
          <w:ilvl w:val="0"/>
          <w:numId w:val="5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занятия из серии «</w:t>
      </w:r>
      <w:r w:rsidR="00415374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Азбука Здоровья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», </w:t>
      </w:r>
    </w:p>
    <w:p w:rsidR="00B37122" w:rsidRPr="00944081" w:rsidRDefault="00B37122" w:rsidP="00B37122">
      <w:pPr>
        <w:pStyle w:val="ab"/>
        <w:numPr>
          <w:ilvl w:val="0"/>
          <w:numId w:val="5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Т</w:t>
      </w:r>
      <w:r w:rsidR="00F87D46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очечный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</w:t>
      </w:r>
      <w:r w:rsidR="00F87D46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массаж,</w:t>
      </w:r>
    </w:p>
    <w:p w:rsidR="00F87D46" w:rsidRPr="00944081" w:rsidRDefault="00B37122" w:rsidP="00B37122">
      <w:pPr>
        <w:pStyle w:val="ab"/>
        <w:numPr>
          <w:ilvl w:val="0"/>
          <w:numId w:val="5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proofErr w:type="spellStart"/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Су</w:t>
      </w:r>
      <w:r w:rsidR="00FB14B4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-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д</w:t>
      </w:r>
      <w:r w:rsidR="00F87D46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жок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о</w:t>
      </w:r>
      <w:proofErr w:type="spellEnd"/>
      <w:r w:rsidR="00F87D46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терапия.</w:t>
      </w:r>
    </w:p>
    <w:p w:rsidR="00B37122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3. Коррекционные технологии: </w:t>
      </w:r>
    </w:p>
    <w:p w:rsidR="00B37122" w:rsidRPr="00944081" w:rsidRDefault="00F87D46" w:rsidP="00B37122">
      <w:pPr>
        <w:pStyle w:val="ab"/>
        <w:numPr>
          <w:ilvl w:val="0"/>
          <w:numId w:val="6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Арттерапия, </w:t>
      </w:r>
    </w:p>
    <w:p w:rsidR="00B37122" w:rsidRPr="00944081" w:rsidRDefault="00F87D46" w:rsidP="00B37122">
      <w:pPr>
        <w:pStyle w:val="ab"/>
        <w:numPr>
          <w:ilvl w:val="0"/>
          <w:numId w:val="6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технологии музыкального воздействия,</w:t>
      </w:r>
    </w:p>
    <w:p w:rsidR="00B37122" w:rsidRPr="00944081" w:rsidRDefault="00F87D46" w:rsidP="00B37122">
      <w:pPr>
        <w:pStyle w:val="ab"/>
        <w:numPr>
          <w:ilvl w:val="0"/>
          <w:numId w:val="6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</w:t>
      </w:r>
      <w:proofErr w:type="spellStart"/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сказкотерапия</w:t>
      </w:r>
      <w:proofErr w:type="spellEnd"/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, </w:t>
      </w:r>
    </w:p>
    <w:p w:rsidR="00B37122" w:rsidRPr="00944081" w:rsidRDefault="00B37122" w:rsidP="00B37122">
      <w:pPr>
        <w:pStyle w:val="ab"/>
        <w:numPr>
          <w:ilvl w:val="0"/>
          <w:numId w:val="6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proofErr w:type="spellStart"/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цветотерапия</w:t>
      </w:r>
      <w:proofErr w:type="spellEnd"/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,</w:t>
      </w:r>
    </w:p>
    <w:p w:rsidR="00B37122" w:rsidRPr="00944081" w:rsidRDefault="00F87D46" w:rsidP="00B37122">
      <w:pPr>
        <w:pStyle w:val="ab"/>
        <w:numPr>
          <w:ilvl w:val="0"/>
          <w:numId w:val="6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технологии коррекции поведения, </w:t>
      </w:r>
    </w:p>
    <w:p w:rsidR="00F87D46" w:rsidRPr="00944081" w:rsidRDefault="00F87D46" w:rsidP="00B37122">
      <w:pPr>
        <w:pStyle w:val="ab"/>
        <w:numPr>
          <w:ilvl w:val="0"/>
          <w:numId w:val="6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proofErr w:type="spellStart"/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психогимнастика</w:t>
      </w:r>
      <w:proofErr w:type="spellEnd"/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.</w:t>
      </w:r>
    </w:p>
    <w:p w:rsidR="00F87D46" w:rsidRPr="00944081" w:rsidRDefault="00DB0199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Применение </w:t>
      </w:r>
      <w:proofErr w:type="spellStart"/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мнемотехнологии</w:t>
      </w:r>
      <w:proofErr w:type="spellEnd"/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:</w:t>
      </w:r>
    </w:p>
    <w:p w:rsidR="00F87D46" w:rsidRPr="00944081" w:rsidRDefault="00F87D46" w:rsidP="00B37122">
      <w:pPr>
        <w:pStyle w:val="ab"/>
        <w:numPr>
          <w:ilvl w:val="0"/>
          <w:numId w:val="7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Включение элементов моделирования в познавательные занятия и занятия по развитию речи;</w:t>
      </w:r>
    </w:p>
    <w:p w:rsidR="00F87D46" w:rsidRPr="00944081" w:rsidRDefault="00F87D46" w:rsidP="00B37122">
      <w:pPr>
        <w:pStyle w:val="ab"/>
        <w:numPr>
          <w:ilvl w:val="0"/>
          <w:numId w:val="7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Заучивание стихотворений с помощью мнемотехники.</w:t>
      </w:r>
    </w:p>
    <w:p w:rsidR="00F87D46" w:rsidRPr="00944081" w:rsidRDefault="00F87D46" w:rsidP="00B37122">
      <w:pPr>
        <w:pStyle w:val="ab"/>
        <w:numPr>
          <w:ilvl w:val="0"/>
          <w:numId w:val="7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Пополнение развивающей среды </w:t>
      </w:r>
      <w:proofErr w:type="spellStart"/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мнемотаблицами</w:t>
      </w:r>
      <w:proofErr w:type="spellEnd"/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, схемами, </w:t>
      </w:r>
      <w:proofErr w:type="spellStart"/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мнемодорожками</w:t>
      </w:r>
      <w:proofErr w:type="spellEnd"/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, интеллект картами.</w:t>
      </w:r>
    </w:p>
    <w:p w:rsidR="00B37122" w:rsidRPr="00944081" w:rsidRDefault="00DB0199" w:rsidP="00B37122">
      <w:pPr>
        <w:shd w:val="clear" w:color="auto" w:fill="FFFFFF"/>
        <w:spacing w:after="172" w:line="360" w:lineRule="auto"/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Применение </w:t>
      </w:r>
      <w:r w:rsidR="00F87D46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 </w:t>
      </w:r>
      <w:r w:rsidR="00F87D46"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ТРИЗ</w:t>
      </w:r>
      <w:r w:rsidR="00B37122"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 xml:space="preserve"> </w:t>
      </w:r>
      <w:r w:rsidR="00F87D46"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-</w:t>
      </w:r>
      <w:r w:rsidR="00B37122"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 xml:space="preserve"> </w:t>
      </w:r>
      <w:r w:rsidR="00F87D46"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технологии</w:t>
      </w:r>
    </w:p>
    <w:p w:rsidR="00B37122" w:rsidRPr="00944081" w:rsidRDefault="00B37122" w:rsidP="00B37122">
      <w:pPr>
        <w:pStyle w:val="ab"/>
        <w:numPr>
          <w:ilvl w:val="0"/>
          <w:numId w:val="8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</w:t>
      </w:r>
      <w:r w:rsidR="00F87D46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ридумы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вание  начала</w:t>
      </w:r>
      <w:r w:rsidR="00F87D46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и конца </w:t>
      </w:r>
      <w:r w:rsidR="00F87D46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рассказа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или сказки</w:t>
      </w:r>
      <w:r w:rsidR="00F87D46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, </w:t>
      </w:r>
    </w:p>
    <w:p w:rsidR="00B37122" w:rsidRPr="00944081" w:rsidRDefault="00F87D46" w:rsidP="00B37122">
      <w:pPr>
        <w:pStyle w:val="ab"/>
        <w:numPr>
          <w:ilvl w:val="0"/>
          <w:numId w:val="8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рассказы от имени кого-либо живого предмета, от первого лица, от имени неживого предмета, </w:t>
      </w:r>
    </w:p>
    <w:p w:rsidR="00B37122" w:rsidRPr="00944081" w:rsidRDefault="00F87D46" w:rsidP="00B37122">
      <w:pPr>
        <w:pStyle w:val="ab"/>
        <w:numPr>
          <w:ilvl w:val="0"/>
          <w:numId w:val="8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придумыва</w:t>
      </w:r>
      <w:r w:rsidR="00B37122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ние сказок 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на различные лексические темы, </w:t>
      </w:r>
    </w:p>
    <w:p w:rsidR="00B37122" w:rsidRPr="00944081" w:rsidRDefault="00F87D46" w:rsidP="00B37122">
      <w:pPr>
        <w:pStyle w:val="ab"/>
        <w:numPr>
          <w:ilvl w:val="0"/>
          <w:numId w:val="8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составл</w:t>
      </w:r>
      <w:r w:rsidR="00B37122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ение 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рассказ</w:t>
      </w:r>
      <w:r w:rsidR="00B37122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ов 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по пословице, </w:t>
      </w:r>
    </w:p>
    <w:p w:rsidR="00F87D46" w:rsidRPr="00944081" w:rsidRDefault="00B37122" w:rsidP="00B37122">
      <w:pPr>
        <w:pStyle w:val="ab"/>
        <w:numPr>
          <w:ilvl w:val="0"/>
          <w:numId w:val="8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придумывание  смешных историй и  небылиц.</w:t>
      </w:r>
    </w:p>
    <w:p w:rsidR="00F87D46" w:rsidRPr="00944081" w:rsidRDefault="00B37122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Применение информационно - коммуникативных  технологий</w:t>
      </w:r>
    </w:p>
    <w:p w:rsidR="00B37122" w:rsidRPr="00944081" w:rsidRDefault="00B37122" w:rsidP="00B37122">
      <w:pPr>
        <w:pStyle w:val="ab"/>
        <w:numPr>
          <w:ilvl w:val="0"/>
          <w:numId w:val="9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lastRenderedPageBreak/>
        <w:t>для организации НОД по речевому</w:t>
      </w:r>
      <w:r w:rsidR="00DB0199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развитию дошкольников;</w:t>
      </w:r>
    </w:p>
    <w:p w:rsidR="00DB0199" w:rsidRPr="00944081" w:rsidRDefault="00DB0199" w:rsidP="00B37122">
      <w:pPr>
        <w:pStyle w:val="ab"/>
        <w:numPr>
          <w:ilvl w:val="0"/>
          <w:numId w:val="9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использование компьютерных игр на развития речи дошкольников;</w:t>
      </w:r>
    </w:p>
    <w:p w:rsidR="00B37122" w:rsidRPr="00944081" w:rsidRDefault="00DB0199" w:rsidP="00B37122">
      <w:pPr>
        <w:pStyle w:val="ab"/>
        <w:numPr>
          <w:ilvl w:val="0"/>
          <w:numId w:val="9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наглядно - просветительская работа с родителями </w:t>
      </w:r>
      <w:proofErr w:type="gramStart"/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( </w:t>
      </w:r>
      <w:proofErr w:type="gramEnd"/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на сайте группы).</w:t>
      </w:r>
    </w:p>
    <w:p w:rsidR="00FB14B4" w:rsidRPr="00944081" w:rsidRDefault="00F87D46" w:rsidP="00FB14B4">
      <w:pPr>
        <w:pStyle w:val="ab"/>
        <w:shd w:val="clear" w:color="auto" w:fill="FFFFFF"/>
        <w:spacing w:after="172" w:line="360" w:lineRule="auto"/>
        <w:ind w:left="0" w:hanging="142"/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Работа с родителями:</w:t>
      </w:r>
    </w:p>
    <w:p w:rsidR="004E326E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1) </w:t>
      </w:r>
      <w:r w:rsidR="004E326E"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 xml:space="preserve">Анкетирование </w:t>
      </w:r>
      <w:r w:rsidR="004E326E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«Правильно ли говорит ваш ребенок?»,</w:t>
      </w:r>
    </w:p>
    <w:p w:rsidR="00FB14B4" w:rsidRPr="00944081" w:rsidRDefault="004E326E" w:rsidP="004E326E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2) </w:t>
      </w:r>
      <w:r w:rsidR="00F87D46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Консультации:</w:t>
      </w:r>
    </w:p>
    <w:p w:rsidR="00FB14B4" w:rsidRPr="00944081" w:rsidRDefault="00FB14B4" w:rsidP="00FB14B4">
      <w:pPr>
        <w:pStyle w:val="ab"/>
        <w:numPr>
          <w:ilvl w:val="0"/>
          <w:numId w:val="10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</w:t>
      </w:r>
      <w:r w:rsidR="00F87D46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«Игр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аем вместе», </w:t>
      </w:r>
    </w:p>
    <w:p w:rsidR="00F87D46" w:rsidRPr="00944081" w:rsidRDefault="00F87D46" w:rsidP="00FB14B4">
      <w:pPr>
        <w:pStyle w:val="ab"/>
        <w:numPr>
          <w:ilvl w:val="0"/>
          <w:numId w:val="10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«</w:t>
      </w:r>
      <w:r w:rsidR="00FB14B4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Влияние песочной терапии на речевое развитие ребенка»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</w:t>
      </w:r>
    </w:p>
    <w:p w:rsidR="00FB14B4" w:rsidRPr="00944081" w:rsidRDefault="00F87D46" w:rsidP="00FB14B4">
      <w:pPr>
        <w:pStyle w:val="ab"/>
        <w:numPr>
          <w:ilvl w:val="0"/>
          <w:numId w:val="10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«</w:t>
      </w:r>
      <w:proofErr w:type="spellStart"/>
      <w:r w:rsidR="00FB14B4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Логоритмика</w:t>
      </w:r>
      <w:proofErr w:type="spellEnd"/>
      <w:r w:rsidR="00FB14B4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, что это такое»</w:t>
      </w:r>
    </w:p>
    <w:p w:rsidR="00F87D46" w:rsidRPr="00944081" w:rsidRDefault="00F87D46" w:rsidP="00FB14B4">
      <w:pPr>
        <w:pStyle w:val="ab"/>
        <w:numPr>
          <w:ilvl w:val="0"/>
          <w:numId w:val="10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«Игровой массаж предметами».</w:t>
      </w:r>
    </w:p>
    <w:p w:rsidR="00FB14B4" w:rsidRPr="00944081" w:rsidRDefault="004E326E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3</w:t>
      </w:r>
      <w:r w:rsidR="00F87D46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) </w:t>
      </w:r>
      <w:r w:rsidR="00FB14B4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Буклеты:</w:t>
      </w:r>
    </w:p>
    <w:p w:rsidR="00FB14B4" w:rsidRPr="00944081" w:rsidRDefault="00FB14B4" w:rsidP="00FB14B4">
      <w:pPr>
        <w:pStyle w:val="ab"/>
        <w:numPr>
          <w:ilvl w:val="0"/>
          <w:numId w:val="11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«Ваш ребенок левша», </w:t>
      </w:r>
    </w:p>
    <w:p w:rsidR="00FB14B4" w:rsidRPr="00944081" w:rsidRDefault="00FB14B4" w:rsidP="00FB14B4">
      <w:pPr>
        <w:pStyle w:val="ab"/>
        <w:numPr>
          <w:ilvl w:val="0"/>
          <w:numId w:val="11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«</w:t>
      </w:r>
      <w:r w:rsidR="00F87D46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Здоровьесбережение», </w:t>
      </w:r>
    </w:p>
    <w:p w:rsidR="00FB14B4" w:rsidRPr="00944081" w:rsidRDefault="00F87D46" w:rsidP="00FB14B4">
      <w:pPr>
        <w:pStyle w:val="ab"/>
        <w:numPr>
          <w:ilvl w:val="0"/>
          <w:numId w:val="11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«</w:t>
      </w:r>
      <w:r w:rsidR="00FB14B4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Играем с пальчиками», </w:t>
      </w:r>
    </w:p>
    <w:p w:rsidR="00FB14B4" w:rsidRPr="00944081" w:rsidRDefault="00FB14B4" w:rsidP="004E326E">
      <w:pPr>
        <w:pStyle w:val="ab"/>
        <w:numPr>
          <w:ilvl w:val="0"/>
          <w:numId w:val="11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«Игры с </w:t>
      </w:r>
      <w:proofErr w:type="spellStart"/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су-джоком</w:t>
      </w:r>
      <w:proofErr w:type="spellEnd"/>
      <w:r w:rsidR="00F87D46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»,</w:t>
      </w:r>
    </w:p>
    <w:p w:rsidR="005B4301" w:rsidRPr="00944081" w:rsidRDefault="004E326E" w:rsidP="004E326E">
      <w:pPr>
        <w:shd w:val="clear" w:color="auto" w:fill="FFFFFF"/>
        <w:spacing w:after="172" w:line="360" w:lineRule="auto"/>
        <w:rPr>
          <w:rFonts w:eastAsia="Times New Roman" w:cstheme="minorHAnsi"/>
          <w:color w:val="111111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4) Родительские собрания</w:t>
      </w:r>
      <w:r w:rsidR="00BB5BED" w:rsidRPr="00944081">
        <w:rPr>
          <w:rFonts w:eastAsia="Times New Roman" w:cstheme="minorHAnsi"/>
          <w:color w:val="111111"/>
          <w:sz w:val="28"/>
          <w:szCs w:val="28"/>
          <w:lang w:val="ru-RU" w:eastAsia="ru-RU" w:bidi="ar-SA"/>
        </w:rPr>
        <w:t>:</w:t>
      </w:r>
    </w:p>
    <w:p w:rsidR="00F87D46" w:rsidRPr="00944081" w:rsidRDefault="004E326E" w:rsidP="005B4301">
      <w:pPr>
        <w:pStyle w:val="ab"/>
        <w:numPr>
          <w:ilvl w:val="0"/>
          <w:numId w:val="13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111111"/>
          <w:sz w:val="28"/>
          <w:szCs w:val="28"/>
          <w:lang w:val="ru-RU" w:eastAsia="ru-RU" w:bidi="ar-SA"/>
        </w:rPr>
        <w:t>игровой практикум</w:t>
      </w:r>
      <w:r w:rsidR="005B4301" w:rsidRPr="00944081">
        <w:rPr>
          <w:rFonts w:eastAsia="Times New Roman" w:cstheme="minorHAnsi"/>
          <w:color w:val="111111"/>
          <w:sz w:val="28"/>
          <w:szCs w:val="28"/>
          <w:lang w:val="ru-RU" w:eastAsia="ru-RU" w:bidi="ar-SA"/>
        </w:rPr>
        <w:t xml:space="preserve"> «Путешествие в родную речь»</w:t>
      </w:r>
    </w:p>
    <w:p w:rsidR="00F87D46" w:rsidRPr="00944081" w:rsidRDefault="00F87D46" w:rsidP="005B4301">
      <w:pPr>
        <w:pStyle w:val="ab"/>
        <w:numPr>
          <w:ilvl w:val="0"/>
          <w:numId w:val="13"/>
        </w:num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«Нетрадиционные формы </w:t>
      </w:r>
      <w:r w:rsidR="005B4301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развития речи детей дошкольного возраста</w:t>
      </w: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».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Работа с педагогами: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Мастер-класс «</w:t>
      </w:r>
      <w:r w:rsidR="005B4301"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Применение развивающих игр на занятиях по речевому развитию»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bCs/>
          <w:color w:val="000000"/>
          <w:sz w:val="28"/>
          <w:szCs w:val="28"/>
          <w:u w:val="single"/>
          <w:lang w:val="ru-RU" w:eastAsia="ru-RU" w:bidi="ar-SA"/>
        </w:rPr>
        <w:t>3 этап</w:t>
      </w:r>
      <w:r w:rsidR="004E326E" w:rsidRPr="00944081">
        <w:rPr>
          <w:rFonts w:eastAsia="Times New Roman" w:cstheme="minorHAnsi"/>
          <w:bCs/>
          <w:color w:val="000000"/>
          <w:sz w:val="28"/>
          <w:szCs w:val="28"/>
          <w:u w:val="single"/>
          <w:lang w:val="ru-RU" w:eastAsia="ru-RU" w:bidi="ar-SA"/>
        </w:rPr>
        <w:t xml:space="preserve"> — заключительный этап (май 2018</w:t>
      </w:r>
      <w:r w:rsidRPr="00944081">
        <w:rPr>
          <w:rFonts w:eastAsia="Times New Roman" w:cstheme="minorHAnsi"/>
          <w:bCs/>
          <w:color w:val="000000"/>
          <w:sz w:val="28"/>
          <w:szCs w:val="28"/>
          <w:u w:val="single"/>
          <w:lang w:val="ru-RU" w:eastAsia="ru-RU" w:bidi="ar-SA"/>
        </w:rPr>
        <w:t>год)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Рефлексия деятельности по реализации проекта, выявление достижений и неудач проведенной работы: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— организация и проведение итоговой диагностики воспитанников;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lastRenderedPageBreak/>
        <w:t>—презентация проекта (итоговое совместное мероприятие с детьми, родителями, педагогами);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— анализ проведенного проекта.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bCs/>
          <w:color w:val="000000"/>
          <w:sz w:val="28"/>
          <w:szCs w:val="28"/>
          <w:lang w:val="ru-RU" w:eastAsia="ru-RU" w:bidi="ar-SA"/>
        </w:rPr>
        <w:t>Перспективы развития проекта</w:t>
      </w:r>
    </w:p>
    <w:p w:rsidR="00F87D46" w:rsidRPr="00944081" w:rsidRDefault="00F87D46" w:rsidP="00B37122">
      <w:pPr>
        <w:shd w:val="clear" w:color="auto" w:fill="FFFFFF"/>
        <w:spacing w:after="172" w:line="360" w:lineRule="auto"/>
        <w:rPr>
          <w:rFonts w:eastAsia="Times New Roman" w:cstheme="minorHAnsi"/>
          <w:color w:val="000000"/>
          <w:sz w:val="28"/>
          <w:szCs w:val="28"/>
          <w:lang w:val="ru-RU" w:eastAsia="ru-RU" w:bidi="ar-SA"/>
        </w:rPr>
      </w:pPr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Разработка </w:t>
      </w:r>
      <w:proofErr w:type="gramStart"/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>системы организации образовательной деятельности детей старшего дошкольного возраста</w:t>
      </w:r>
      <w:proofErr w:type="gramEnd"/>
      <w:r w:rsidRPr="00944081">
        <w:rPr>
          <w:rFonts w:eastAsia="Times New Roman" w:cstheme="minorHAnsi"/>
          <w:color w:val="000000"/>
          <w:sz w:val="28"/>
          <w:szCs w:val="28"/>
          <w:lang w:val="ru-RU" w:eastAsia="ru-RU" w:bidi="ar-SA"/>
        </w:rPr>
        <w:t xml:space="preserve"> по развитию речи в ДОУ. Система взаимодействия педагогов, детей и их родителей в развитии речи через использования инновационных и развивающих технологий будет применяться педагогическими работниками в рамках сотрудничества, обмена опытом работы.</w:t>
      </w:r>
    </w:p>
    <w:p w:rsidR="00EC096D" w:rsidRPr="00944081" w:rsidRDefault="00FC6F1D" w:rsidP="00B37122">
      <w:pPr>
        <w:spacing w:line="360" w:lineRule="auto"/>
        <w:rPr>
          <w:rFonts w:cstheme="minorHAnsi"/>
          <w:sz w:val="28"/>
          <w:szCs w:val="28"/>
          <w:lang w:val="ru-RU"/>
        </w:rPr>
      </w:pPr>
    </w:p>
    <w:p w:rsidR="00B37122" w:rsidRPr="00944081" w:rsidRDefault="00B37122">
      <w:pPr>
        <w:spacing w:line="360" w:lineRule="auto"/>
        <w:rPr>
          <w:rFonts w:cstheme="minorHAnsi"/>
          <w:sz w:val="28"/>
          <w:szCs w:val="28"/>
          <w:lang w:val="ru-RU"/>
        </w:rPr>
      </w:pPr>
    </w:p>
    <w:sectPr w:rsidR="00B37122" w:rsidRPr="00944081" w:rsidSect="00944081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F1D" w:rsidRDefault="00FC6F1D" w:rsidP="005B4301">
      <w:pPr>
        <w:spacing w:after="0" w:line="240" w:lineRule="auto"/>
      </w:pPr>
      <w:r>
        <w:separator/>
      </w:r>
    </w:p>
  </w:endnote>
  <w:endnote w:type="continuationSeparator" w:id="0">
    <w:p w:rsidR="00FC6F1D" w:rsidRDefault="00FC6F1D" w:rsidP="005B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0236"/>
      <w:docPartObj>
        <w:docPartGallery w:val="Page Numbers (Bottom of Page)"/>
        <w:docPartUnique/>
      </w:docPartObj>
    </w:sdtPr>
    <w:sdtContent>
      <w:p w:rsidR="00944081" w:rsidRDefault="00331922">
        <w:pPr>
          <w:pStyle w:val="afa"/>
          <w:jc w:val="right"/>
        </w:pPr>
        <w:fldSimple w:instr=" PAGE   \* MERGEFORMAT ">
          <w:r w:rsidR="00C97A73">
            <w:rPr>
              <w:noProof/>
            </w:rPr>
            <w:t>2</w:t>
          </w:r>
        </w:fldSimple>
      </w:p>
    </w:sdtContent>
  </w:sdt>
  <w:p w:rsidR="005B4301" w:rsidRDefault="005B4301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F1D" w:rsidRDefault="00FC6F1D" w:rsidP="005B4301">
      <w:pPr>
        <w:spacing w:after="0" w:line="240" w:lineRule="auto"/>
      </w:pPr>
      <w:r>
        <w:separator/>
      </w:r>
    </w:p>
  </w:footnote>
  <w:footnote w:type="continuationSeparator" w:id="0">
    <w:p w:rsidR="00FC6F1D" w:rsidRDefault="00FC6F1D" w:rsidP="005B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70A6"/>
    <w:multiLevelType w:val="hybridMultilevel"/>
    <w:tmpl w:val="BB3453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9067F"/>
    <w:multiLevelType w:val="hybridMultilevel"/>
    <w:tmpl w:val="BED0BEB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E5799A"/>
    <w:multiLevelType w:val="hybridMultilevel"/>
    <w:tmpl w:val="BDCE1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94C7F"/>
    <w:multiLevelType w:val="hybridMultilevel"/>
    <w:tmpl w:val="BA967F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423DD9"/>
    <w:multiLevelType w:val="hybridMultilevel"/>
    <w:tmpl w:val="D37CE8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86731"/>
    <w:multiLevelType w:val="hybridMultilevel"/>
    <w:tmpl w:val="9BB61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75C5C"/>
    <w:multiLevelType w:val="hybridMultilevel"/>
    <w:tmpl w:val="071E5D48"/>
    <w:lvl w:ilvl="0" w:tplc="0419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>
    <w:nsid w:val="45DB2E5F"/>
    <w:multiLevelType w:val="hybridMultilevel"/>
    <w:tmpl w:val="3F502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7722A"/>
    <w:multiLevelType w:val="hybridMultilevel"/>
    <w:tmpl w:val="041602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21CFC"/>
    <w:multiLevelType w:val="hybridMultilevel"/>
    <w:tmpl w:val="5FA0ED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145B1"/>
    <w:multiLevelType w:val="hybridMultilevel"/>
    <w:tmpl w:val="B3764A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B73DEB"/>
    <w:multiLevelType w:val="hybridMultilevel"/>
    <w:tmpl w:val="5DC84B7C"/>
    <w:lvl w:ilvl="0" w:tplc="0419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7C203E0D"/>
    <w:multiLevelType w:val="hybridMultilevel"/>
    <w:tmpl w:val="93A80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"/>
  </w:num>
  <w:num w:numId="5">
    <w:abstractNumId w:val="6"/>
  </w:num>
  <w:num w:numId="6">
    <w:abstractNumId w:val="10"/>
  </w:num>
  <w:num w:numId="7">
    <w:abstractNumId w:val="3"/>
  </w:num>
  <w:num w:numId="8">
    <w:abstractNumId w:val="11"/>
  </w:num>
  <w:num w:numId="9">
    <w:abstractNumId w:val="4"/>
  </w:num>
  <w:num w:numId="10">
    <w:abstractNumId w:val="0"/>
  </w:num>
  <w:num w:numId="11">
    <w:abstractNumId w:val="8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7D46"/>
    <w:rsid w:val="00086272"/>
    <w:rsid w:val="003304B0"/>
    <w:rsid w:val="00331922"/>
    <w:rsid w:val="00415374"/>
    <w:rsid w:val="004E326E"/>
    <w:rsid w:val="00573A33"/>
    <w:rsid w:val="00592CF0"/>
    <w:rsid w:val="005B4301"/>
    <w:rsid w:val="006E61B3"/>
    <w:rsid w:val="007D0E09"/>
    <w:rsid w:val="009363C5"/>
    <w:rsid w:val="00944081"/>
    <w:rsid w:val="00B37122"/>
    <w:rsid w:val="00B9394C"/>
    <w:rsid w:val="00BB5BED"/>
    <w:rsid w:val="00C95871"/>
    <w:rsid w:val="00C97A73"/>
    <w:rsid w:val="00CB6C3D"/>
    <w:rsid w:val="00CF0CC7"/>
    <w:rsid w:val="00DB0199"/>
    <w:rsid w:val="00DF6137"/>
    <w:rsid w:val="00F87D46"/>
    <w:rsid w:val="00FB14B4"/>
    <w:rsid w:val="00FC6F1D"/>
    <w:rsid w:val="00FE4778"/>
    <w:rsid w:val="00FF2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37"/>
  </w:style>
  <w:style w:type="paragraph" w:styleId="1">
    <w:name w:val="heading 1"/>
    <w:basedOn w:val="a"/>
    <w:next w:val="a"/>
    <w:link w:val="10"/>
    <w:uiPriority w:val="9"/>
    <w:qFormat/>
    <w:rsid w:val="00DF6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1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1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1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1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1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1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1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1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F61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F61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F61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F61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F61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DF61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DF61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F61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F61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F61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F61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F61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61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F6137"/>
    <w:rPr>
      <w:b/>
      <w:bCs/>
    </w:rPr>
  </w:style>
  <w:style w:type="character" w:styleId="a9">
    <w:name w:val="Emphasis"/>
    <w:basedOn w:val="a0"/>
    <w:uiPriority w:val="20"/>
    <w:qFormat/>
    <w:rsid w:val="00DF6137"/>
    <w:rPr>
      <w:i/>
      <w:iCs/>
    </w:rPr>
  </w:style>
  <w:style w:type="paragraph" w:styleId="aa">
    <w:name w:val="No Spacing"/>
    <w:uiPriority w:val="1"/>
    <w:qFormat/>
    <w:rsid w:val="00DF613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F613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613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613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F61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F613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F613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F613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F613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F613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F613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F6137"/>
    <w:pPr>
      <w:outlineLvl w:val="9"/>
    </w:pPr>
  </w:style>
  <w:style w:type="paragraph" w:customStyle="1" w:styleId="23">
    <w:name w:val="Без интервала2"/>
    <w:link w:val="Char"/>
    <w:qFormat/>
    <w:rsid w:val="00DF613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Char">
    <w:name w:val="Без интервала Char"/>
    <w:link w:val="23"/>
    <w:locked/>
    <w:rsid w:val="00DF6137"/>
    <w:rPr>
      <w:rFonts w:ascii="Calibri" w:eastAsia="Calibri" w:hAnsi="Calibri" w:cs="Times New Roman"/>
      <w:lang w:eastAsia="ar-SA"/>
    </w:rPr>
  </w:style>
  <w:style w:type="character" w:styleId="af4">
    <w:name w:val="Hyperlink"/>
    <w:basedOn w:val="a0"/>
    <w:uiPriority w:val="99"/>
    <w:semiHidden/>
    <w:unhideWhenUsed/>
    <w:rsid w:val="00F87D46"/>
    <w:rPr>
      <w:color w:val="0000FF"/>
      <w:u w:val="single"/>
    </w:rPr>
  </w:style>
  <w:style w:type="character" w:customStyle="1" w:styleId="views-num">
    <w:name w:val="views-num"/>
    <w:basedOn w:val="a0"/>
    <w:rsid w:val="00F87D46"/>
  </w:style>
  <w:style w:type="paragraph" w:styleId="af5">
    <w:name w:val="Normal (Web)"/>
    <w:basedOn w:val="a"/>
    <w:uiPriority w:val="99"/>
    <w:semiHidden/>
    <w:unhideWhenUsed/>
    <w:rsid w:val="00F8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F8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87D46"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semiHidden/>
    <w:unhideWhenUsed/>
    <w:rsid w:val="005B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5B4301"/>
  </w:style>
  <w:style w:type="paragraph" w:styleId="afa">
    <w:name w:val="footer"/>
    <w:basedOn w:val="a"/>
    <w:link w:val="afb"/>
    <w:uiPriority w:val="99"/>
    <w:unhideWhenUsed/>
    <w:rsid w:val="005B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5B43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6387">
              <w:marLeft w:val="322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8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2017-11-12T11:04:00Z</dcterms:created>
  <dcterms:modified xsi:type="dcterms:W3CDTF">2018-01-31T12:01:00Z</dcterms:modified>
</cp:coreProperties>
</file>