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4E" w:rsidRPr="00427F7E" w:rsidRDefault="00CA5C4E" w:rsidP="00CA5C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F7E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«Детский сад «Солнышко» </w:t>
      </w:r>
    </w:p>
    <w:p w:rsidR="00CA5C4E" w:rsidRPr="00427F7E" w:rsidRDefault="00CA5C4E" w:rsidP="00CA5C4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F7E">
        <w:rPr>
          <w:rFonts w:ascii="Times New Roman" w:hAnsi="Times New Roman" w:cs="Times New Roman"/>
          <w:sz w:val="24"/>
          <w:szCs w:val="24"/>
        </w:rPr>
        <w:t>п. Куйбышев Среднеахтубинского района Волгоградской области</w:t>
      </w:r>
    </w:p>
    <w:p w:rsidR="0036678B" w:rsidRPr="00427F7E" w:rsidRDefault="0036678B" w:rsidP="0036678B">
      <w:pPr>
        <w:rPr>
          <w:rFonts w:ascii="Times New Roman" w:hAnsi="Times New Roman" w:cs="Times New Roman"/>
        </w:rPr>
      </w:pPr>
    </w:p>
    <w:p w:rsidR="0036678B" w:rsidRPr="00427F7E" w:rsidRDefault="0036678B" w:rsidP="0036678B"/>
    <w:p w:rsidR="0036678B" w:rsidRPr="00427F7E" w:rsidRDefault="0036678B" w:rsidP="0036678B">
      <w:pPr>
        <w:rPr>
          <w:rFonts w:ascii="Times New Roman" w:hAnsi="Times New Roman" w:cs="Times New Roman"/>
          <w:sz w:val="24"/>
          <w:szCs w:val="24"/>
        </w:rPr>
      </w:pPr>
    </w:p>
    <w:p w:rsidR="0036678B" w:rsidRPr="00427F7E" w:rsidRDefault="0036678B" w:rsidP="0036678B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36678B" w:rsidRPr="00427F7E" w:rsidTr="009B0910">
        <w:tc>
          <w:tcPr>
            <w:tcW w:w="4503" w:type="dxa"/>
          </w:tcPr>
          <w:p w:rsidR="0036678B" w:rsidRPr="00427F7E" w:rsidRDefault="0036678B" w:rsidP="009B0910">
            <w:pPr>
              <w:rPr>
                <w:sz w:val="28"/>
                <w:szCs w:val="28"/>
              </w:rPr>
            </w:pPr>
            <w:proofErr w:type="gramStart"/>
            <w:r w:rsidRPr="00427F7E">
              <w:rPr>
                <w:sz w:val="28"/>
                <w:szCs w:val="28"/>
              </w:rPr>
              <w:t>Принята</w:t>
            </w:r>
            <w:proofErr w:type="gramEnd"/>
          </w:p>
          <w:p w:rsidR="0036678B" w:rsidRPr="00427F7E" w:rsidRDefault="0036678B" w:rsidP="009B0910">
            <w:pPr>
              <w:rPr>
                <w:sz w:val="28"/>
                <w:szCs w:val="28"/>
              </w:rPr>
            </w:pPr>
            <w:r w:rsidRPr="00427F7E">
              <w:rPr>
                <w:sz w:val="28"/>
                <w:szCs w:val="28"/>
              </w:rPr>
              <w:t>решением</w:t>
            </w:r>
          </w:p>
          <w:p w:rsidR="0036678B" w:rsidRPr="00427F7E" w:rsidRDefault="0036678B" w:rsidP="009B0910">
            <w:pPr>
              <w:rPr>
                <w:sz w:val="28"/>
                <w:szCs w:val="28"/>
              </w:rPr>
            </w:pPr>
            <w:r w:rsidRPr="00427F7E">
              <w:rPr>
                <w:sz w:val="28"/>
                <w:szCs w:val="28"/>
              </w:rPr>
              <w:t xml:space="preserve">педагогического совета  </w:t>
            </w:r>
          </w:p>
          <w:p w:rsidR="0036678B" w:rsidRPr="00427F7E" w:rsidRDefault="00C41B86" w:rsidP="009B0910">
            <w:pPr>
              <w:rPr>
                <w:sz w:val="28"/>
                <w:szCs w:val="28"/>
              </w:rPr>
            </w:pPr>
            <w:r w:rsidRPr="00427F7E">
              <w:rPr>
                <w:sz w:val="28"/>
                <w:szCs w:val="28"/>
              </w:rPr>
              <w:t>протокол № 1 от 05</w:t>
            </w:r>
            <w:r w:rsidR="0036678B" w:rsidRPr="00427F7E">
              <w:rPr>
                <w:sz w:val="28"/>
                <w:szCs w:val="28"/>
              </w:rPr>
              <w:t>.09.201</w:t>
            </w:r>
            <w:r w:rsidRPr="00427F7E">
              <w:rPr>
                <w:sz w:val="28"/>
                <w:szCs w:val="28"/>
              </w:rPr>
              <w:t>6</w:t>
            </w:r>
          </w:p>
        </w:tc>
        <w:tc>
          <w:tcPr>
            <w:tcW w:w="5068" w:type="dxa"/>
          </w:tcPr>
          <w:p w:rsidR="0036678B" w:rsidRPr="00427F7E" w:rsidRDefault="0036678B" w:rsidP="009B0910">
            <w:pPr>
              <w:jc w:val="right"/>
              <w:rPr>
                <w:sz w:val="28"/>
                <w:szCs w:val="28"/>
              </w:rPr>
            </w:pPr>
            <w:r w:rsidRPr="00427F7E">
              <w:rPr>
                <w:sz w:val="28"/>
                <w:szCs w:val="28"/>
              </w:rPr>
              <w:t xml:space="preserve">«Утверждаю»: </w:t>
            </w:r>
          </w:p>
          <w:p w:rsidR="0036678B" w:rsidRPr="00427F7E" w:rsidRDefault="0036678B" w:rsidP="009B0910">
            <w:pPr>
              <w:jc w:val="right"/>
              <w:rPr>
                <w:sz w:val="28"/>
                <w:szCs w:val="28"/>
              </w:rPr>
            </w:pPr>
            <w:r w:rsidRPr="00427F7E">
              <w:rPr>
                <w:sz w:val="28"/>
                <w:szCs w:val="28"/>
              </w:rPr>
              <w:t xml:space="preserve">Заведующий МДОУ ДС Солнышко </w:t>
            </w:r>
          </w:p>
          <w:p w:rsidR="0036678B" w:rsidRPr="00427F7E" w:rsidRDefault="0036678B" w:rsidP="009B0910">
            <w:pPr>
              <w:jc w:val="right"/>
              <w:rPr>
                <w:sz w:val="28"/>
                <w:szCs w:val="28"/>
              </w:rPr>
            </w:pPr>
            <w:r w:rsidRPr="00427F7E">
              <w:rPr>
                <w:sz w:val="28"/>
                <w:szCs w:val="28"/>
              </w:rPr>
              <w:t>______/М.А.Савельева/</w:t>
            </w:r>
          </w:p>
          <w:p w:rsidR="0036678B" w:rsidRPr="00427F7E" w:rsidRDefault="0036678B" w:rsidP="00C41B86">
            <w:pPr>
              <w:jc w:val="right"/>
              <w:rPr>
                <w:sz w:val="28"/>
                <w:szCs w:val="28"/>
              </w:rPr>
            </w:pPr>
            <w:r w:rsidRPr="00427F7E">
              <w:rPr>
                <w:sz w:val="28"/>
                <w:szCs w:val="28"/>
              </w:rPr>
              <w:t xml:space="preserve">приказ № </w:t>
            </w:r>
            <w:r w:rsidR="00C41B86" w:rsidRPr="00427F7E">
              <w:rPr>
                <w:sz w:val="28"/>
                <w:szCs w:val="28"/>
              </w:rPr>
              <w:t>__ от 05</w:t>
            </w:r>
            <w:r w:rsidRPr="00427F7E">
              <w:rPr>
                <w:sz w:val="28"/>
                <w:szCs w:val="28"/>
              </w:rPr>
              <w:t>.</w:t>
            </w:r>
            <w:r w:rsidR="00C41B86" w:rsidRPr="00427F7E">
              <w:rPr>
                <w:sz w:val="28"/>
                <w:szCs w:val="28"/>
              </w:rPr>
              <w:t xml:space="preserve"> 09.2016</w:t>
            </w:r>
            <w:r w:rsidRPr="00427F7E">
              <w:rPr>
                <w:sz w:val="28"/>
                <w:szCs w:val="28"/>
              </w:rPr>
              <w:t xml:space="preserve"> года</w:t>
            </w:r>
          </w:p>
        </w:tc>
      </w:tr>
    </w:tbl>
    <w:p w:rsidR="0036678B" w:rsidRPr="00427F7E" w:rsidRDefault="0036678B" w:rsidP="00366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78B" w:rsidRPr="00427F7E" w:rsidRDefault="0036678B" w:rsidP="00366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78B" w:rsidRPr="00427F7E" w:rsidRDefault="0036678B" w:rsidP="00366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78B" w:rsidRPr="00427F7E" w:rsidRDefault="0036678B" w:rsidP="00366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78B" w:rsidRPr="00427F7E" w:rsidRDefault="0036678B" w:rsidP="00366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78B" w:rsidRPr="00427F7E" w:rsidRDefault="0036678B" w:rsidP="00366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78B" w:rsidRPr="00427F7E" w:rsidRDefault="0036678B" w:rsidP="00366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78B" w:rsidRPr="00427F7E" w:rsidRDefault="0036678B" w:rsidP="00366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C4E" w:rsidRPr="00427F7E" w:rsidRDefault="00C41B86" w:rsidP="00CA5C4E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427F7E">
        <w:rPr>
          <w:rFonts w:ascii="Times New Roman" w:hAnsi="Times New Roman" w:cs="Times New Roman"/>
          <w:sz w:val="36"/>
          <w:szCs w:val="36"/>
        </w:rPr>
        <w:t>П</w:t>
      </w:r>
      <w:r w:rsidR="00CA5C4E" w:rsidRPr="00427F7E">
        <w:rPr>
          <w:rFonts w:ascii="Times New Roman" w:hAnsi="Times New Roman" w:cs="Times New Roman"/>
          <w:sz w:val="36"/>
          <w:szCs w:val="36"/>
        </w:rPr>
        <w:t>рограмма кружка для детей старшего возраста</w:t>
      </w:r>
      <w:r w:rsidR="00CA5C4E" w:rsidRPr="00427F7E">
        <w:rPr>
          <w:rFonts w:ascii="Times New Roman" w:hAnsi="Times New Roman" w:cs="Times New Roman"/>
          <w:sz w:val="36"/>
          <w:szCs w:val="36"/>
          <w:lang w:eastAsia="ru-RU"/>
        </w:rPr>
        <w:t xml:space="preserve"> по познавательному развитию детей</w:t>
      </w:r>
    </w:p>
    <w:p w:rsidR="0036678B" w:rsidRPr="00427F7E" w:rsidRDefault="0036678B" w:rsidP="00366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78B" w:rsidRPr="00427F7E" w:rsidRDefault="00CA5C4E" w:rsidP="00CA5C4E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427F7E">
        <w:rPr>
          <w:rFonts w:ascii="Times New Roman" w:hAnsi="Times New Roman" w:cs="Times New Roman"/>
          <w:sz w:val="48"/>
          <w:szCs w:val="48"/>
          <w:lang w:eastAsia="ru-RU"/>
        </w:rPr>
        <w:t>«В стране занимательной математики»</w:t>
      </w:r>
      <w:r w:rsidR="0036678B" w:rsidRPr="00427F7E">
        <w:rPr>
          <w:rFonts w:ascii="Times New Roman" w:hAnsi="Times New Roman" w:cs="Times New Roman"/>
          <w:sz w:val="72"/>
          <w:szCs w:val="72"/>
        </w:rPr>
        <w:br/>
      </w:r>
      <w:r w:rsidR="0036678B" w:rsidRPr="00427F7E">
        <w:rPr>
          <w:rFonts w:ascii="Times New Roman" w:hAnsi="Times New Roman" w:cs="Times New Roman"/>
          <w:sz w:val="48"/>
          <w:szCs w:val="48"/>
        </w:rPr>
        <w:t>(срок-1год)</w:t>
      </w:r>
    </w:p>
    <w:p w:rsidR="0036678B" w:rsidRPr="00427F7E" w:rsidRDefault="0036678B" w:rsidP="0036678B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36678B" w:rsidRPr="00427F7E" w:rsidRDefault="0036678B" w:rsidP="0036678B">
      <w:pPr>
        <w:rPr>
          <w:rFonts w:ascii="Times New Roman" w:hAnsi="Times New Roman" w:cs="Times New Roman"/>
          <w:sz w:val="40"/>
          <w:szCs w:val="40"/>
        </w:rPr>
      </w:pPr>
    </w:p>
    <w:p w:rsidR="00CA5C4E" w:rsidRPr="00427F7E" w:rsidRDefault="00CA5C4E" w:rsidP="0036678B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CA5C4E" w:rsidRPr="00427F7E" w:rsidRDefault="00CA5C4E" w:rsidP="0036678B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6678B" w:rsidRPr="00427F7E" w:rsidRDefault="0036678B" w:rsidP="0036678B">
      <w:pPr>
        <w:jc w:val="right"/>
        <w:rPr>
          <w:rFonts w:ascii="Times New Roman" w:hAnsi="Times New Roman" w:cs="Times New Roman"/>
          <w:sz w:val="40"/>
          <w:szCs w:val="40"/>
        </w:rPr>
      </w:pPr>
      <w:r w:rsidRPr="00427F7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CA5C4E" w:rsidRPr="00427F7E" w:rsidRDefault="0036678B" w:rsidP="00CA5C4E">
      <w:pPr>
        <w:pStyle w:val="220"/>
        <w:keepNext/>
        <w:keepLines/>
        <w:shd w:val="clear" w:color="auto" w:fill="auto"/>
        <w:spacing w:before="0" w:after="5" w:line="350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427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Составитель:</w:t>
      </w:r>
      <w:bookmarkEnd w:id="0"/>
      <w:r w:rsidRPr="00427F7E">
        <w:rPr>
          <w:rFonts w:ascii="Times New Roman" w:hAnsi="Times New Roman" w:cs="Times New Roman"/>
          <w:sz w:val="28"/>
          <w:szCs w:val="28"/>
        </w:rPr>
        <w:t xml:space="preserve"> </w:t>
      </w:r>
      <w:r w:rsidR="00CA5C4E" w:rsidRPr="00427F7E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6678B" w:rsidRPr="00427F7E" w:rsidRDefault="00CA5C4E" w:rsidP="00CA5C4E">
      <w:pPr>
        <w:pStyle w:val="220"/>
        <w:keepNext/>
        <w:keepLines/>
        <w:shd w:val="clear" w:color="auto" w:fill="auto"/>
        <w:spacing w:before="0" w:after="5" w:line="350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427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Абрамова Светлана Николаевна</w:t>
      </w:r>
    </w:p>
    <w:p w:rsidR="0036678B" w:rsidRPr="00427F7E" w:rsidRDefault="0036678B" w:rsidP="0036678B">
      <w:pPr>
        <w:pStyle w:val="220"/>
        <w:keepNext/>
        <w:keepLines/>
        <w:shd w:val="clear" w:color="auto" w:fill="auto"/>
        <w:spacing w:before="0" w:after="5" w:line="350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427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36678B" w:rsidRPr="00427F7E" w:rsidRDefault="0036678B" w:rsidP="0036678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7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3D24D9" w:rsidRPr="00427F7E" w:rsidRDefault="003D24D9" w:rsidP="00DC3237">
      <w:pPr>
        <w:pStyle w:val="a3"/>
        <w:rPr>
          <w:lang w:eastAsia="ru-RU"/>
        </w:rPr>
      </w:pPr>
      <w:r w:rsidRPr="00427F7E">
        <w:rPr>
          <w:lang w:eastAsia="ru-RU"/>
        </w:rPr>
        <w:t>                                                   </w:t>
      </w:r>
    </w:p>
    <w:p w:rsidR="003D24D9" w:rsidRPr="00427F7E" w:rsidRDefault="003D24D9" w:rsidP="00DC3237">
      <w:pPr>
        <w:pStyle w:val="a3"/>
        <w:rPr>
          <w:lang w:eastAsia="ru-RU"/>
        </w:rPr>
      </w:pPr>
      <w:r w:rsidRPr="00427F7E">
        <w:rPr>
          <w:lang w:eastAsia="ru-RU"/>
        </w:rPr>
        <w:t> </w:t>
      </w:r>
    </w:p>
    <w:p w:rsidR="003D24D9" w:rsidRPr="00427F7E" w:rsidRDefault="00C33385" w:rsidP="00DC3237">
      <w:pPr>
        <w:pStyle w:val="a3"/>
        <w:rPr>
          <w:lang w:eastAsia="ru-RU"/>
        </w:rPr>
      </w:pPr>
      <w:r w:rsidRPr="00427F7E">
        <w:rPr>
          <w:lang w:eastAsia="ru-RU"/>
        </w:rPr>
        <w:t xml:space="preserve">                                                                                                      </w:t>
      </w:r>
    </w:p>
    <w:p w:rsidR="003D24D9" w:rsidRPr="00427F7E" w:rsidRDefault="003D24D9" w:rsidP="00DC3237">
      <w:pPr>
        <w:pStyle w:val="a3"/>
        <w:rPr>
          <w:lang w:eastAsia="ru-RU"/>
        </w:rPr>
      </w:pPr>
      <w:r w:rsidRPr="00427F7E">
        <w:rPr>
          <w:lang w:eastAsia="ru-RU"/>
        </w:rPr>
        <w:lastRenderedPageBreak/>
        <w:t>  </w:t>
      </w:r>
    </w:p>
    <w:p w:rsidR="003D24D9" w:rsidRPr="00427F7E" w:rsidRDefault="003D24D9" w:rsidP="00DC3237">
      <w:pPr>
        <w:pStyle w:val="a3"/>
        <w:rPr>
          <w:lang w:eastAsia="ru-RU"/>
        </w:rPr>
      </w:pPr>
      <w:r w:rsidRPr="00427F7E">
        <w:rPr>
          <w:lang w:eastAsia="ru-RU"/>
        </w:rPr>
        <w:t>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D24D9" w:rsidRPr="00427F7E" w:rsidRDefault="003D24D9" w:rsidP="00CA5C4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СОДЕРЖАНИЕ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88"/>
        <w:gridCol w:w="973"/>
      </w:tblGrid>
      <w:tr w:rsidR="009B0910" w:rsidRPr="00427F7E" w:rsidTr="009B0910">
        <w:trPr>
          <w:trHeight w:val="320"/>
        </w:trPr>
        <w:tc>
          <w:tcPr>
            <w:tcW w:w="7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І. ПОЯСНИТЕЛЬНАЯ ЗАПИСКА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910" w:rsidRPr="00427F7E" w:rsidRDefault="00CA5C4E" w:rsidP="009B09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3</w:t>
            </w:r>
          </w:p>
        </w:tc>
      </w:tr>
      <w:tr w:rsidR="009B0910" w:rsidRPr="00427F7E" w:rsidTr="009B0910">
        <w:tc>
          <w:tcPr>
            <w:tcW w:w="7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10" w:rsidRPr="00427F7E" w:rsidRDefault="009B0910" w:rsidP="009B09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Обоснование необходимости разработки программы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910" w:rsidRPr="00427F7E" w:rsidRDefault="00CA5C4E" w:rsidP="009B09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3</w:t>
            </w:r>
          </w:p>
        </w:tc>
      </w:tr>
      <w:tr w:rsidR="009B0910" w:rsidRPr="00427F7E" w:rsidTr="009B0910">
        <w:tc>
          <w:tcPr>
            <w:tcW w:w="7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 Цель и задачи программы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910" w:rsidRPr="00427F7E" w:rsidRDefault="00CA5C4E" w:rsidP="009B09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</w:tr>
      <w:tr w:rsidR="009B0910" w:rsidRPr="00427F7E" w:rsidTr="009B0910">
        <w:tc>
          <w:tcPr>
            <w:tcW w:w="7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 Целевые ориентиры и способы определения их результативности</w:t>
            </w:r>
          </w:p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910" w:rsidRPr="00427F7E" w:rsidRDefault="00CA5C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6  </w:t>
            </w:r>
          </w:p>
          <w:p w:rsidR="009B0910" w:rsidRPr="00427F7E" w:rsidRDefault="009B0910" w:rsidP="009B09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910" w:rsidRPr="00427F7E" w:rsidTr="009B0910">
        <w:tc>
          <w:tcPr>
            <w:tcW w:w="7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ІІ. УЧЕБНО - ТЕМАТИЧЕСКИЙ ПЛАН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910" w:rsidRPr="00427F7E" w:rsidRDefault="00CA5C4E" w:rsidP="009B09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9</w:t>
            </w:r>
          </w:p>
        </w:tc>
      </w:tr>
      <w:tr w:rsidR="009B0910" w:rsidRPr="00427F7E" w:rsidTr="009B0910">
        <w:tc>
          <w:tcPr>
            <w:tcW w:w="7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Учебно-тематический план подготовительной к  школе группы</w:t>
            </w:r>
          </w:p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910" w:rsidRPr="00427F7E" w:rsidRDefault="007A0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9</w:t>
            </w:r>
          </w:p>
          <w:p w:rsidR="009B0910" w:rsidRPr="00427F7E" w:rsidRDefault="009B0910" w:rsidP="009B09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910" w:rsidRPr="00427F7E" w:rsidTr="009B0910">
        <w:tc>
          <w:tcPr>
            <w:tcW w:w="7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ІІІ. СОДЕРЖАНИЕ ПРОГРАММЫ </w:t>
            </w:r>
          </w:p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910" w:rsidRPr="00427F7E" w:rsidRDefault="007A0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11</w:t>
            </w:r>
          </w:p>
          <w:p w:rsidR="009B0910" w:rsidRPr="00427F7E" w:rsidRDefault="009B0910" w:rsidP="009B09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910" w:rsidRPr="00427F7E" w:rsidTr="009B0910">
        <w:tc>
          <w:tcPr>
            <w:tcW w:w="7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427F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УЧЕБНО-МЕТОДИЧЕСКОЕ ОБЕСПЕЧЕНИЕ</w:t>
            </w:r>
          </w:p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910" w:rsidRPr="00427F7E" w:rsidRDefault="009B09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0910" w:rsidRPr="00427F7E" w:rsidRDefault="007A0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12</w:t>
            </w:r>
          </w:p>
          <w:p w:rsidR="009B0910" w:rsidRPr="00427F7E" w:rsidRDefault="009B0910" w:rsidP="009B09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910" w:rsidRPr="00427F7E" w:rsidTr="009B0910">
        <w:tc>
          <w:tcPr>
            <w:tcW w:w="7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ЛИТЕРАТУРА</w:t>
            </w:r>
          </w:p>
          <w:p w:rsidR="009B0910" w:rsidRPr="00427F7E" w:rsidRDefault="009B0910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0910" w:rsidRPr="00427F7E" w:rsidRDefault="007A0D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13</w:t>
            </w:r>
          </w:p>
          <w:p w:rsidR="009B0910" w:rsidRPr="00427F7E" w:rsidRDefault="009B0910" w:rsidP="009B09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24D9" w:rsidRPr="00427F7E" w:rsidRDefault="003D24D9" w:rsidP="00DC3237">
      <w:pPr>
        <w:pStyle w:val="a3"/>
        <w:rPr>
          <w:lang w:eastAsia="ru-RU"/>
        </w:rPr>
      </w:pPr>
      <w:r w:rsidRPr="00427F7E">
        <w:rPr>
          <w:color w:val="0000FF"/>
          <w:lang w:eastAsia="ru-RU"/>
        </w:rPr>
        <w:t> </w:t>
      </w:r>
    </w:p>
    <w:p w:rsidR="003D24D9" w:rsidRPr="00427F7E" w:rsidRDefault="003D24D9" w:rsidP="00DC3237">
      <w:pPr>
        <w:pStyle w:val="a3"/>
        <w:rPr>
          <w:lang w:eastAsia="ru-RU"/>
        </w:rPr>
      </w:pPr>
      <w:r w:rsidRPr="00427F7E">
        <w:rPr>
          <w:lang w:eastAsia="ru-RU"/>
        </w:rPr>
        <w:t>  </w:t>
      </w:r>
    </w:p>
    <w:p w:rsidR="003D24D9" w:rsidRPr="00427F7E" w:rsidRDefault="003D24D9" w:rsidP="00DC3237">
      <w:pPr>
        <w:pStyle w:val="a3"/>
        <w:rPr>
          <w:lang w:eastAsia="ru-RU"/>
        </w:rPr>
      </w:pPr>
      <w:r w:rsidRPr="00427F7E">
        <w:rPr>
          <w:lang w:eastAsia="ru-RU"/>
        </w:rPr>
        <w:t> </w:t>
      </w:r>
    </w:p>
    <w:p w:rsidR="003D24D9" w:rsidRPr="00427F7E" w:rsidRDefault="003D24D9" w:rsidP="00DC3237">
      <w:pPr>
        <w:pStyle w:val="a3"/>
        <w:rPr>
          <w:lang w:eastAsia="ru-RU"/>
        </w:rPr>
      </w:pPr>
      <w:r w:rsidRPr="00427F7E">
        <w:rPr>
          <w:lang w:eastAsia="ru-RU"/>
        </w:rPr>
        <w:t> </w:t>
      </w:r>
    </w:p>
    <w:p w:rsidR="003D24D9" w:rsidRPr="00427F7E" w:rsidRDefault="003D24D9" w:rsidP="00DC3237">
      <w:pPr>
        <w:pStyle w:val="a3"/>
        <w:rPr>
          <w:lang w:eastAsia="ru-RU"/>
        </w:rPr>
      </w:pPr>
      <w:r w:rsidRPr="00427F7E">
        <w:rPr>
          <w:color w:val="0000FF"/>
          <w:lang w:eastAsia="ru-RU"/>
        </w:rPr>
        <w:t> </w:t>
      </w:r>
    </w:p>
    <w:p w:rsidR="003D24D9" w:rsidRPr="00427F7E" w:rsidRDefault="003D24D9" w:rsidP="00DC3237">
      <w:pPr>
        <w:pStyle w:val="a3"/>
        <w:rPr>
          <w:lang w:eastAsia="ru-RU"/>
        </w:rPr>
      </w:pPr>
      <w:r w:rsidRPr="00427F7E">
        <w:rPr>
          <w:lang w:eastAsia="ru-RU"/>
        </w:rPr>
        <w:t> </w:t>
      </w:r>
    </w:p>
    <w:p w:rsidR="00C33385" w:rsidRPr="00427F7E" w:rsidRDefault="00C33385" w:rsidP="00DC3237">
      <w:pPr>
        <w:pStyle w:val="a3"/>
        <w:rPr>
          <w:lang w:eastAsia="ru-RU"/>
        </w:rPr>
      </w:pPr>
    </w:p>
    <w:p w:rsidR="00C33385" w:rsidRPr="00427F7E" w:rsidRDefault="00C33385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A5C4E" w:rsidRPr="00427F7E" w:rsidRDefault="00CA5C4E" w:rsidP="00DC3237">
      <w:pPr>
        <w:pStyle w:val="a3"/>
        <w:rPr>
          <w:lang w:eastAsia="ru-RU"/>
        </w:rPr>
      </w:pPr>
    </w:p>
    <w:p w:rsidR="00C33385" w:rsidRPr="00427F7E" w:rsidRDefault="00C33385" w:rsidP="00DC3237">
      <w:pPr>
        <w:pStyle w:val="a3"/>
        <w:rPr>
          <w:lang w:eastAsia="ru-RU"/>
        </w:rPr>
      </w:pPr>
    </w:p>
    <w:p w:rsidR="003D24D9" w:rsidRPr="00427F7E" w:rsidRDefault="003D24D9" w:rsidP="00DC3237">
      <w:pPr>
        <w:pStyle w:val="a3"/>
        <w:rPr>
          <w:lang w:eastAsia="ru-RU"/>
        </w:rPr>
      </w:pPr>
    </w:p>
    <w:p w:rsidR="007A0DE2" w:rsidRPr="00427F7E" w:rsidRDefault="007A0DE2" w:rsidP="00DC3237">
      <w:pPr>
        <w:pStyle w:val="a3"/>
        <w:rPr>
          <w:lang w:eastAsia="ru-RU"/>
        </w:rPr>
      </w:pPr>
    </w:p>
    <w:p w:rsidR="007A0DE2" w:rsidRPr="00427F7E" w:rsidRDefault="007A0DE2" w:rsidP="00DC3237">
      <w:pPr>
        <w:pStyle w:val="a3"/>
        <w:rPr>
          <w:lang w:eastAsia="ru-RU"/>
        </w:rPr>
      </w:pPr>
    </w:p>
    <w:p w:rsidR="007A0DE2" w:rsidRPr="00427F7E" w:rsidRDefault="007A0DE2" w:rsidP="00DC3237">
      <w:pPr>
        <w:pStyle w:val="a3"/>
        <w:rPr>
          <w:lang w:eastAsia="ru-RU"/>
        </w:rPr>
      </w:pPr>
    </w:p>
    <w:p w:rsidR="007A0DE2" w:rsidRPr="00427F7E" w:rsidRDefault="007A0DE2" w:rsidP="00DC3237">
      <w:pPr>
        <w:pStyle w:val="a3"/>
        <w:rPr>
          <w:lang w:eastAsia="ru-RU"/>
        </w:rPr>
      </w:pPr>
    </w:p>
    <w:p w:rsidR="007A0DE2" w:rsidRPr="00427F7E" w:rsidRDefault="007A0DE2" w:rsidP="00DC3237">
      <w:pPr>
        <w:pStyle w:val="a3"/>
        <w:rPr>
          <w:lang w:eastAsia="ru-RU"/>
        </w:rPr>
      </w:pPr>
    </w:p>
    <w:p w:rsidR="007A0DE2" w:rsidRPr="00427F7E" w:rsidRDefault="007A0DE2" w:rsidP="00DC3237">
      <w:pPr>
        <w:pStyle w:val="a3"/>
        <w:rPr>
          <w:lang w:eastAsia="ru-RU"/>
        </w:rPr>
      </w:pPr>
    </w:p>
    <w:p w:rsidR="003D24D9" w:rsidRPr="00427F7E" w:rsidRDefault="003D24D9" w:rsidP="00C3338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 </w:t>
      </w:r>
    </w:p>
    <w:p w:rsidR="003D24D9" w:rsidRPr="00427F7E" w:rsidRDefault="003D24D9" w:rsidP="009B091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1.1</w:t>
      </w:r>
      <w:r w:rsidRPr="00427F7E">
        <w:rPr>
          <w:rFonts w:ascii="Times New Roman" w:hAnsi="Times New Roman" w:cs="Times New Roman"/>
          <w:spacing w:val="51"/>
          <w:sz w:val="24"/>
          <w:szCs w:val="24"/>
          <w:lang w:val="en-US" w:eastAsia="ru-RU"/>
        </w:rPr>
        <w:t>  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Обоснование необходимости разработки</w:t>
      </w:r>
    </w:p>
    <w:p w:rsidR="003D24D9" w:rsidRPr="00427F7E" w:rsidRDefault="009B0910" w:rsidP="009B091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п</w:t>
      </w:r>
      <w:r w:rsidR="003D24D9"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рограммы</w:t>
      </w: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 xml:space="preserve"> кружка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27F7E">
        <w:rPr>
          <w:rFonts w:ascii="Times New Roman" w:hAnsi="Times New Roman" w:cs="Times New Roman"/>
          <w:sz w:val="24"/>
          <w:szCs w:val="24"/>
          <w:lang w:eastAsia="ru-RU"/>
        </w:rPr>
        <w:t>В комплексном подходе к образованию дошкольников в современной дидактике и  в соответствии с требованием ФГОС ДО немаловажная роль принадлежит занимательным развивающим играм, задачам, развлечениям.</w:t>
      </w:r>
      <w:proofErr w:type="gramEnd"/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Они интересны для детей, эмоционально захватывают их. А процесс решения, поиск ответа, основанный на интересе к решению задачи, невозможен без активной работы мысли. В ходе игр и упражнений с занимательным математическим материалом дети овладевают умением творчески относиться к решению задачи, самостоятельно вести поиск ее решения, проявляя при этом собственную инициативу. Этим положением и объясняется значение занимательных задач в познавательном развитии детей.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Занимательный математический материал является хорошим средством воспитания у детей уже в дошкольном возрасте интереса к математике, к логике и доказательности рассуждений, желания проявлять умственное напряжение, сосредотачивать внимание на проблеме. Решение разного рода нестандартных задач в дошкольном возрасте способствует формированию и совершенствованию общих умственных способностей: логики мысли, рассуждений и действий, гибкости мыслительного процесса, смекалки и сообразительности, пространственных представлений.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Разработанная  программа «В стране занимательной математики» – это стремление педагога использовать возможности  занимательного материала  в познавательном (в частности математическом) развитии  детей.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 xml:space="preserve">Направленность </w:t>
      </w:r>
      <w:r w:rsidR="009B0910"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п</w:t>
      </w: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рограммы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Образовательная программа по дополнительному образованию «В стране занимательной математики» имеет познавательную направленность.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 xml:space="preserve">Место и роль </w:t>
      </w:r>
      <w:r w:rsidR="009B0910"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п</w:t>
      </w: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рограммы в образовании детей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программы «В стране занимательной математики» </w:t>
      </w:r>
      <w:r w:rsidR="009B0910"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объясняется необходимостью использования активных методов и обучения занимательного, увлекательного, интересного для детей математического  содержания  в  познавательном развитии дошкольников.           </w:t>
      </w:r>
    </w:p>
    <w:p w:rsidR="003D24D9" w:rsidRPr="00427F7E" w:rsidRDefault="003D24D9" w:rsidP="00C3338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Нормативными документами разработки Программы являются: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1.      Федеральный закон «Об образовании в Российской Федерации» от 21.12. 2012.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2. Примерные требования к программам дополнительного образования детей. Приложение к письму Департамента молодёжной политики, воспитания и социальной поддержки детей Минобрнауки России от 11.12.2006 №06 – 1844.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3. Требования к содержанию и оформлению программы дополнительного образования детей Письмо Минобразования РФ от 18.06.2003 г. № 28-02-484/16.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4.   Устав Муниципального дошкольного образовательного учреждения «Детский сад «Солнышко» п. Куйбышев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Новизна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Дополнительная образовательная программа «В стране занимательной математики»: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предпола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softHyphen/>
        <w:t>гает решение проблем дополнительного образования  познавательной направленности на основе овладения детьми дошкольного возраста элементарными представлениями о математической деятельности в условиях проблемно-поисковых ситуаций математического содержания;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– содержание программы представлено различными формами организации   математической деятельности через занимательные развивающие игры, упражнения, задания, задачи-шутки, загадки математического содержания, которые помогают совершенствовать навыки счета, закрепляют понимание отношений между числами натурального ряда, формируют устойчивый интерес к математическим знаниям, 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развивают внимание, память, логические формы мышления. Дети непосредственно приобщаются к познавательному материалу, дающему пищу воображению, затрагивающую не только чисто интеллектуальную, но и эмоциональную сферу ребёнка.</w:t>
      </w:r>
    </w:p>
    <w:p w:rsidR="003D24D9" w:rsidRPr="00427F7E" w:rsidRDefault="003D24D9" w:rsidP="00C3338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24D9" w:rsidRPr="00427F7E" w:rsidRDefault="003D24D9" w:rsidP="009B091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 xml:space="preserve">Актуальность </w:t>
      </w:r>
      <w:r w:rsidR="009B0910"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 xml:space="preserve"> 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Наибольшую трудность в начальной школе испытывают не те дети, которые имеют недостаточно большой объем знаний, а те, который проявляют интеллектуальную пассивность, отсутствие желания и привычки думать, узнавать что-то новое. </w:t>
      </w:r>
      <w:proofErr w:type="gramStart"/>
      <w:r w:rsidRPr="00427F7E">
        <w:rPr>
          <w:rFonts w:ascii="Times New Roman" w:hAnsi="Times New Roman" w:cs="Times New Roman"/>
          <w:sz w:val="24"/>
          <w:szCs w:val="24"/>
          <w:lang w:eastAsia="ru-RU"/>
        </w:rPr>
        <w:t>К тому же,  развитие – это не только объем знаний, полученных ребенком, а умение пользоваться им в разнообразной самостоятельной деятельности, это высокий уровень психических процессов, логического мышления, воображения, связной речи, это развитие таких качеств личности, как: любознательность, сообразительность, смекалка, наблюдательность, самостоятельность.</w:t>
      </w:r>
      <w:proofErr w:type="gramEnd"/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Неслучайно, обучению дошкольников элементарным математическим представлениям в современном дошкольном образовании отводится важное место. Это вызвано целым рядом причин: началом школьного обучения с шести лет; повышением внимания к компьютеризации; обилием информации, получаемой ребёнком, и в связи с этим: стремление родителей, как можно раньше научить ребёнка узнавать цифры, считать, решать задачи. Работа по формированию у дошкольников элементарных математических представлений – важнейшая часть их общей подготовки к школе. Решая разнообразные математические задачи, дети проявляют волевые усилия, приучаются действовать целенаправленно, преодолевать трудности, доводить дело до конца (находить правильное решение, ответ).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В работах отечественных и зарубежных ученых дошкольное детство определяется как период оптимальный для умственного развития и воспитания (Л.А. Венгер, А.В. Запорожец, М. Монтессори, Н.Н. Поддьяков, А.П. Усова, Ф. Фребель). Доказано, что ребенок дошкольного возраста может не только познавать внешние, наглядные свойства предметов и явлений, но и способен усваивать представления об общих связях, лежащих в основе многих явлений природы, социальной жизни, овладевать способами анализа и решения разнообразных математических и логических задач.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Важную роль занятий математикой в умственном воспитании детей дошкольного возраста отмечали многие исследователи (Н.А. Арапова-Пискарева, А.В. Белошистая, Л.А. Венгер, О.М. Дъяченко, Т.И. Ерофеева, Н.А. Козлова, Е.В. Колесникова, Л.П. Петерсон, Т.А. Фалькович, Е.И. Щербакова и др.). По их мнению, обучение математике в дошкольном возрасте является своевременным, носит общеразвивающий характер, оказывает влияние на развитие любознательности, познавательной активности, мыслительной деятельности, формирование системы элементарных знаний о предметах и явлениях окружающей жизни, обеспечивая тем самым готовность к обучению в школе.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Опыт работы с дошкольниками в области математического развития показывает, что на успешность обучения влияет не только содержание предлагаемого материала, но также форма его подачи, которая способна вызвать заинтересованность детей и познавательную активность. Современные стандарты к дошкольному образованию также ориентируют педагогов на организацию развивающего образования,  на использование новых форм его организации, при которых синтезировались бы элементы познавательного, игрового, поискового и учебного взаимодействия. В данном контексте перспективным  в обучении детей основам математики являются проблемно-поисковые ситуации, имеющие форму занимательных математических и логических задач. Проблемно-поисковые ситуации математического содержания способствуют развитию математических представлений на основе эвристических методов, когда понятия, свойства, связи и зависимости открываются ребенком самостоятельно, когда им самим устанавливаются важнейшие закономерности.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математического обучения на основе использования проблемно-поисковых ситуаций способствует тому, чтобы ребенок из пассивного, бездеятельного наблюдателя превратился в активного участника образовательной деятельности. Занятия по программе 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«В стране занимательной математики» также способствуют воспитанию у дошкольника интереса к математике, умения преодолевать трудности, не бояться ошибок, самостоятельно находить способы решения познавательных задач, стремиться к достижению поставленной цели.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     Педагогическая целесообразность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Данная образовательная программа педагогически целесообраз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softHyphen/>
        <w:t>на, т.к. при ее реализации математический кружок, органично вписываясь в единое образовательное пространство дошкольной образовательной организации, становится важным и неотъемлемым компонентом, способствующим  познавательному развитию детей.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В Программе орга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softHyphen/>
        <w:t>нично аккумулированы научные разработки в области современных методик  формирования у дошкольников элементарных математических представлений и  практический опыт работы педагогов с детьми в области   организации познавательной деятельности на занимательном математическом материале.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Основная идея Программы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: дать детям возможность почувствовать радость познания, радость от получения новых знаний, иначе говоря, обеспечить процесс овладения знания с радостью, привить вкус к учению.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 xml:space="preserve">1.2. Цель и задачи </w:t>
      </w:r>
      <w:r w:rsidR="009B0910"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 xml:space="preserve"> 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spacing w:val="51"/>
          <w:sz w:val="24"/>
          <w:szCs w:val="24"/>
          <w:lang w:eastAsia="ru-RU"/>
        </w:rPr>
        <w:t xml:space="preserve">Цель </w:t>
      </w:r>
      <w:r w:rsidR="009B0910" w:rsidRPr="00427F7E">
        <w:rPr>
          <w:rFonts w:ascii="Times New Roman" w:hAnsi="Times New Roman" w:cs="Times New Roman"/>
          <w:i/>
          <w:spacing w:val="51"/>
          <w:sz w:val="24"/>
          <w:szCs w:val="24"/>
          <w:lang w:eastAsia="ru-RU"/>
        </w:rPr>
        <w:t>п</w:t>
      </w:r>
      <w:r w:rsidRPr="00427F7E">
        <w:rPr>
          <w:rFonts w:ascii="Times New Roman" w:hAnsi="Times New Roman" w:cs="Times New Roman"/>
          <w:i/>
          <w:spacing w:val="51"/>
          <w:sz w:val="24"/>
          <w:szCs w:val="24"/>
          <w:lang w:eastAsia="ru-RU"/>
        </w:rPr>
        <w:t>рограммы</w:t>
      </w:r>
      <w:r w:rsidRPr="00427F7E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создание условий для познавательного развития детей старшего дошкольного возраста через организацию занимательных развивающих игр, заданий, упражнений математического содержания.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spacing w:val="51"/>
          <w:sz w:val="24"/>
          <w:szCs w:val="24"/>
          <w:lang w:eastAsia="ru-RU"/>
        </w:rPr>
        <w:t xml:space="preserve">Задачи </w:t>
      </w:r>
      <w:r w:rsidR="009B0910" w:rsidRPr="00427F7E">
        <w:rPr>
          <w:rFonts w:ascii="Times New Roman" w:hAnsi="Times New Roman" w:cs="Times New Roman"/>
          <w:i/>
          <w:spacing w:val="51"/>
          <w:sz w:val="24"/>
          <w:szCs w:val="24"/>
          <w:lang w:eastAsia="ru-RU"/>
        </w:rPr>
        <w:t>п</w:t>
      </w:r>
      <w:r w:rsidRPr="00427F7E">
        <w:rPr>
          <w:rFonts w:ascii="Times New Roman" w:hAnsi="Times New Roman" w:cs="Times New Roman"/>
          <w:i/>
          <w:spacing w:val="51"/>
          <w:sz w:val="24"/>
          <w:szCs w:val="24"/>
          <w:lang w:eastAsia="ru-RU"/>
        </w:rPr>
        <w:t>рограммы: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отрабатывать арифметический и геометрический навыки;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- развивать произвольность психических процессов, абстрактно-логических и наглядно-образных видов мышления и типов памяти, основных мыслительных операций (анализ и синтез, сравнение, обобщение, классификация), основных свойств внимания, доказательную речь и речь-рассуждение;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воспитывать потребность  в сотрудничестве, взаимодействии со сверстниками, умению подчинять свои интересы определенным правилам.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C00000"/>
          <w:spacing w:val="51"/>
          <w:sz w:val="24"/>
          <w:szCs w:val="24"/>
          <w:lang w:eastAsia="ru-RU"/>
        </w:rPr>
        <w:t>      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 xml:space="preserve">Отличительные особенности </w:t>
      </w:r>
      <w:r w:rsidR="009B0910"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 xml:space="preserve"> 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Программа математического кружка «В стране занимательной математики» является адаптационной, разработанной на основе программ «Логика. Программа развития основ логического мышления у старших дошкольников» сост. Корепанова М.В., «Математика до школы» сост. Смоленцева А.А., Пустовойт О.В., Михайлова З.М., Непомнящая Р.Л. и учебных пособий: «Игры и упражнения по развитию умственных способностей детей дошкольного возраста» Л.А. Венгер, О.М. Дьяченко; «Чего на свете не бывает?»  О.М. Дьяченко,  Е.Л. Агаева.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Отличительной особенностью Программы является системно-деятельностный подход к познавательному развитию ребенка средствами занимательных заданий по математике.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В основу работы по программе положены следующими принципами: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принцип природосообразности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(учитывается возраст обучающегося, а также уровень его  интеллектуального развития, математической подготовки, предполагающий выполнение  математических заданий различной степени сложности);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проблемности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– ребенок получает знания не в готовом виде, а в процессе собственной интеллектуальной деятельности;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принцип адаптивности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– предполагает гибкое применение содержания и методов  математического развития детей в зависимости от индивидуальных и психофизиологических особенностей каждого воспитанника;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психологической комфортности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– создание спокойной доброжелательной обстановки, вера в силы ребенка;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 творчества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– формирование способности находить нестандартные решения;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 индивидуализации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– развитие личных качеств посредством разноуровнего  математического содержания.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Программа представляет систему занятий, организованных в занимательной игровой форме, что не утомляет ребёнка и способствует лучшему запоминанию математических понятий. На занятиях математического кружка активно используются задачи-шутки, загадки, задания на развитие логического мышления детей, увлекательные игры и упражнения с цифрами, знаками, геометрическими фигурами.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Сюжетность занятий и специально подобранные задания способствуют развитию психических процессов (внимания, памяти, мышления), мотивируют деятельность ребёнка и направляют его мыслительную активность на поиск способов решения поставленных задач. В ходе занятий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</w:t>
      </w:r>
      <w:proofErr w:type="gramStart"/>
      <w:r w:rsidRPr="00427F7E">
        <w:rPr>
          <w:rFonts w:ascii="Times New Roman" w:hAnsi="Times New Roman" w:cs="Times New Roman"/>
          <w:sz w:val="24"/>
          <w:szCs w:val="24"/>
          <w:lang w:eastAsia="ru-RU"/>
        </w:rPr>
        <w:t>умственными</w:t>
      </w:r>
      <w:proofErr w:type="gramEnd"/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операциям. Много внимания уделяется самостоятельной работе детей и активизации их словарного запаса. Дети должны не только запомнить и понять предложенный материал, но и попытаться объяснить </w:t>
      </w:r>
      <w:proofErr w:type="gramStart"/>
      <w:r w:rsidRPr="00427F7E">
        <w:rPr>
          <w:rFonts w:ascii="Times New Roman" w:hAnsi="Times New Roman" w:cs="Times New Roman"/>
          <w:sz w:val="24"/>
          <w:szCs w:val="24"/>
          <w:lang w:eastAsia="ru-RU"/>
        </w:rPr>
        <w:t>понятое</w:t>
      </w:r>
      <w:proofErr w:type="gramEnd"/>
      <w:r w:rsidRPr="00427F7E">
        <w:rPr>
          <w:rFonts w:ascii="Times New Roman" w:hAnsi="Times New Roman" w:cs="Times New Roman"/>
          <w:sz w:val="24"/>
          <w:szCs w:val="24"/>
          <w:lang w:eastAsia="ru-RU"/>
        </w:rPr>
        <w:t>. Формируются важные качества личности, необходимые в школе: самостоятельность, сообразительность, находчивость, наблюдательность, вырабатывается усидчивость.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 xml:space="preserve">Возраст детей, участвующих в реализации </w:t>
      </w:r>
      <w:r w:rsidR="009B0910"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п</w:t>
      </w: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рограммы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ориентирована на  детей от </w:t>
      </w:r>
      <w:r w:rsidR="009B0910" w:rsidRPr="00427F7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до 7-и лет.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Занятия проводятся в рамках дополнительного образования, при максимальном сочетании принципа группового обучения с индивидуальным подходом.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Сроки реализации Программы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="00DD06DE" w:rsidRPr="00427F7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года обучения.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Формы и режим занятий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Режим занятий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        Математический кружок работает</w:t>
      </w:r>
      <w:r w:rsidR="009B0910"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06DE" w:rsidRPr="00427F7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раз в неделю по 25-30 минут, всего </w:t>
      </w:r>
      <w:r w:rsidR="009B0910" w:rsidRPr="00427F7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58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занятий за учебный год.</w:t>
      </w:r>
      <w:r w:rsidR="009B0910"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Большую часть Программы составляют практические занятия.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Формы обучения: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занятия математического содержания.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Формы организации математической деятельности детей на занятиях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: задачи-шутки, математические и логические загадки и задания, увлекательные игры и упражнения с цифрами, знаками, геометрическими фигурами.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 </w:t>
      </w:r>
    </w:p>
    <w:p w:rsidR="003D24D9" w:rsidRPr="00427F7E" w:rsidRDefault="003D24D9" w:rsidP="00C3338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1.3 Целевые ориентиры и способы</w:t>
      </w:r>
    </w:p>
    <w:p w:rsidR="003D24D9" w:rsidRPr="00427F7E" w:rsidRDefault="003D24D9" w:rsidP="00C3338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определения их результативности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Целевые ориентиры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    К концу </w:t>
      </w:r>
      <w:proofErr w:type="gramStart"/>
      <w:r w:rsidRPr="00427F7E">
        <w:rPr>
          <w:rFonts w:ascii="Times New Roman" w:hAnsi="Times New Roman" w:cs="Times New Roman"/>
          <w:sz w:val="24"/>
          <w:szCs w:val="24"/>
          <w:lang w:eastAsia="ru-RU"/>
        </w:rPr>
        <w:t>обучения по программе</w:t>
      </w:r>
      <w:proofErr w:type="gramEnd"/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«В стране занимательной математики» у детей должны быть развиты: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   арифметический и геометрический навыки на основе зрительного, тактильного и слухового восприятия;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   произвольность психических процессов, абстрактно-логических и наглядно-образных видов мышления и типов памяти, основных мыслительных операций, основных свойств внимания, доказательная речь и речь-рассуждение;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   основы логического мышления, умение рассуждать, делать умозаключения в соответствии с законами логики;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   творческие способности, умение выражать свои чувства и представления о мире различными способами;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   навыки сотрудничества, взаимодействия со сверстниками, умение подчинять свои интересы определенным правилам;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   желание заниматься математической деятельностью.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 концу подготовительной к школе группы дети должны уметь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понимать независимость числа от величины, пространственного расположения предметов, направлений счета;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– осуществлять объединение различных групп предметов, имеющих общийпризнак, в единое множество;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устанавливать смысловые связи между предметами;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выполнять сравнение фигур по величине (больше – меньше), по длине (длиннее – короче),  по высоте (выше – ниже) по ширине (шире – уже), по форме (круглый, треугольный, квадратный, прямоугольный, такой же по форме), по цвету (одного и того же цвета или разных цветов);</w:t>
      </w:r>
      <w:proofErr w:type="gramEnd"/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427F7E">
        <w:rPr>
          <w:rFonts w:ascii="Times New Roman" w:hAnsi="Times New Roman" w:cs="Times New Roman"/>
          <w:sz w:val="24"/>
          <w:szCs w:val="24"/>
          <w:lang w:eastAsia="ru-RU"/>
        </w:rPr>
        <w:t>определять взаимное расположение объектов на плоскости и в пространстве (справа, слева, в центре, внизу, вверху, правее, левее, выше, ниже, внутри фигуры, вне фигуры и др.);</w:t>
      </w:r>
      <w:proofErr w:type="gramEnd"/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создавать постройки по рисунку, чертежу;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осуществлять упорядочивание и уравнивание предметов по длине, ширине, размеру разными способами, подбор предметов  по цвету и форме;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делить  предметы, фигуры на несколько равных частей;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преобразовывать одни геометрические фигуры в другие путем складывания, разрезания;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составлять математические сказки с использованием рисунка-схемы;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определять значение дорожных знаков, опираясь на рисунки-символы;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анализировать предметы по отдельным признакам;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сравнивать группы однородных и разнородных предметов по количеству;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раскладывать предметы в возрастающем и убывающем порядке по величине, ширине, высоте, толщине в пределах 10;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решать логические задачи на сравнение, классификацию, установление последовательности событий, анализ и синтез;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сравнивать  рисунок со схемой, с чертежом предмета;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  составлять рисунки-схемы на основе своего рассказа;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создавать образ на основе рисунка-схемы;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  составлять задачи по схематическим рисункам, с опорой на наглядный материал;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располагать предметы в заданной последовательности.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понимать задание и выполнять его самостоятельно;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проводить самоконтроль и самооценку выполненной работы. 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Способы определения результативности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Объектами контроля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являются: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математические умения;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– степень самостоятельности и уровень проявления математических способно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softHyphen/>
        <w:t>стей в процессе поиска решений на задачи-шутки, математические и логические загадки и задания, игры и упражнения с цифрами, знаками, геометрическими фигурами.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   Вид контроля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Диагностические срезы на начало учебного года и на конец учебного года.                              </w:t>
      </w:r>
    </w:p>
    <w:p w:rsidR="003D24D9" w:rsidRPr="00427F7E" w:rsidRDefault="007A0DE2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Результаты педагогической диагностики могут использоваться исключительно для решения следующи</w:t>
      </w:r>
      <w:r w:rsidR="009612EB" w:rsidRPr="00427F7E">
        <w:rPr>
          <w:rFonts w:ascii="Times New Roman" w:hAnsi="Times New Roman" w:cs="Times New Roman"/>
          <w:sz w:val="24"/>
          <w:szCs w:val="24"/>
          <w:lang w:eastAsia="ru-RU"/>
        </w:rPr>
        <w:t>х образовательных задач:</w:t>
      </w:r>
    </w:p>
    <w:p w:rsidR="009612EB" w:rsidRPr="00427F7E" w:rsidRDefault="009612EB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- индивидуализации образования;</w:t>
      </w:r>
    </w:p>
    <w:p w:rsidR="009612EB" w:rsidRPr="00427F7E" w:rsidRDefault="009612EB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- оптимизации работы с группой.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Основной метод диагностики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: педагогическое наблюдение.</w:t>
      </w:r>
    </w:p>
    <w:p w:rsidR="00DD06DE" w:rsidRPr="00427F7E" w:rsidRDefault="00DD06DE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06DE" w:rsidRPr="00427F7E" w:rsidRDefault="00DD06DE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0DE2" w:rsidRPr="00427F7E" w:rsidRDefault="007A0DE2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1D6FD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27F7E">
        <w:rPr>
          <w:rFonts w:ascii="Times New Roman" w:hAnsi="Times New Roman" w:cs="Times New Roman"/>
          <w:spacing w:val="40"/>
          <w:sz w:val="24"/>
          <w:szCs w:val="24"/>
          <w:lang w:eastAsia="ru-RU"/>
        </w:rPr>
        <w:t>Диагностика математических умений.</w:t>
      </w:r>
    </w:p>
    <w:p w:rsidR="001D6FD3" w:rsidRPr="00427F7E" w:rsidRDefault="001D6FD3" w:rsidP="001D6FD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40"/>
          <w:sz w:val="24"/>
          <w:szCs w:val="24"/>
          <w:u w:val="single"/>
          <w:lang w:eastAsia="ru-RU"/>
        </w:rPr>
        <w:t>Цель: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выявление математических умений.</w:t>
      </w:r>
    </w:p>
    <w:p w:rsidR="001D6FD3" w:rsidRPr="00427F7E" w:rsidRDefault="001D6FD3" w:rsidP="001D6FD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40"/>
          <w:sz w:val="24"/>
          <w:szCs w:val="24"/>
          <w:lang w:eastAsia="ru-RU"/>
        </w:rPr>
        <w:t>Процедура организации и проведения диагностики</w:t>
      </w: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D6FD3" w:rsidRPr="00427F7E" w:rsidRDefault="001D6FD3" w:rsidP="001D6FD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Наблюдение за процессом познавательной математической деятельности проводится на занятиях математического кружка.</w:t>
      </w: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Заполнение диагностической карты.</w:t>
      </w: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1 подгруппа:</w:t>
      </w:r>
    </w:p>
    <w:p w:rsidR="007A0DE2" w:rsidRPr="00427F7E" w:rsidRDefault="007A0DE2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95"/>
        <w:tblW w:w="1084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"/>
        <w:gridCol w:w="1482"/>
        <w:gridCol w:w="787"/>
        <w:gridCol w:w="684"/>
        <w:gridCol w:w="787"/>
        <w:gridCol w:w="684"/>
        <w:gridCol w:w="900"/>
        <w:gridCol w:w="803"/>
        <w:gridCol w:w="787"/>
        <w:gridCol w:w="684"/>
        <w:gridCol w:w="787"/>
        <w:gridCol w:w="684"/>
        <w:gridCol w:w="787"/>
        <w:gridCol w:w="684"/>
      </w:tblGrid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счет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Ориентир.</w:t>
            </w:r>
          </w:p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времени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427F7E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 в пространстве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Логические задачи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Бак Алена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Власова Катя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Васильев максим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Гавриленко Виолетта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Иванов Ярослав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Пучинина Соня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AC11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Смирных</w:t>
            </w:r>
            <w:proofErr w:type="gramEnd"/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Настя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AC11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Тельман Анна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AC11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Ширшова Маша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Сергеев Данил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6C63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Суенбаев Влад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AC11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517D42" w:rsidRPr="00427F7E" w:rsidTr="00517D42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Лашманов Данил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907A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7D42" w:rsidRPr="00427F7E" w:rsidRDefault="00517D42" w:rsidP="00517D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86A5A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</w:tbl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54fca83963594e9fe4b06f0a9166c914521cd734"/>
      <w:bookmarkStart w:id="2" w:name="4"/>
      <w:bookmarkEnd w:id="1"/>
      <w:bookmarkEnd w:id="2"/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В. высокий 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С.средний 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Н. низкий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FF"/>
          <w:spacing w:val="51"/>
          <w:sz w:val="24"/>
          <w:szCs w:val="24"/>
          <w:lang w:eastAsia="ru-RU"/>
        </w:rPr>
        <w:t>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3385" w:rsidRPr="00427F7E" w:rsidRDefault="00C33385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1D6FD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27F7E">
        <w:rPr>
          <w:rFonts w:ascii="Times New Roman" w:hAnsi="Times New Roman" w:cs="Times New Roman"/>
          <w:spacing w:val="40"/>
          <w:sz w:val="24"/>
          <w:szCs w:val="24"/>
          <w:lang w:eastAsia="ru-RU"/>
        </w:rPr>
        <w:t>Диагностика математических умений.</w:t>
      </w:r>
    </w:p>
    <w:p w:rsidR="001D6FD3" w:rsidRPr="00427F7E" w:rsidRDefault="001D6FD3" w:rsidP="001D6FD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40"/>
          <w:sz w:val="24"/>
          <w:szCs w:val="24"/>
          <w:u w:val="single"/>
          <w:lang w:eastAsia="ru-RU"/>
        </w:rPr>
        <w:t>Цель: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выявление математических умений.</w:t>
      </w:r>
    </w:p>
    <w:p w:rsidR="001D6FD3" w:rsidRPr="00427F7E" w:rsidRDefault="001D6FD3" w:rsidP="001D6FD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40"/>
          <w:sz w:val="24"/>
          <w:szCs w:val="24"/>
          <w:lang w:eastAsia="ru-RU"/>
        </w:rPr>
        <w:t>Процедура организации и проведения диагностики</w:t>
      </w:r>
      <w:r w:rsidRPr="00427F7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D6FD3" w:rsidRPr="00427F7E" w:rsidRDefault="001D6FD3" w:rsidP="001D6FD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Наблюдение за процессом познавательной математической деятельности проводится на занятиях математического кружка.</w:t>
      </w:r>
    </w:p>
    <w:p w:rsidR="001D6FD3" w:rsidRPr="00427F7E" w:rsidRDefault="001D6FD3" w:rsidP="001D6FD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Заполнение диагностической карты.</w:t>
      </w:r>
    </w:p>
    <w:p w:rsidR="00DD06DE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2 подгруппа:</w:t>
      </w:r>
    </w:p>
    <w:p w:rsidR="00DD06DE" w:rsidRPr="00427F7E" w:rsidRDefault="00DD06DE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418" w:rsidRPr="00427F7E" w:rsidRDefault="00B54418" w:rsidP="00B544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95"/>
        <w:tblW w:w="1084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"/>
        <w:gridCol w:w="1482"/>
        <w:gridCol w:w="787"/>
        <w:gridCol w:w="684"/>
        <w:gridCol w:w="787"/>
        <w:gridCol w:w="684"/>
        <w:gridCol w:w="900"/>
        <w:gridCol w:w="803"/>
        <w:gridCol w:w="787"/>
        <w:gridCol w:w="684"/>
        <w:gridCol w:w="787"/>
        <w:gridCol w:w="684"/>
        <w:gridCol w:w="787"/>
        <w:gridCol w:w="684"/>
      </w:tblGrid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счет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Ориентир.</w:t>
            </w:r>
          </w:p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времени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</w:t>
            </w:r>
            <w:proofErr w:type="gramStart"/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пространстве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Логические задачи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B544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Гавриленко Юля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B544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Кусаинов Аслан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B544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Молдован Леонид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B544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Нестеров Илья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Оленников Гриша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B544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Пучинина Настя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B544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Решнов Максим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B544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Фралова Маша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2F4C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B544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Харин Анд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AC11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Ким Вика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2F4C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B54418" w:rsidRPr="00427F7E" w:rsidTr="00F907AC">
        <w:trPr>
          <w:tblCellSpacing w:w="0" w:type="dxa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AC11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C114D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Антонова Ангелина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4A0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7825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FD3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418" w:rsidRPr="00427F7E" w:rsidRDefault="00B54418" w:rsidP="00F907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C0C"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</w:tbl>
    <w:p w:rsidR="00B54418" w:rsidRPr="00427F7E" w:rsidRDefault="00B54418" w:rsidP="00B544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54418" w:rsidRPr="00427F7E" w:rsidRDefault="00B54418" w:rsidP="00B544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В. высокий  </w:t>
      </w:r>
    </w:p>
    <w:p w:rsidR="00B54418" w:rsidRPr="00427F7E" w:rsidRDefault="00B54418" w:rsidP="00B544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С.средний  </w:t>
      </w:r>
    </w:p>
    <w:p w:rsidR="00B54418" w:rsidRPr="00427F7E" w:rsidRDefault="00B54418" w:rsidP="00B544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Н. низкий</w:t>
      </w:r>
    </w:p>
    <w:p w:rsidR="00B54418" w:rsidRPr="00427F7E" w:rsidRDefault="00B54418" w:rsidP="00B544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FF"/>
          <w:spacing w:val="51"/>
          <w:sz w:val="24"/>
          <w:szCs w:val="24"/>
          <w:lang w:eastAsia="ru-RU"/>
        </w:rPr>
        <w:t> </w:t>
      </w:r>
    </w:p>
    <w:p w:rsidR="00B54418" w:rsidRPr="00427F7E" w:rsidRDefault="00B54418" w:rsidP="00B544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pacing w:val="51"/>
          <w:sz w:val="24"/>
          <w:szCs w:val="24"/>
          <w:lang w:eastAsia="ru-RU"/>
        </w:rPr>
        <w:t> </w:t>
      </w:r>
    </w:p>
    <w:p w:rsidR="00CA5C4E" w:rsidRPr="00427F7E" w:rsidRDefault="00DA60E2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Начало года: В-9%; С-68%; Н-29%</w:t>
      </w:r>
    </w:p>
    <w:p w:rsidR="00DA60E2" w:rsidRPr="00427F7E" w:rsidRDefault="00DA60E2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Конец года: В-39%; С-61%; Н-0%</w:t>
      </w:r>
    </w:p>
    <w:p w:rsidR="00CA5C4E" w:rsidRPr="00427F7E" w:rsidRDefault="00CA5C4E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5C4E" w:rsidRPr="00427F7E" w:rsidRDefault="00CA5C4E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5C4E" w:rsidRPr="00427F7E" w:rsidRDefault="00CA5C4E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5C4E" w:rsidRPr="00427F7E" w:rsidRDefault="00CA5C4E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5C4E" w:rsidRPr="00427F7E" w:rsidRDefault="00CA5C4E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FD3" w:rsidRPr="00427F7E" w:rsidRDefault="001D6FD3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06DE" w:rsidRPr="00427F7E" w:rsidRDefault="00DD06DE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352C" w:rsidRPr="00427F7E" w:rsidRDefault="0033352C" w:rsidP="0033352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ІІ. УЧЕБНО </w:t>
      </w:r>
      <w:r w:rsidR="00E264DE" w:rsidRPr="00427F7E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ТЕМАТИЧЕСК</w:t>
      </w:r>
      <w:r w:rsidR="00E264DE"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ОЕ </w:t>
      </w: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 w:rsidR="00E264DE" w:rsidRPr="00427F7E">
        <w:rPr>
          <w:rFonts w:ascii="Times New Roman" w:hAnsi="Times New Roman" w:cs="Times New Roman"/>
          <w:sz w:val="24"/>
          <w:szCs w:val="24"/>
          <w:lang w:eastAsia="ru-RU"/>
        </w:rPr>
        <w:t>ИРОВАНИЕ</w:t>
      </w:r>
    </w:p>
    <w:p w:rsidR="003D24D9" w:rsidRPr="00427F7E" w:rsidRDefault="00E264DE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30" w:type="dxa"/>
        <w:tblInd w:w="-6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9"/>
        <w:gridCol w:w="981"/>
        <w:gridCol w:w="2127"/>
        <w:gridCol w:w="5383"/>
      </w:tblGrid>
      <w:tr w:rsidR="003D24D9" w:rsidRPr="00427F7E" w:rsidTr="00C33385"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D9" w:rsidRPr="00427F7E" w:rsidRDefault="003D24D9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3D24D9" w:rsidRPr="00427F7E" w:rsidRDefault="003D24D9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D9" w:rsidRPr="00427F7E" w:rsidRDefault="003D24D9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D9" w:rsidRPr="00427F7E" w:rsidRDefault="003D24D9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занятий:</w:t>
            </w:r>
          </w:p>
        </w:tc>
        <w:tc>
          <w:tcPr>
            <w:tcW w:w="5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D9" w:rsidRPr="00427F7E" w:rsidRDefault="003D24D9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C33385" w:rsidRPr="00427F7E" w:rsidTr="00C33385">
        <w:trPr>
          <w:trHeight w:val="272"/>
        </w:trPr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Что такое длина, ширина, высота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анализировать отдельные признаки предмета.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мышление и восприятие.</w:t>
            </w:r>
          </w:p>
        </w:tc>
      </w:tr>
      <w:tr w:rsidR="00C33385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Волшебная палитра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Продолжать учить получать различные оттенки одного цвета.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творческие способности, воображение.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385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Угадай что спрятано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представлять предметы по их словесному описанию.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восприятие внимание.</w:t>
            </w:r>
          </w:p>
        </w:tc>
      </w:tr>
      <w:tr w:rsidR="00C33385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Угадай, как нас зовут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точно, выполнять правила игры, умение выделять первый звук в слове.</w:t>
            </w:r>
          </w:p>
          <w:p w:rsidR="00C33385" w:rsidRPr="00427F7E" w:rsidRDefault="00C33385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слуховое внимание.</w:t>
            </w:r>
          </w:p>
        </w:tc>
      </w:tr>
      <w:tr w:rsidR="009612EB" w:rsidRPr="00427F7E" w:rsidTr="009612EB">
        <w:tc>
          <w:tcPr>
            <w:tcW w:w="143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Трудные виражи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Учить проводить непрерывную линию.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точность движений, мелкую моторику рук.</w:t>
            </w:r>
          </w:p>
        </w:tc>
      </w:tr>
      <w:tr w:rsidR="009612EB" w:rsidRPr="00427F7E" w:rsidTr="009612EB"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Пляшущие человечки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Учить выделять заданные объекты, умение пользоваться рисунком-схемой.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внимание.</w:t>
            </w:r>
          </w:p>
        </w:tc>
      </w:tr>
      <w:tr w:rsidR="009612EB" w:rsidRPr="00427F7E" w:rsidTr="009612EB"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 Где ошибся Буратино?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Учить точно, следовать словесным заданиям, уметь находить ошибки.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внимание, мелкую моторику рук.</w:t>
            </w:r>
          </w:p>
        </w:tc>
      </w:tr>
      <w:tr w:rsidR="009612EB" w:rsidRPr="00427F7E" w:rsidTr="009612EB">
        <w:trPr>
          <w:trHeight w:val="7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 Пары картинок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Учить устанавливать смысловые  связи между предметами.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внимание, воображение.</w:t>
            </w:r>
          </w:p>
        </w:tc>
      </w:tr>
      <w:tr w:rsidR="009612EB" w:rsidRPr="00427F7E" w:rsidTr="009612EB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9749D8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9749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 Бывает - не бывает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9749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внимательно, слушать задание, четко его выполнять.</w:t>
            </w:r>
          </w:p>
          <w:p w:rsidR="009612EB" w:rsidRPr="00427F7E" w:rsidRDefault="009612EB" w:rsidP="009749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воображение, творческие способности.</w:t>
            </w:r>
          </w:p>
        </w:tc>
      </w:tr>
      <w:tr w:rsidR="009612EB" w:rsidRPr="00427F7E" w:rsidTr="009612EB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9612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2EB" w:rsidRPr="00427F7E" w:rsidTr="00C33385"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 Запишем сказку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составлять сказку, опираясь на рисунок-схему.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воображение, творческие способности.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 Водители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различать дорожные знаки, ориентироваться в пространстве.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мышление, внимание.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 Собери пирамиду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1.Продолжать учить выполнять задание в соответствии с рисунком-схемой.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образное представление, внимание.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 Что значат знаки?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Учить различать дорожные знаки, уметь определять их значение, опираясь на рисунки-символы.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мышление, образное представление.</w:t>
            </w:r>
          </w:p>
        </w:tc>
      </w:tr>
      <w:tr w:rsidR="009612EB" w:rsidRPr="00427F7E" w:rsidTr="00C33385"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 Говорящие рисунки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придумывать и зарисовывать рисунки-схемы.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Развивать творческие способности, </w:t>
            </w: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воображение.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 Дома зверей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соотносить предметы по размеру.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внимание, восприятие.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/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 Нарисуй и построй»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1Учить создавать постройку по рисунку-чертежу, видеть соответствие одного другому.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внимание, пространственное воображение.</w:t>
            </w:r>
          </w:p>
        </w:tc>
      </w:tr>
      <w:tr w:rsidR="009612EB" w:rsidRPr="00427F7E" w:rsidTr="00C33385"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 Что плавает, что тонет?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делать элементарные умозаключения в ходе эксперимента.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любознательность, наблюдательность, логическое мышление.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 Секреты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пользоваться планом, ориентироваться в пространстве.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логическое мышление, воображение.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 Четвертый лишний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1.Продолжать учить классифицировать предметы, обосновывать свое решение.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внимание, логическое мышление.</w:t>
            </w:r>
          </w:p>
        </w:tc>
      </w:tr>
      <w:tr w:rsidR="009612EB" w:rsidRPr="00427F7E" w:rsidTr="00C33385">
        <w:trPr>
          <w:trHeight w:val="4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 Чудесные превращения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в деталях, видеть целое и уметь дорисовывать их.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творческое мышление, воображение.</w:t>
            </w:r>
          </w:p>
        </w:tc>
      </w:tr>
      <w:tr w:rsidR="009612EB" w:rsidRPr="00427F7E" w:rsidTr="00C33385"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 Волшебный лес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Учить создавать рисунок-схему, на основе своего рассказа.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воображение, творческие способности.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427F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Задом наперед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делать элементарные умозаключения, действуя «задом наперед».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логическое  мышление, воображение.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 Поезд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анализировать предметы по отдельным признакам, объясняя свое решение.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логическое мышление.</w:t>
            </w:r>
          </w:p>
        </w:tc>
      </w:tr>
      <w:tr w:rsidR="009612EB" w:rsidRPr="00427F7E" w:rsidTr="009612EB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28.Изобретатель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анализировать назначение предметов, создавать  предметы двойного назначения.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воображение, творческое мышление.</w:t>
            </w:r>
          </w:p>
        </w:tc>
      </w:tr>
      <w:tr w:rsidR="009612EB" w:rsidRPr="00427F7E" w:rsidTr="009612EB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9749D8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9749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 Найди ошибки</w:t>
            </w:r>
          </w:p>
          <w:p w:rsidR="009612EB" w:rsidRPr="00427F7E" w:rsidRDefault="009612EB" w:rsidP="009749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9749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сравнивать рисунок и схему.</w:t>
            </w:r>
          </w:p>
          <w:p w:rsidR="009612EB" w:rsidRPr="00427F7E" w:rsidRDefault="009612EB" w:rsidP="009749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воображение, наглядно-образное мышление.</w:t>
            </w:r>
          </w:p>
        </w:tc>
      </w:tr>
      <w:tr w:rsidR="009612EB" w:rsidRPr="00427F7E" w:rsidTr="00C33385"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 Назови соседей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называть предыдущее и последующее число.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память, внимание, логическое мышление.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 Угадай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решать  задачи, определяя состав числа.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внимание, логическое мышление.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 Волшебник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  определять заданное слово по набору картинок, выделяя первый звук.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слуховое внимание.</w:t>
            </w:r>
          </w:p>
        </w:tc>
      </w:tr>
      <w:tr w:rsidR="009612EB" w:rsidRPr="00427F7E" w:rsidTr="00C333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 Разноцветные цепочки»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располагать предметы в заданной последовательности, используя «Блоки Дьенеша».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Развивать внимание,  логическое мышление.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612EB" w:rsidRPr="00427F7E" w:rsidRDefault="009612EB" w:rsidP="00DC32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24D9" w:rsidRPr="00427F7E" w:rsidRDefault="003D24D9" w:rsidP="00C3338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24D9" w:rsidRPr="00427F7E" w:rsidRDefault="003D24D9" w:rsidP="00E264D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ІІІ. СОДЕРЖАНИЕ ПРОГРАММЫ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Объединение различных групп предметов, имеющих общий признак, в единое множество. Установление смысловых связей между предметами. Создание постройки по рисунку, чертежу. Деление предметов, фигур на несколько равных частей. </w:t>
      </w:r>
      <w:proofErr w:type="gramStart"/>
      <w:r w:rsidRPr="00427F7E">
        <w:rPr>
          <w:rFonts w:ascii="Times New Roman" w:hAnsi="Times New Roman" w:cs="Times New Roman"/>
          <w:sz w:val="24"/>
          <w:szCs w:val="24"/>
          <w:lang w:eastAsia="ru-RU"/>
        </w:rPr>
        <w:t>Сравнение фигур по размеру (больше - меньше, длиннее - короче, такой же по длине, выше – ниже, шире – уже), по форме (круглый, треугольный, квадратный, прямоугольный, такой же по форме), по цвету (одного и того же цвета или разных цветов).</w:t>
      </w:r>
      <w:proofErr w:type="gramEnd"/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Упорядочивание и уравнивание предметов по длине. Подбор предметов по заданной длине. Подбор предметов по цвету и форме. </w:t>
      </w:r>
      <w:proofErr w:type="gramStart"/>
      <w:r w:rsidRPr="00427F7E">
        <w:rPr>
          <w:rFonts w:ascii="Times New Roman" w:hAnsi="Times New Roman" w:cs="Times New Roman"/>
          <w:sz w:val="24"/>
          <w:szCs w:val="24"/>
          <w:lang w:eastAsia="ru-RU"/>
        </w:rPr>
        <w:t>Определение взаимного расположения объектов на плоскости и в пространстве (справа, слева, в центре, внизу, вверху, правее, левее, выше, ниже, внутри фигуры, вне фигуры и др.).</w:t>
      </w:r>
      <w:proofErr w:type="gramEnd"/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Составление сказки с использованием рисунка – схемы. Определение значений дорожных знаков, опираясь на рисунки – символы. Экспериментирование. Сравнение группы однородных и разнородных предметов по количеству. Раскладывание предметов в возрастающем и убывающем порядке по величине, ширине, высоте, толщине в пределах 10.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Решение логических задач на сравнение, классификацию, установление последовательности событий, анализ и синтез;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Создание рисунка-схемы, на основе своего рассказа. Анализ предметов по отдельным признакам. Устное составление задач по рисункам. Решение задач с опорой на наглядный материал. Составление задачи по схематическому рисунку и наоборот. Расположение предметов в заданной последовательности. Сравнение рисунка со схемой, с чертежом предмета. Создание образа на основе рисунка – схемы.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 Задания на развитие внимания: лабиринты, ребусы, сравнение рисунков с указанием сходства и различий, дидактические игры.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Задания на развитие воображения: деление геометрических фигур на части, составление фигур из частей, преобразование одной фигуры в другую; подсчет общего количества изображений одной и той же фигуры на контурном рисунке; дополнение заданной фигуры до целого с выбором нужных частей из нескольких предложенных. </w:t>
      </w:r>
    </w:p>
    <w:p w:rsidR="003D24D9" w:rsidRPr="00427F7E" w:rsidRDefault="003D24D9" w:rsidP="00DC32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>Задания на развитие памяти: зрительные и слуховые диктанты с использованием изученного арифметического и геометрического материала; зрительные и слуховые диктанты на математическом материале с определением закономерности следования элементов.</w:t>
      </w:r>
    </w:p>
    <w:p w:rsidR="00E1052A" w:rsidRPr="00427F7E" w:rsidRDefault="003D24D9" w:rsidP="00C333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sz w:val="24"/>
          <w:szCs w:val="24"/>
          <w:lang w:eastAsia="ru-RU"/>
        </w:rPr>
        <w:t xml:space="preserve">Задания на развития мышления: выделение существенных признаков объектов, выявление закономерностей и их использование для выполнения задания; проведение простейших </w:t>
      </w:r>
      <w:proofErr w:type="gramStart"/>
      <w:r w:rsidRPr="00427F7E">
        <w:rPr>
          <w:rFonts w:ascii="Times New Roman" w:hAnsi="Times New Roman" w:cs="Times New Roman"/>
          <w:sz w:val="24"/>
          <w:szCs w:val="24"/>
          <w:lang w:eastAsia="ru-RU"/>
        </w:rPr>
        <w:t>логических рассуждений</w:t>
      </w:r>
      <w:proofErr w:type="gramEnd"/>
      <w:r w:rsidRPr="00427F7E">
        <w:rPr>
          <w:rFonts w:ascii="Times New Roman" w:hAnsi="Times New Roman" w:cs="Times New Roman"/>
          <w:sz w:val="24"/>
          <w:szCs w:val="24"/>
          <w:lang w:eastAsia="ru-RU"/>
        </w:rPr>
        <w:t>, сравнение объектов по разным признакам, классификация объектов, чисел, геометрических фигур по заданным условиям.</w:t>
      </w:r>
    </w:p>
    <w:p w:rsidR="009612EB" w:rsidRPr="00427F7E" w:rsidRDefault="009612EB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2417" w:rsidRPr="00427F7E" w:rsidRDefault="003A2417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2417" w:rsidRPr="00427F7E" w:rsidRDefault="003A2417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2417" w:rsidRPr="00427F7E" w:rsidRDefault="003A2417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2417" w:rsidRPr="00427F7E" w:rsidRDefault="003A2417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2417" w:rsidRPr="00427F7E" w:rsidRDefault="003A2417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2417" w:rsidRPr="00427F7E" w:rsidRDefault="003A2417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2417" w:rsidRPr="00427F7E" w:rsidRDefault="003A2417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2417" w:rsidRPr="00427F7E" w:rsidRDefault="003A2417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2417" w:rsidRPr="00427F7E" w:rsidRDefault="003A2417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D24D9" w:rsidRPr="00427F7E" w:rsidRDefault="003D24D9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</w:t>
      </w:r>
      <w:r w:rsidRPr="00427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Pr="00427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УЧЕБНО-МЕТОДИЧЕСКОЕ ОБЕСПЕЧЕНИЕ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ОБРАЗОВАТЕЛЬНОЙ ПРОГРАММЫ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 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  <w:lang w:eastAsia="ru-RU"/>
        </w:rPr>
        <w:lastRenderedPageBreak/>
        <w:t>Методическое сопровождение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консультация для родителей «Занимательная математика дома»,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электронные математические игры для дошкольников;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  <w:lang w:eastAsia="ru-RU"/>
        </w:rPr>
        <w:t>Дидактические материалы: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наглядности и доступности изучаемого мате</w:t>
      </w: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риала педагог может использовать наглядные пособия следующих видов:</w:t>
      </w:r>
    </w:p>
    <w:p w:rsidR="003D24D9" w:rsidRPr="00427F7E" w:rsidRDefault="003D24D9" w:rsidP="0033352C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геометрические фигуры и тела;  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наборы разрезных картинок;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сюжетные картинки с изображением частей суток и времён года;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полоски, ленты разной длины и ширины;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цифры от 1 до 9;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  игрушки: куклы, мишка, петушок, зайчата, лиса, волчонок, белка, пирамидка и </w:t>
      </w:r>
      <w:proofErr w:type="gramStart"/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фланелеграф, мольберт;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чудесный мешочек;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кубики Никитина;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блоки Дьенеша;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пластмассовый и деревянный строительный материал;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геометрическая мозаика;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счётные палочки;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предметные картинки;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знаки – символы;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игры на составление плоскостных изображений предметов;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обучающие настольно-печатные игры по математике;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мелкие конструкторы и строительный материал с набором образцов;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геометрические мозаики и головоломки;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занимательные книги по математике;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задания из тетради на печатной основе  для самостоятельной работы;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простые карандаши; наборы  цветных карандашей;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линейки и шаблоны с геометрическими фигурами;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небольшие ножницы;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наборы цветной бумаги;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счетный материал;                               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наборы цифр;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конспекты.</w:t>
      </w:r>
    </w:p>
    <w:p w:rsidR="003D24D9" w:rsidRPr="00427F7E" w:rsidRDefault="003D24D9" w:rsidP="003D24D9">
      <w:pPr>
        <w:shd w:val="clear" w:color="auto" w:fill="FFFFFF"/>
        <w:spacing w:after="0" w:line="31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 подбирается и систематизируется в со</w:t>
      </w: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ответствии с учебно-тематическим планом (по каждой теме), воз</w:t>
      </w:r>
      <w:r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растными и психологическими особенностями детей, уровнем их развития и способностей.</w:t>
      </w:r>
      <w:r w:rsidR="00E1052A" w:rsidRPr="0042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24D9" w:rsidRPr="00427F7E" w:rsidRDefault="003D24D9" w:rsidP="007C012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DE2" w:rsidRPr="00427F7E" w:rsidRDefault="007A0DE2" w:rsidP="007C012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DE2" w:rsidRPr="00427F7E" w:rsidRDefault="007A0DE2" w:rsidP="007C012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DE2" w:rsidRPr="00427F7E" w:rsidRDefault="007A0DE2" w:rsidP="007C012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DE2" w:rsidRPr="00427F7E" w:rsidRDefault="007A0DE2" w:rsidP="007C012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DE2" w:rsidRPr="00427F7E" w:rsidRDefault="007A0DE2" w:rsidP="007C012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DE2" w:rsidRPr="00427F7E" w:rsidRDefault="007A0DE2" w:rsidP="007C0129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24D9" w:rsidRPr="00427F7E" w:rsidRDefault="003D24D9" w:rsidP="007C0129">
      <w:pPr>
        <w:pStyle w:val="a3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kern w:val="36"/>
          <w:sz w:val="24"/>
          <w:szCs w:val="24"/>
          <w:lang w:eastAsia="ru-RU"/>
        </w:rPr>
        <w:t>ЛИТЕРАТУРА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FF"/>
          <w:kern w:val="36"/>
          <w:sz w:val="24"/>
          <w:szCs w:val="24"/>
          <w:lang w:eastAsia="ru-RU"/>
        </w:rPr>
        <w:t> 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Литература, используемая педагогом для разработки программы и организации образовательного процесса: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      Артемова Л.В. Окружающий мир в дидактических играх дошкольников. – М.: Просвещение,  2002. – 385 </w:t>
      </w:r>
      <w:proofErr w:type="gramStart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      Бондаренко А.К. Дидактические игры в детском саду. – М.: Просвещение,  2001. – 404 </w:t>
      </w:r>
      <w:proofErr w:type="gramStart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      Венгер Л.А., Дьяченко О.М. Игры и упражнения по развитию умственных способностей у детей дошкольного возраста. –  М.: Просвещение,  2003. – 312 </w:t>
      </w:r>
      <w:proofErr w:type="gramStart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     Ерофеева Т.И. Математика для дошкольников – М.: Просвещение, 2002 – 256с.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      Логика. Программа развития основ логического мышления у старших дошкольников. / Сост. Корепанова М. В. – Волгоград, 2004.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      Математика до школы. /Сост. Смоленцева А. А., Пустовойт О. В., Михайлова З. М., Непомнящая Р. Л. – СПб</w:t>
      </w:r>
      <w:proofErr w:type="gramStart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Детство-Пресс, 2000.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      Михайлова З.А. Игровые занимательные задачи для дошкольников, М.: Просвещение, 2010. – 187с.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      Михайлова З. А. Математика – это интересно. Методическое пособие. – СПб: Детство-Пресс, 2002.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      Михайлова  З.А. Математика от трёх до семи. Учебно-методическое пособие. – СПб: Акцидент, 1997.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10.   Носова Е.А. Логика и математика для дошкольников. – СПб.: Феникс, 2006. – 123 </w:t>
      </w:r>
      <w:proofErr w:type="gramStart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   Петерсон Л.Г. Раз ступенька, два ступенька. – СПб: Феникс, 2008. – 418с.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12.   Первые шаги в математику. Методическое пособие</w:t>
      </w:r>
      <w:proofErr w:type="gramStart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ост. Буланова Л. В., Корепанова М. В. и др. – Волгоград, 2004.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13.   Мониторинг в детском саду/ под ред. Т.И. Бабаева, А.Г. Гогоберидзе, М.В. Крулехт. – СПб: Детство-пресс, 2011. – 297с.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14.  Тихомирова Л.Ф. Развитие интеллектуальных способностей дошкольника. – Ярославль: Академия развития, 2005. – 267 </w:t>
      </w:r>
      <w:proofErr w:type="gramStart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15.   Учебное пособие Чего на свете не бывает?/ под редакцией О.М. Дьяченко и Е.Л. Агаевой. – М.: Просвещение,  2007. – 245с.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16.   Харько Т. Г., Воскобович В. В. Сказочные лабиринты игры. Игровая технология интеллектуально-творческого развития детей дошкольного возраста 3-7 лет. – СПб</w:t>
      </w:r>
      <w:proofErr w:type="gramStart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2007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Занимательный материал в обучении дошкольников элементарной математике – http://nsportal.ru/detskii-sad/matematika/zanimatelnyi-material-v-obuchenii-doshkolnikov-elementarnoi-matematike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Занимательные задачки для дошкольника! – http://www.baby.ru/community/view/30500/forum/post/38583820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 Занимательная математика, занимательные задачи по математике.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http://www.myadept.ru/page/zanimatelnaya-matematika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Интересная математика и счет для дошкольников – http://kazinopa.ru/matematika/interesnaya-matematika-i-schet-dlya-doshkolnikov/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Михайлова З.А. Игровые занимательные задачи для дошкольников – http://bib.convdocs.org/v14303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7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24D9" w:rsidRPr="00427F7E" w:rsidRDefault="003D24D9" w:rsidP="00C3338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D24D9" w:rsidRPr="00427F7E" w:rsidSect="00CA5C4E">
      <w:foot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7E" w:rsidRDefault="00427F7E" w:rsidP="009B0910">
      <w:pPr>
        <w:spacing w:after="0" w:line="240" w:lineRule="auto"/>
      </w:pPr>
      <w:r>
        <w:separator/>
      </w:r>
    </w:p>
  </w:endnote>
  <w:endnote w:type="continuationSeparator" w:id="0">
    <w:p w:rsidR="00427F7E" w:rsidRDefault="00427F7E" w:rsidP="009B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9121"/>
      <w:docPartObj>
        <w:docPartGallery w:val="Page Numbers (Bottom of Page)"/>
        <w:docPartUnique/>
      </w:docPartObj>
    </w:sdtPr>
    <w:sdtContent>
      <w:p w:rsidR="00427F7E" w:rsidRDefault="00427F7E">
        <w:pPr>
          <w:pStyle w:val="a8"/>
          <w:jc w:val="right"/>
        </w:pPr>
        <w:fldSimple w:instr=" PAGE   \* MERGEFORMAT ">
          <w:r w:rsidR="00647A20">
            <w:rPr>
              <w:noProof/>
            </w:rPr>
            <w:t>2</w:t>
          </w:r>
        </w:fldSimple>
      </w:p>
    </w:sdtContent>
  </w:sdt>
  <w:p w:rsidR="00427F7E" w:rsidRDefault="00427F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7E" w:rsidRDefault="00427F7E" w:rsidP="009B0910">
      <w:pPr>
        <w:spacing w:after="0" w:line="240" w:lineRule="auto"/>
      </w:pPr>
      <w:r>
        <w:separator/>
      </w:r>
    </w:p>
  </w:footnote>
  <w:footnote w:type="continuationSeparator" w:id="0">
    <w:p w:rsidR="00427F7E" w:rsidRDefault="00427F7E" w:rsidP="009B0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3475A"/>
    <w:multiLevelType w:val="multilevel"/>
    <w:tmpl w:val="70B2C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F7E49"/>
    <w:multiLevelType w:val="multilevel"/>
    <w:tmpl w:val="0010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8034D"/>
    <w:multiLevelType w:val="multilevel"/>
    <w:tmpl w:val="9D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53710"/>
    <w:multiLevelType w:val="multilevel"/>
    <w:tmpl w:val="5362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FBA"/>
    <w:rsid w:val="000A6366"/>
    <w:rsid w:val="001053E2"/>
    <w:rsid w:val="00154B8F"/>
    <w:rsid w:val="001740BE"/>
    <w:rsid w:val="00186A5A"/>
    <w:rsid w:val="001D6FD3"/>
    <w:rsid w:val="00240AD5"/>
    <w:rsid w:val="00273C40"/>
    <w:rsid w:val="002F4C0C"/>
    <w:rsid w:val="0033352C"/>
    <w:rsid w:val="00334660"/>
    <w:rsid w:val="0036678B"/>
    <w:rsid w:val="003A2417"/>
    <w:rsid w:val="003D24D9"/>
    <w:rsid w:val="00427F7E"/>
    <w:rsid w:val="00437406"/>
    <w:rsid w:val="00517D42"/>
    <w:rsid w:val="00647A20"/>
    <w:rsid w:val="006C638F"/>
    <w:rsid w:val="006C63BE"/>
    <w:rsid w:val="006E3936"/>
    <w:rsid w:val="0070430D"/>
    <w:rsid w:val="00770E9D"/>
    <w:rsid w:val="007A0DE2"/>
    <w:rsid w:val="007C0129"/>
    <w:rsid w:val="007D0E40"/>
    <w:rsid w:val="007F3365"/>
    <w:rsid w:val="0087165A"/>
    <w:rsid w:val="008C5500"/>
    <w:rsid w:val="009612EB"/>
    <w:rsid w:val="009749D8"/>
    <w:rsid w:val="009B0910"/>
    <w:rsid w:val="00A001D6"/>
    <w:rsid w:val="00A2419A"/>
    <w:rsid w:val="00A31BF4"/>
    <w:rsid w:val="00AC114D"/>
    <w:rsid w:val="00B54418"/>
    <w:rsid w:val="00B84ADE"/>
    <w:rsid w:val="00B87E71"/>
    <w:rsid w:val="00C014A0"/>
    <w:rsid w:val="00C33385"/>
    <w:rsid w:val="00C41B86"/>
    <w:rsid w:val="00CA5C4E"/>
    <w:rsid w:val="00D77825"/>
    <w:rsid w:val="00D81FBA"/>
    <w:rsid w:val="00DA60E2"/>
    <w:rsid w:val="00DC3237"/>
    <w:rsid w:val="00DD06DE"/>
    <w:rsid w:val="00E1052A"/>
    <w:rsid w:val="00E210D2"/>
    <w:rsid w:val="00E264DE"/>
    <w:rsid w:val="00F82747"/>
    <w:rsid w:val="00F9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66"/>
  </w:style>
  <w:style w:type="paragraph" w:styleId="1">
    <w:name w:val="heading 1"/>
    <w:basedOn w:val="a"/>
    <w:link w:val="10"/>
    <w:uiPriority w:val="9"/>
    <w:qFormat/>
    <w:rsid w:val="003D2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1FBA"/>
    <w:pPr>
      <w:spacing w:after="0" w:line="240" w:lineRule="auto"/>
    </w:pPr>
  </w:style>
  <w:style w:type="paragraph" w:customStyle="1" w:styleId="c0">
    <w:name w:val="c0"/>
    <w:basedOn w:val="a"/>
    <w:rsid w:val="00D8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1FBA"/>
  </w:style>
  <w:style w:type="paragraph" w:customStyle="1" w:styleId="c1">
    <w:name w:val="c1"/>
    <w:basedOn w:val="a"/>
    <w:rsid w:val="00D8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8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81FBA"/>
  </w:style>
  <w:style w:type="character" w:customStyle="1" w:styleId="c9">
    <w:name w:val="c9"/>
    <w:basedOn w:val="a0"/>
    <w:rsid w:val="00D81FBA"/>
  </w:style>
  <w:style w:type="paragraph" w:customStyle="1" w:styleId="c17">
    <w:name w:val="c17"/>
    <w:basedOn w:val="a"/>
    <w:rsid w:val="0070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0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70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430D"/>
  </w:style>
  <w:style w:type="paragraph" w:customStyle="1" w:styleId="c33">
    <w:name w:val="c33"/>
    <w:basedOn w:val="a"/>
    <w:rsid w:val="0070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0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70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70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0430D"/>
  </w:style>
  <w:style w:type="paragraph" w:customStyle="1" w:styleId="c13">
    <w:name w:val="c13"/>
    <w:basedOn w:val="a"/>
    <w:rsid w:val="0070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24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366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36678B"/>
  </w:style>
  <w:style w:type="character" w:customStyle="1" w:styleId="22">
    <w:name w:val="Заголовок №2 (2)_"/>
    <w:basedOn w:val="a0"/>
    <w:link w:val="220"/>
    <w:uiPriority w:val="99"/>
    <w:rsid w:val="0036678B"/>
    <w:rPr>
      <w:rFonts w:ascii="Calibri" w:hAnsi="Calibri" w:cs="Calibri"/>
      <w:sz w:val="35"/>
      <w:szCs w:val="3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36678B"/>
    <w:pPr>
      <w:shd w:val="clear" w:color="auto" w:fill="FFFFFF"/>
      <w:spacing w:before="900" w:after="360" w:line="240" w:lineRule="atLeast"/>
      <w:jc w:val="right"/>
      <w:outlineLvl w:val="1"/>
    </w:pPr>
    <w:rPr>
      <w:rFonts w:ascii="Calibri" w:hAnsi="Calibri" w:cs="Calibri"/>
      <w:sz w:val="35"/>
      <w:szCs w:val="35"/>
    </w:rPr>
  </w:style>
  <w:style w:type="paragraph" w:styleId="a6">
    <w:name w:val="header"/>
    <w:basedOn w:val="a"/>
    <w:link w:val="a7"/>
    <w:uiPriority w:val="99"/>
    <w:semiHidden/>
    <w:unhideWhenUsed/>
    <w:rsid w:val="009B0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0910"/>
  </w:style>
  <w:style w:type="paragraph" w:styleId="a8">
    <w:name w:val="footer"/>
    <w:basedOn w:val="a"/>
    <w:link w:val="a9"/>
    <w:uiPriority w:val="99"/>
    <w:unhideWhenUsed/>
    <w:rsid w:val="009B0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0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7800-943E-4498-8FA3-0FB3D7D8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14</Pages>
  <Words>4632</Words>
  <Characters>26406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cp:lastPrinted>2017-02-06T07:38:00Z</cp:lastPrinted>
  <dcterms:created xsi:type="dcterms:W3CDTF">2016-08-25T09:18:00Z</dcterms:created>
  <dcterms:modified xsi:type="dcterms:W3CDTF">2018-01-30T13:53:00Z</dcterms:modified>
</cp:coreProperties>
</file>