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AB" w:rsidRDefault="00EF49AB" w:rsidP="00EF49A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9AB" w:rsidRDefault="00EF49AB" w:rsidP="00EF49A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9AB" w:rsidRDefault="00EF49AB" w:rsidP="00EF49A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9AB" w:rsidRPr="00EF49AB" w:rsidRDefault="00EF49AB" w:rsidP="00EF49A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9AB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EF49AB" w:rsidRPr="00EF49AB" w:rsidRDefault="00EF49AB" w:rsidP="00EF49A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9AB">
        <w:rPr>
          <w:rFonts w:ascii="Times New Roman" w:hAnsi="Times New Roman" w:cs="Times New Roman"/>
          <w:b/>
          <w:sz w:val="28"/>
          <w:szCs w:val="28"/>
        </w:rPr>
        <w:t>«Театрализованная деятельность в ДОУ»</w:t>
      </w:r>
    </w:p>
    <w:p w:rsidR="00EF49AB" w:rsidRDefault="00EF49AB" w:rsidP="00EF49AB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9AB" w:rsidRDefault="00EF49AB" w:rsidP="00EF49AB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9AB" w:rsidRDefault="00EF49AB" w:rsidP="00EF49AB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9AB" w:rsidRDefault="00EF49AB" w:rsidP="00EF49AB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9AB" w:rsidRDefault="00EF49AB" w:rsidP="00EF49AB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9AB" w:rsidRDefault="00EF49AB" w:rsidP="00EF49AB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9AB" w:rsidRDefault="00EF49AB" w:rsidP="00EF49AB">
      <w:pPr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EF49AB" w:rsidRDefault="00EF49AB" w:rsidP="00EF49AB">
      <w:pPr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МБДОУ №38</w:t>
      </w:r>
    </w:p>
    <w:p w:rsidR="00EF49AB" w:rsidRDefault="00EF49AB" w:rsidP="00EF49AB">
      <w:pPr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EF49AB" w:rsidRDefault="00EF49AB" w:rsidP="00EF49AB">
      <w:pPr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9AB" w:rsidRDefault="00EF49AB" w:rsidP="00EF49AB">
      <w:pPr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9AB" w:rsidRDefault="00EF49AB" w:rsidP="00EF49AB">
      <w:pPr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9AB" w:rsidRDefault="00EF49AB" w:rsidP="00EF49AB">
      <w:pPr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9AB" w:rsidRDefault="00EF49AB" w:rsidP="00EF49AB">
      <w:pPr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9AB" w:rsidRDefault="00EF49AB" w:rsidP="00EF49AB">
      <w:pPr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9AB" w:rsidRDefault="00EF49AB" w:rsidP="00EF49AB">
      <w:pPr>
        <w:tabs>
          <w:tab w:val="left" w:pos="690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EF49AB" w:rsidRPr="00B67CA0" w:rsidRDefault="00EF49AB" w:rsidP="00EF49AB">
      <w:pPr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7CA0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B67CA0">
        <w:rPr>
          <w:rFonts w:ascii="Times New Roman" w:hAnsi="Times New Roman" w:cs="Times New Roman"/>
          <w:sz w:val="28"/>
          <w:szCs w:val="28"/>
        </w:rPr>
        <w:t>Выдающийся  русский</w:t>
      </w:r>
      <w:proofErr w:type="gramEnd"/>
      <w:r w:rsidRPr="00B67CA0">
        <w:rPr>
          <w:rFonts w:ascii="Times New Roman" w:hAnsi="Times New Roman" w:cs="Times New Roman"/>
          <w:sz w:val="28"/>
          <w:szCs w:val="28"/>
        </w:rPr>
        <w:t xml:space="preserve"> ученый Лев Семенович Выготский писал: «Необходимо расширять опыт ребенка, если мы хотим создать достаточно прочные основы его творческой деятельности».  </w:t>
      </w:r>
    </w:p>
    <w:p w:rsidR="00EF49AB" w:rsidRPr="00B67CA0" w:rsidRDefault="00EF49AB" w:rsidP="00EF4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CA0">
        <w:rPr>
          <w:rFonts w:ascii="Times New Roman" w:hAnsi="Times New Roman" w:cs="Times New Roman"/>
          <w:sz w:val="28"/>
          <w:szCs w:val="28"/>
        </w:rPr>
        <w:t xml:space="preserve"> Л.С. Выготский определил игру как ведущую деятельность в дошкольном возрасте.  Л.И. </w:t>
      </w:r>
      <w:proofErr w:type="spellStart"/>
      <w:r w:rsidRPr="00B67CA0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B67CA0">
        <w:rPr>
          <w:rFonts w:ascii="Times New Roman" w:hAnsi="Times New Roman" w:cs="Times New Roman"/>
          <w:sz w:val="28"/>
          <w:szCs w:val="28"/>
        </w:rPr>
        <w:t xml:space="preserve"> считает необходимым, чтобы ведущая деятельность составляла основное содержание жизни самих детей. Таким образом, игра является своеобразным центром, вокруг которого сосредотачиваются главные интересы и переживания детей. Театрализованная деятельность является разновидностью игры.</w:t>
      </w:r>
    </w:p>
    <w:p w:rsidR="00EF49AB" w:rsidRPr="00B67CA0" w:rsidRDefault="00EF49AB" w:rsidP="00EF4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CA0">
        <w:rPr>
          <w:rFonts w:ascii="Times New Roman" w:hAnsi="Times New Roman" w:cs="Times New Roman"/>
          <w:sz w:val="28"/>
          <w:szCs w:val="28"/>
        </w:rPr>
        <w:t xml:space="preserve">      Театрализованная деятельность в детском саду организационно может пронизывать все режимные моменты: включаться во всю образовательную деятельность, в совместную деятельность детей и взрослых, осуществляться в самостоятельной деятельности детей. Театрализованная деятельность может быть </w:t>
      </w:r>
      <w:proofErr w:type="gramStart"/>
      <w:r w:rsidRPr="00B67CA0">
        <w:rPr>
          <w:rFonts w:ascii="Times New Roman" w:hAnsi="Times New Roman" w:cs="Times New Roman"/>
          <w:sz w:val="28"/>
          <w:szCs w:val="28"/>
        </w:rPr>
        <w:t>органично  включена</w:t>
      </w:r>
      <w:proofErr w:type="gramEnd"/>
      <w:r w:rsidRPr="00B67CA0">
        <w:rPr>
          <w:rFonts w:ascii="Times New Roman" w:hAnsi="Times New Roman" w:cs="Times New Roman"/>
          <w:sz w:val="28"/>
          <w:szCs w:val="28"/>
        </w:rPr>
        <w:t xml:space="preserve"> в работу различных студий и кружков; продукты театрализованной деятельности (инсценировки, спектакли, концерты и др.) могут вноситься в содержание праздников, развлечений.</w:t>
      </w:r>
    </w:p>
    <w:p w:rsidR="00EF49AB" w:rsidRPr="00B67CA0" w:rsidRDefault="00EF49AB" w:rsidP="00EF4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CA0">
        <w:rPr>
          <w:rFonts w:ascii="Times New Roman" w:hAnsi="Times New Roman" w:cs="Times New Roman"/>
          <w:i/>
          <w:sz w:val="28"/>
          <w:szCs w:val="28"/>
        </w:rPr>
        <w:t xml:space="preserve">        Театрализованная деятельность в образовательной деятельности:</w:t>
      </w:r>
      <w:r w:rsidRPr="00B67CA0">
        <w:rPr>
          <w:rFonts w:ascii="Times New Roman" w:hAnsi="Times New Roman" w:cs="Times New Roman"/>
          <w:sz w:val="28"/>
          <w:szCs w:val="28"/>
        </w:rPr>
        <w:t xml:space="preserve"> во время проведения образовательной деятельности педагог включает театрализованную игру как игровой прием и форму обучения детей. Введение персонажей помогает детям усвоить те или иные представления, знания, умения, навыки. Игровая </w:t>
      </w:r>
      <w:proofErr w:type="gramStart"/>
      <w:r w:rsidRPr="00B67CA0">
        <w:rPr>
          <w:rFonts w:ascii="Times New Roman" w:hAnsi="Times New Roman" w:cs="Times New Roman"/>
          <w:sz w:val="28"/>
          <w:szCs w:val="28"/>
        </w:rPr>
        <w:t>форма  способствует</w:t>
      </w:r>
      <w:proofErr w:type="gramEnd"/>
      <w:r w:rsidRPr="00B67CA0">
        <w:rPr>
          <w:rFonts w:ascii="Times New Roman" w:hAnsi="Times New Roman" w:cs="Times New Roman"/>
          <w:sz w:val="28"/>
          <w:szCs w:val="28"/>
        </w:rPr>
        <w:t xml:space="preserve"> раскрепощению ребенка, созданию атмосферы свободы в игре.</w:t>
      </w:r>
    </w:p>
    <w:p w:rsidR="00EF49AB" w:rsidRPr="00B67CA0" w:rsidRDefault="00EF49AB" w:rsidP="00EF4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CA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67CA0">
        <w:rPr>
          <w:rFonts w:ascii="Times New Roman" w:hAnsi="Times New Roman" w:cs="Times New Roman"/>
          <w:i/>
          <w:sz w:val="28"/>
          <w:szCs w:val="28"/>
        </w:rPr>
        <w:t xml:space="preserve"> Свободная совместная деятельность детей и взрослых:</w:t>
      </w:r>
      <w:r w:rsidRPr="00B67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CA0">
        <w:rPr>
          <w:rFonts w:ascii="Times New Roman" w:hAnsi="Times New Roman" w:cs="Times New Roman"/>
          <w:sz w:val="28"/>
          <w:szCs w:val="28"/>
        </w:rPr>
        <w:t>это совместная деятельность детей на прогулке, вне образовательной деятельности. Сюда включаются игровые ситуации прогулок, организация игр в игровых комнатах, чтение художественной литературы с последующим обыгрыванием сюжетных эпизодов в течение дня, игры – зарисовки на свободную тему, строительные игры с драматизацией.</w:t>
      </w:r>
    </w:p>
    <w:p w:rsidR="00EF49AB" w:rsidRPr="00B67CA0" w:rsidRDefault="00EF49AB" w:rsidP="00EF4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CA0">
        <w:rPr>
          <w:rFonts w:ascii="Times New Roman" w:hAnsi="Times New Roman" w:cs="Times New Roman"/>
          <w:i/>
          <w:sz w:val="28"/>
          <w:szCs w:val="28"/>
        </w:rPr>
        <w:t xml:space="preserve">        Театрализованная игра в самостоятельной деятельности детей:</w:t>
      </w:r>
      <w:r w:rsidRPr="00B67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CA0">
        <w:rPr>
          <w:rFonts w:ascii="Times New Roman" w:hAnsi="Times New Roman" w:cs="Times New Roman"/>
          <w:sz w:val="28"/>
          <w:szCs w:val="28"/>
        </w:rPr>
        <w:t xml:space="preserve">в самостоятельных детских играх отражаются персонажи и сюжеты, </w:t>
      </w:r>
      <w:r w:rsidRPr="00B67CA0">
        <w:rPr>
          <w:rFonts w:ascii="Times New Roman" w:hAnsi="Times New Roman" w:cs="Times New Roman"/>
          <w:sz w:val="28"/>
          <w:szCs w:val="28"/>
        </w:rPr>
        <w:lastRenderedPageBreak/>
        <w:t>взволновавшие детей. Так, дети часто играют в Снегурочку и Деда Мороза, создавая заново мир новогоднего праздника. Яркие сюжеты, игры, хороводы, усвоенные в совместной деятельности детей и взрослых, в играх – занятиях, также способствуют возникновению театрализованной деятельности детей.</w:t>
      </w:r>
    </w:p>
    <w:p w:rsidR="00EF49AB" w:rsidRPr="00B67CA0" w:rsidRDefault="00EF49AB" w:rsidP="00EF4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CA0">
        <w:rPr>
          <w:rFonts w:ascii="Times New Roman" w:hAnsi="Times New Roman" w:cs="Times New Roman"/>
          <w:sz w:val="28"/>
          <w:szCs w:val="28"/>
        </w:rPr>
        <w:t xml:space="preserve">       Театрализованная деятельность способствует тому, чтобы сделать жизнь детей в группе увлекательней, разнообразнее.</w:t>
      </w:r>
    </w:p>
    <w:p w:rsidR="00EF49AB" w:rsidRPr="00B67CA0" w:rsidRDefault="00EF49AB" w:rsidP="00EF4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CA0">
        <w:rPr>
          <w:rFonts w:ascii="Times New Roman" w:hAnsi="Times New Roman" w:cs="Times New Roman"/>
          <w:sz w:val="28"/>
          <w:szCs w:val="28"/>
        </w:rPr>
        <w:t xml:space="preserve">       Используя театрализованную деятельность в системе обучения детей в ДОУ, педагоги могут решать комплекс взаимосвязанных задач: познавательного, социального, речевого, эстетического развития, развития движений.</w:t>
      </w:r>
    </w:p>
    <w:p w:rsidR="00EF49AB" w:rsidRPr="00B67CA0" w:rsidRDefault="00EF49AB" w:rsidP="00EF4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CA0">
        <w:rPr>
          <w:rFonts w:ascii="Times New Roman" w:hAnsi="Times New Roman" w:cs="Times New Roman"/>
          <w:sz w:val="28"/>
          <w:szCs w:val="28"/>
        </w:rPr>
        <w:t xml:space="preserve">        Театрализованная деятельность может быть представлена в ДОУ кукольным театром и театрализованными играми, которые делятся на две группы: режиссерские игры, игры – драматизации.</w:t>
      </w:r>
    </w:p>
    <w:p w:rsidR="00EF49AB" w:rsidRPr="00B67CA0" w:rsidRDefault="00EF49AB" w:rsidP="00EF4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CA0">
        <w:rPr>
          <w:rFonts w:ascii="Times New Roman" w:hAnsi="Times New Roman" w:cs="Times New Roman"/>
          <w:i/>
          <w:sz w:val="28"/>
          <w:szCs w:val="28"/>
        </w:rPr>
        <w:t xml:space="preserve">        Для организации детского театра</w:t>
      </w:r>
      <w:r w:rsidRPr="00B67CA0">
        <w:rPr>
          <w:rFonts w:ascii="Times New Roman" w:hAnsi="Times New Roman" w:cs="Times New Roman"/>
          <w:sz w:val="28"/>
          <w:szCs w:val="28"/>
        </w:rPr>
        <w:t xml:space="preserve"> нужны куклы различных систем, формирующие у детей определенные </w:t>
      </w:r>
      <w:proofErr w:type="gramStart"/>
      <w:r w:rsidRPr="00B67CA0">
        <w:rPr>
          <w:rFonts w:ascii="Times New Roman" w:hAnsi="Times New Roman" w:cs="Times New Roman"/>
          <w:sz w:val="28"/>
          <w:szCs w:val="28"/>
        </w:rPr>
        <w:t>умения  и</w:t>
      </w:r>
      <w:proofErr w:type="gramEnd"/>
      <w:r w:rsidRPr="00B67CA0">
        <w:rPr>
          <w:rFonts w:ascii="Times New Roman" w:hAnsi="Times New Roman" w:cs="Times New Roman"/>
          <w:sz w:val="28"/>
          <w:szCs w:val="28"/>
        </w:rPr>
        <w:t xml:space="preserve"> навыки, стимулирующие детское творчество (песенное, танцевальное, игровое), побуждающие к импровизации на детских музыкальных инструментах.</w:t>
      </w:r>
    </w:p>
    <w:p w:rsidR="00EF49AB" w:rsidRPr="00B67CA0" w:rsidRDefault="00EF49AB" w:rsidP="00EF4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CA0">
        <w:rPr>
          <w:rFonts w:ascii="Times New Roman" w:hAnsi="Times New Roman" w:cs="Times New Roman"/>
          <w:sz w:val="28"/>
          <w:szCs w:val="28"/>
        </w:rPr>
        <w:t xml:space="preserve">        К режиссерским играм относятся настольные театрализованные игры: </w:t>
      </w:r>
      <w:r w:rsidRPr="00B67CA0">
        <w:rPr>
          <w:rFonts w:ascii="Times New Roman" w:hAnsi="Times New Roman" w:cs="Times New Roman"/>
          <w:i/>
          <w:sz w:val="28"/>
          <w:szCs w:val="28"/>
        </w:rPr>
        <w:t xml:space="preserve">настольный театр игрушек, настольный театр картинок. Теневой театр, театр на </w:t>
      </w:r>
      <w:proofErr w:type="spellStart"/>
      <w:r w:rsidRPr="00B67CA0">
        <w:rPr>
          <w:rFonts w:ascii="Times New Roman" w:hAnsi="Times New Roman" w:cs="Times New Roman"/>
          <w:i/>
          <w:sz w:val="28"/>
          <w:szCs w:val="28"/>
        </w:rPr>
        <w:t>фланелеграфе</w:t>
      </w:r>
      <w:proofErr w:type="spellEnd"/>
      <w:r w:rsidRPr="00B67CA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67CA0">
        <w:rPr>
          <w:rFonts w:ascii="Times New Roman" w:hAnsi="Times New Roman" w:cs="Times New Roman"/>
          <w:sz w:val="28"/>
          <w:szCs w:val="28"/>
        </w:rPr>
        <w:t>Тут ребенок или взрослый сам не является действующим лицом, он создает сцены, ведет роль игрушечного персонажа – объемного или плоского. Он действует за него, изображает его интонацией, мимикой. Пантомима ребенка ограничена. Ведь он действует неподвижной или малоподвижной фигурой, игрушкой.</w:t>
      </w:r>
    </w:p>
    <w:p w:rsidR="00EF49AB" w:rsidRPr="00B67CA0" w:rsidRDefault="00EF49AB" w:rsidP="00EF4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CA0">
        <w:rPr>
          <w:rFonts w:ascii="Times New Roman" w:hAnsi="Times New Roman" w:cs="Times New Roman"/>
          <w:i/>
          <w:sz w:val="28"/>
          <w:szCs w:val="28"/>
        </w:rPr>
        <w:t xml:space="preserve">      Игры – драматизации</w:t>
      </w:r>
      <w:r w:rsidRPr="00B67CA0">
        <w:rPr>
          <w:rFonts w:ascii="Times New Roman" w:hAnsi="Times New Roman" w:cs="Times New Roman"/>
          <w:sz w:val="28"/>
          <w:szCs w:val="28"/>
        </w:rPr>
        <w:t xml:space="preserve"> основаны на собственных действиях исполнителя роли, который при этом может использовать куклы бибабо или персонажи, надетые на пальцы. Ребенок в этом случае играет сам, преимущественно использует свои средства выразительности: интонацию, мимику, пантомимику. Участвуя в играх-драматизациях, ребенок как бы входит в </w:t>
      </w:r>
      <w:proofErr w:type="gramStart"/>
      <w:r w:rsidRPr="00B67CA0">
        <w:rPr>
          <w:rFonts w:ascii="Times New Roman" w:hAnsi="Times New Roman" w:cs="Times New Roman"/>
          <w:sz w:val="28"/>
          <w:szCs w:val="28"/>
        </w:rPr>
        <w:t xml:space="preserve">образ </w:t>
      </w:r>
      <w:r w:rsidRPr="00B67CA0">
        <w:rPr>
          <w:rFonts w:ascii="Times New Roman" w:hAnsi="Times New Roman" w:cs="Times New Roman"/>
          <w:sz w:val="28"/>
          <w:szCs w:val="28"/>
        </w:rPr>
        <w:lastRenderedPageBreak/>
        <w:t>,</w:t>
      </w:r>
      <w:proofErr w:type="gramEnd"/>
      <w:r w:rsidRPr="00B67CA0">
        <w:rPr>
          <w:rFonts w:ascii="Times New Roman" w:hAnsi="Times New Roman" w:cs="Times New Roman"/>
          <w:sz w:val="28"/>
          <w:szCs w:val="28"/>
        </w:rPr>
        <w:t xml:space="preserve"> перевоплощается в него, живет его жизнью. Театрализованные игры тесно связаны с сюжетно-ролевой игрой и являются ее разновидностью.</w:t>
      </w:r>
    </w:p>
    <w:p w:rsidR="00EF49AB" w:rsidRPr="00B67CA0" w:rsidRDefault="00EF49AB" w:rsidP="00EF49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2FA" w:rsidRDefault="00EF49AB" w:rsidP="00EF49AB">
      <w:pPr>
        <w:spacing w:after="0" w:line="360" w:lineRule="auto"/>
        <w:jc w:val="both"/>
      </w:pPr>
      <w:r w:rsidRPr="00B67CA0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sectPr w:rsidR="00FF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1"/>
    <w:rsid w:val="00AD0BB1"/>
    <w:rsid w:val="00EF49AB"/>
    <w:rsid w:val="00F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81947-2D88-4248-9772-48FD735A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9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2018-01-31T07:03:00Z</dcterms:created>
  <dcterms:modified xsi:type="dcterms:W3CDTF">2018-01-31T07:04:00Z</dcterms:modified>
</cp:coreProperties>
</file>