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23" w:rsidRPr="00AA5327" w:rsidRDefault="003F1323" w:rsidP="00AA53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A5327"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онспект НОД </w:t>
      </w:r>
      <w:r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2 -ой группе раннего возраста на тему «</w:t>
      </w:r>
      <w:r w:rsidR="00910DEC"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Горошек </w:t>
      </w:r>
      <w:r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петушка</w:t>
      </w:r>
      <w:r w:rsidR="00AA5327" w:rsidRPr="00A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:rsidR="00AA5327" w:rsidRPr="00AA5327" w:rsidRDefault="00AA5327" w:rsidP="00AA5327">
      <w:pPr>
        <w:pStyle w:val="a3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AA5327" w:rsidRPr="00AA5327" w:rsidRDefault="00AA5327" w:rsidP="00AA5327">
      <w:pPr>
        <w:pStyle w:val="a3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3F1323" w:rsidRPr="00AA5327" w:rsidRDefault="00AA5327" w:rsidP="00AA5327">
      <w:pPr>
        <w:pStyle w:val="a3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 w:rsidRPr="00AA5327">
        <w:rPr>
          <w:rFonts w:ascii="yandex-sans" w:hAnsi="yandex-sans"/>
          <w:color w:val="000000"/>
        </w:rPr>
        <w:t>Закунова Татьяна Михайловна, воспитатель</w:t>
      </w:r>
    </w:p>
    <w:p w:rsidR="00AA5327" w:rsidRPr="00AA5327" w:rsidRDefault="00AA5327" w:rsidP="00AA5327">
      <w:pPr>
        <w:pStyle w:val="a3"/>
        <w:spacing w:before="0" w:beforeAutospacing="0" w:after="0" w:afterAutospacing="0"/>
        <w:jc w:val="right"/>
      </w:pPr>
      <w:r w:rsidRPr="00AA5327">
        <w:t>МБДОУ «Детский сад № 176</w:t>
      </w:r>
      <w:r w:rsidRPr="00AA5327">
        <w:t>» города Чебоксары</w:t>
      </w:r>
    </w:p>
    <w:p w:rsidR="003F1323" w:rsidRPr="00AA5327" w:rsidRDefault="00AA5327" w:rsidP="00AA5327">
      <w:pPr>
        <w:pStyle w:val="a3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 w:rsidRPr="00AA5327">
        <w:t>Чувашской Республики</w:t>
      </w:r>
      <w:r w:rsidRPr="00AA5327">
        <w:rPr>
          <w:rFonts w:ascii="yandex-sans" w:hAnsi="yandex-sans"/>
          <w:noProof/>
          <w:color w:val="000000"/>
        </w:rPr>
        <w:t xml:space="preserve"> </w:t>
      </w:r>
    </w:p>
    <w:p w:rsidR="003F1323" w:rsidRDefault="003F1323" w:rsidP="00AA532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Изобразительные задачи:</w:t>
      </w:r>
      <w:r>
        <w:rPr>
          <w:color w:val="000000"/>
        </w:rPr>
        <w:t xml:space="preserve"> Продолжать учить отщипывать от целого куска пластилина небольшие кусочки, скатывать их между ладонями круговыми движениями в виде горошин. Закрепить знание зеленого цвета.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Развивающие задачи:</w:t>
      </w:r>
      <w:r>
        <w:rPr>
          <w:color w:val="000000"/>
        </w:rPr>
        <w:t xml:space="preserve"> развивать мелкую моторику рук, творческое воображение.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Речевые задачи:</w:t>
      </w:r>
      <w:r>
        <w:rPr>
          <w:color w:val="000000"/>
        </w:rPr>
        <w:t xml:space="preserve"> развивать речь детей введением в активный словарь слова – гребешок, бородушка, в пассивный словарь – отщипывать, скатывать.</w:t>
      </w:r>
    </w:p>
    <w:p w:rsidR="003F1323" w:rsidRDefault="003F1323" w:rsidP="003F1323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Воспитательные задачи:</w:t>
      </w:r>
      <w:r>
        <w:rPr>
          <w:color w:val="000000"/>
        </w:rPr>
        <w:t xml:space="preserve"> воспитывать отзывчивость, желание помочь игровому персонажу, умение аккуратно пользоваться изобразительным материалом, использовать салфетку. </w:t>
      </w:r>
    </w:p>
    <w:p w:rsidR="003F1323" w:rsidRDefault="003F1323" w:rsidP="003F1323">
      <w:pPr>
        <w:pStyle w:val="a3"/>
        <w:tabs>
          <w:tab w:val="left" w:pos="284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Предшествующая работа: </w:t>
      </w:r>
      <w:r>
        <w:rPr>
          <w:color w:val="000000"/>
        </w:rPr>
        <w:t>разучивание русской народной потешки «Петушок, петушок, золотой гребешок», рассматривание иллюстраций «Петушок с семьей».</w:t>
      </w:r>
    </w:p>
    <w:p w:rsidR="003F1323" w:rsidRPr="002D6922" w:rsidRDefault="003F1323" w:rsidP="003F132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23"/>
          <w:szCs w:val="23"/>
        </w:rPr>
      </w:pPr>
      <w:r w:rsidRPr="00B453CB">
        <w:rPr>
          <w:b/>
          <w:bCs/>
          <w:iCs/>
          <w:color w:val="000000"/>
        </w:rPr>
        <w:t>Материалы и оборудование</w:t>
      </w:r>
      <w:r w:rsidRPr="00B453CB">
        <w:rPr>
          <w:b/>
          <w:color w:val="000000"/>
        </w:rPr>
        <w:t>:</w:t>
      </w:r>
      <w:r>
        <w:rPr>
          <w:color w:val="000000"/>
        </w:rPr>
        <w:t xml:space="preserve"> игрушка Петушок, домик, пластилин зеленого цвета, доски, салфетки для вытирания рук, тарелочки для каждого ребенка.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Методический прием</w:t>
      </w:r>
      <w:r>
        <w:rPr>
          <w:color w:val="000000"/>
        </w:rPr>
        <w:t xml:space="preserve">: 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игровая ситуация «Поможем слепить угощение для Петушка»;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показать последовательность лепки;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имитация движений рук в воздухе;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пальчиковая гимнастика;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самостоятельная деятельность детей;</w:t>
      </w:r>
    </w:p>
    <w:p w:rsidR="003F1323" w:rsidRDefault="003F1323" w:rsidP="003F1323">
      <w:pPr>
        <w:pStyle w:val="a3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анализ работы – угощение Петушка.</w:t>
      </w:r>
    </w:p>
    <w:p w:rsidR="003F1323" w:rsidRDefault="003F1323" w:rsidP="003F132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3F1323" w:rsidRDefault="003F1323" w:rsidP="003F132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3F1323" w:rsidRDefault="003F1323" w:rsidP="003F1323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 xml:space="preserve">Ход: </w:t>
      </w:r>
    </w:p>
    <w:p w:rsidR="003F1323" w:rsidRDefault="003F1323" w:rsidP="003F1323">
      <w:pPr>
        <w:pStyle w:val="a3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i/>
          <w:iCs/>
          <w:color w:val="000000"/>
        </w:rPr>
        <w:t>(Дети слышат крик петушка, видят домик, подходят к нему)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 Ребята, кто в домике живет? (</w:t>
      </w:r>
      <w:r>
        <w:rPr>
          <w:i/>
          <w:iCs/>
          <w:color w:val="000000"/>
        </w:rPr>
        <w:t>слышится крик петушка из домика</w:t>
      </w:r>
      <w:r>
        <w:rPr>
          <w:color w:val="000000"/>
        </w:rPr>
        <w:t>)</w:t>
      </w:r>
    </w:p>
    <w:p w:rsidR="003F1323" w:rsidRPr="00B453CB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i/>
          <w:color w:val="000000"/>
          <w:sz w:val="23"/>
          <w:szCs w:val="23"/>
        </w:rPr>
      </w:pPr>
      <w:r w:rsidRPr="00B453CB">
        <w:rPr>
          <w:b/>
          <w:bCs/>
          <w:i/>
          <w:color w:val="000000"/>
        </w:rPr>
        <w:t>Дети:</w:t>
      </w:r>
      <w:r w:rsidRPr="00B453CB">
        <w:rPr>
          <w:i/>
          <w:color w:val="000000"/>
        </w:rPr>
        <w:t xml:space="preserve"> Петушок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Правильно петушок. Позовем петушка?</w:t>
      </w:r>
    </w:p>
    <w:p w:rsidR="003F1323" w:rsidRPr="00B453CB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i/>
          <w:color w:val="000000"/>
          <w:sz w:val="23"/>
          <w:szCs w:val="23"/>
        </w:rPr>
      </w:pPr>
      <w:r w:rsidRPr="00B453CB">
        <w:rPr>
          <w:b/>
          <w:bCs/>
          <w:i/>
          <w:color w:val="000000"/>
        </w:rPr>
        <w:t>Дети:</w:t>
      </w:r>
      <w:r w:rsidRPr="00B453CB">
        <w:rPr>
          <w:i/>
          <w:color w:val="000000"/>
        </w:rPr>
        <w:t xml:space="preserve"> Позовем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Повторяйте за мной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Петушок, петушок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выгляни в окошко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выгляни в окошко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дам тебе горошка </w:t>
      </w:r>
      <w:r>
        <w:rPr>
          <w:i/>
          <w:iCs/>
          <w:color w:val="000000"/>
        </w:rPr>
        <w:t>(появляется петушок)</w:t>
      </w:r>
    </w:p>
    <w:p w:rsidR="003F1323" w:rsidRPr="00B453CB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i/>
          <w:color w:val="000000"/>
          <w:sz w:val="23"/>
          <w:szCs w:val="23"/>
        </w:rPr>
      </w:pPr>
      <w:r w:rsidRPr="00B453CB">
        <w:rPr>
          <w:b/>
          <w:bCs/>
          <w:i/>
          <w:color w:val="000000"/>
        </w:rPr>
        <w:t>Петушок:</w:t>
      </w:r>
      <w:r w:rsidRPr="00B453CB">
        <w:rPr>
          <w:i/>
          <w:color w:val="000000"/>
        </w:rPr>
        <w:t xml:space="preserve"> Где горошек?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Ой, ребятки, позвали мы петушка, а горошка то у нас нет. Что же делать?</w:t>
      </w:r>
    </w:p>
    <w:p w:rsidR="003F1323" w:rsidRPr="00B453CB" w:rsidRDefault="003F1323" w:rsidP="003F132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i/>
          <w:color w:val="000000"/>
        </w:rPr>
      </w:pPr>
      <w:r w:rsidRPr="00B453CB">
        <w:rPr>
          <w:i/>
          <w:color w:val="000000"/>
        </w:rPr>
        <w:t>Варианты детей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>Я придумала, где взять нам горошек. Вот у нас</w:t>
      </w:r>
      <w:r w:rsidRPr="00B453CB">
        <w:rPr>
          <w:color w:val="000000"/>
        </w:rPr>
        <w:t xml:space="preserve"> </w:t>
      </w:r>
      <w:r>
        <w:rPr>
          <w:color w:val="000000"/>
        </w:rPr>
        <w:t>есть пластилин (</w:t>
      </w:r>
      <w:r>
        <w:rPr>
          <w:i/>
          <w:iCs/>
          <w:color w:val="000000"/>
        </w:rPr>
        <w:t>показывает детям</w:t>
      </w:r>
      <w:r>
        <w:rPr>
          <w:color w:val="000000"/>
        </w:rPr>
        <w:t xml:space="preserve">). Посмотрите, какого он цвета? </w:t>
      </w:r>
      <w:r>
        <w:rPr>
          <w:i/>
          <w:iCs/>
          <w:color w:val="000000"/>
        </w:rPr>
        <w:t>(ответы детей).</w:t>
      </w:r>
      <w:r>
        <w:rPr>
          <w:color w:val="000000"/>
        </w:rPr>
        <w:t xml:space="preserve"> Давайте мы из него сделаем горошек для петушка.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 w:rsidRPr="00B453CB">
        <w:rPr>
          <w:bCs/>
          <w:color w:val="000000"/>
        </w:rPr>
        <w:t>Посмотрит</w:t>
      </w:r>
      <w:r>
        <w:rPr>
          <w:bCs/>
          <w:color w:val="000000"/>
        </w:rPr>
        <w:t xml:space="preserve">е, </w:t>
      </w:r>
      <w:r w:rsidRPr="00B453CB">
        <w:rPr>
          <w:bCs/>
          <w:color w:val="000000"/>
        </w:rPr>
        <w:t xml:space="preserve"> как я буду делать горошек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Я беру большой кусочек зеленого пластилина и отщипываю от него маленький кусочек. Этот маленький кусочек кладу между ладошками и скатываю маленький шарик. Вот у меня кусочек зеленого пластилина превратился в горошек для петушка. Что у меня получилось</w:t>
      </w:r>
      <w:r w:rsidRPr="00B453CB">
        <w:rPr>
          <w:i/>
          <w:color w:val="000000"/>
        </w:rPr>
        <w:t>? (Ответы детей)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>У меня горошка получилось мало, Петушок просит еще сделать ему горошка. Поможем ему?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Давайте сначала ребята поиграем с пальчиками.</w:t>
      </w:r>
      <w:r w:rsidRPr="00B453CB">
        <w:rPr>
          <w:b/>
          <w:bCs/>
          <w:i/>
          <w:iCs/>
          <w:color w:val="000000"/>
        </w:rPr>
        <w:t xml:space="preserve"> 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453C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Пальчиковая гимнастика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t>Вот помощники мои,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Их сожми и разожми.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t xml:space="preserve">Поверни их эдак, так, 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t>Помаши слегка вот так.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t>За работу принимайся,</w:t>
      </w:r>
    </w:p>
    <w:p w:rsidR="003F1323" w:rsidRPr="00B453CB" w:rsidRDefault="003F1323" w:rsidP="003F1323">
      <w:pPr>
        <w:shd w:val="clear" w:color="auto" w:fill="FFFFFF"/>
        <w:tabs>
          <w:tab w:val="left" w:pos="284"/>
        </w:tabs>
        <w:ind w:left="284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3CB">
        <w:rPr>
          <w:rFonts w:ascii="Times New Roman" w:hAnsi="Times New Roman" w:cs="Times New Roman"/>
          <w:color w:val="000000"/>
          <w:sz w:val="24"/>
          <w:szCs w:val="24"/>
        </w:rPr>
        <w:t>Ничего не опасайся!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b/>
          <w:bCs/>
          <w:color w:val="000000"/>
        </w:rPr>
      </w:pP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теперь давайте пройдем за столы и поможем петушку.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i/>
          <w:iCs/>
          <w:color w:val="000000"/>
        </w:rPr>
        <w:t>Дети садятся за стол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Воспитатель</w:t>
      </w:r>
      <w:r w:rsidRPr="00307DAA">
        <w:rPr>
          <w:b/>
          <w:bCs/>
          <w:color w:val="000000"/>
        </w:rPr>
        <w:t>:</w:t>
      </w:r>
      <w:r w:rsidRPr="00307DAA">
        <w:rPr>
          <w:color w:val="000000"/>
        </w:rPr>
        <w:t xml:space="preserve"> </w:t>
      </w:r>
      <w:r w:rsidRPr="00307DAA">
        <w:rPr>
          <w:iCs/>
          <w:color w:val="000000"/>
        </w:rPr>
        <w:t>Ребята, что лежит у вас на столе</w:t>
      </w:r>
      <w:r>
        <w:rPr>
          <w:i/>
          <w:iCs/>
          <w:color w:val="000000"/>
        </w:rPr>
        <w:t>?</w:t>
      </w:r>
      <w:r>
        <w:rPr>
          <w:color w:val="000000"/>
        </w:rPr>
        <w:t xml:space="preserve"> Какого он цвета? </w:t>
      </w:r>
    </w:p>
    <w:p w:rsidR="003F1323" w:rsidRPr="00307DAA" w:rsidRDefault="003F1323" w:rsidP="003F1323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rFonts w:ascii="yandex-sans" w:hAnsi="yandex-sans"/>
          <w:i/>
          <w:color w:val="000000"/>
          <w:sz w:val="23"/>
          <w:szCs w:val="23"/>
        </w:rPr>
      </w:pPr>
      <w:r w:rsidRPr="00307DAA">
        <w:rPr>
          <w:i/>
          <w:color w:val="000000"/>
        </w:rPr>
        <w:t>Хоровые и индивидуальные ответы.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 xml:space="preserve">Что мы слепим из него? </w:t>
      </w:r>
      <w:r>
        <w:rPr>
          <w:i/>
          <w:iCs/>
          <w:color w:val="000000"/>
        </w:rPr>
        <w:t>(горошек для петушка)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 xml:space="preserve">Сядьте все ровненько, спинки у всех ребят прямые. возьмите пластилин в руки, давайте вместе лепить горошек. Вот так будем отщипывать от большого куска маленькие кусочки (индивидуальная помощь во время лепки, напоминание).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307DAA">
        <w:rPr>
          <w:i/>
          <w:color w:val="000000"/>
        </w:rPr>
        <w:t>Незадолго до окончания работы раздают детям салфетки для вытирания рук</w:t>
      </w:r>
      <w:r>
        <w:rPr>
          <w:color w:val="000000"/>
        </w:rPr>
        <w:t>.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>Ребята посмотрите, сколько горошка у нас получилось! Вам понравилось помогать петушку?</w:t>
      </w:r>
      <w:r>
        <w:rPr>
          <w:b/>
          <w:bCs/>
          <w:color w:val="000000"/>
        </w:rPr>
        <w:t xml:space="preserve">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 xml:space="preserve">: Что вы сегодня лепили? </w:t>
      </w:r>
      <w:r w:rsidRPr="00307DAA">
        <w:rPr>
          <w:i/>
          <w:color w:val="000000"/>
        </w:rPr>
        <w:t>Ответы детей</w:t>
      </w:r>
      <w:r>
        <w:rPr>
          <w:color w:val="000000"/>
        </w:rPr>
        <w:t xml:space="preserve">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 xml:space="preserve"> Давайте угостим нашего Петушка горошком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 w:hint="eastAsia"/>
          <w:color w:val="000000"/>
          <w:sz w:val="23"/>
          <w:szCs w:val="23"/>
        </w:rPr>
        <w:t>А</w:t>
      </w:r>
      <w:r>
        <w:rPr>
          <w:rFonts w:ascii="yandex-sans" w:hAnsi="yandex-sans"/>
          <w:color w:val="000000"/>
          <w:sz w:val="23"/>
          <w:szCs w:val="23"/>
        </w:rPr>
        <w:t xml:space="preserve"> у нас еще есть петушки, давайте  их тоже угостим горошком. </w:t>
      </w:r>
    </w:p>
    <w:p w:rsidR="003F1323" w:rsidRPr="00307DAA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i/>
          <w:color w:val="000000"/>
          <w:sz w:val="23"/>
          <w:szCs w:val="23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 xml:space="preserve"> Кого угощали горошком? </w:t>
      </w:r>
      <w:r w:rsidRPr="00307DAA">
        <w:rPr>
          <w:i/>
          <w:color w:val="000000"/>
        </w:rPr>
        <w:t xml:space="preserve">Ответы детей </w:t>
      </w:r>
    </w:p>
    <w:p w:rsidR="003F1323" w:rsidRDefault="003F1323" w:rsidP="003F1323">
      <w:pPr>
        <w:pStyle w:val="a3"/>
        <w:tabs>
          <w:tab w:val="left" w:pos="142"/>
        </w:tabs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Воспитатель: </w:t>
      </w:r>
      <w:r>
        <w:rPr>
          <w:color w:val="000000"/>
        </w:rPr>
        <w:t xml:space="preserve">Молодцы ребятки! Петушок и его друзья  вас благодарит за угощение. </w:t>
      </w:r>
    </w:p>
    <w:sectPr w:rsidR="003F1323" w:rsidSect="008C650C">
      <w:pgSz w:w="11906" w:h="16838"/>
      <w:pgMar w:top="851" w:right="709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23"/>
    <w:rsid w:val="000A1F99"/>
    <w:rsid w:val="000B4A34"/>
    <w:rsid w:val="003F1323"/>
    <w:rsid w:val="00910DEC"/>
    <w:rsid w:val="00AA5327"/>
    <w:rsid w:val="00B0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4612C-8128-48CC-873A-087DA220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23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3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2017-11-11T15:19:00Z</dcterms:created>
  <dcterms:modified xsi:type="dcterms:W3CDTF">2018-01-31T11:59:00Z</dcterms:modified>
</cp:coreProperties>
</file>