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7E9" w:rsidRPr="00162AA3" w:rsidRDefault="007A57E9" w:rsidP="007A57E9">
      <w:pPr>
        <w:spacing w:after="0" w:line="360" w:lineRule="auto"/>
        <w:ind w:firstLine="709"/>
        <w:jc w:val="center"/>
        <w:rPr>
          <w:rFonts w:ascii="Times New Roman" w:hAnsi="Times New Roman"/>
          <w:b/>
          <w:sz w:val="28"/>
          <w:szCs w:val="28"/>
        </w:rPr>
      </w:pPr>
      <w:r w:rsidRPr="00162AA3">
        <w:rPr>
          <w:rFonts w:ascii="Times New Roman" w:hAnsi="Times New Roman"/>
          <w:b/>
          <w:sz w:val="28"/>
          <w:szCs w:val="28"/>
        </w:rPr>
        <w:t>Муниципальное бюджетное образовательное учреждение</w:t>
      </w:r>
    </w:p>
    <w:p w:rsidR="007A57E9" w:rsidRPr="00162AA3" w:rsidRDefault="007A57E9" w:rsidP="007A57E9">
      <w:pPr>
        <w:spacing w:after="0" w:line="360" w:lineRule="auto"/>
        <w:ind w:firstLine="709"/>
        <w:jc w:val="center"/>
        <w:rPr>
          <w:rFonts w:ascii="Times New Roman" w:hAnsi="Times New Roman"/>
          <w:b/>
          <w:sz w:val="28"/>
          <w:szCs w:val="28"/>
        </w:rPr>
      </w:pPr>
      <w:r w:rsidRPr="00162AA3">
        <w:rPr>
          <w:rFonts w:ascii="Times New Roman" w:hAnsi="Times New Roman"/>
          <w:b/>
          <w:sz w:val="28"/>
          <w:szCs w:val="28"/>
        </w:rPr>
        <w:t>Большетумановская основная общеобразовательная школа</w:t>
      </w:r>
    </w:p>
    <w:p w:rsidR="007A57E9" w:rsidRPr="00162AA3" w:rsidRDefault="007A57E9" w:rsidP="007A57E9">
      <w:pPr>
        <w:spacing w:after="0" w:line="360" w:lineRule="auto"/>
        <w:ind w:firstLine="709"/>
        <w:jc w:val="center"/>
        <w:rPr>
          <w:rFonts w:ascii="Times New Roman" w:hAnsi="Times New Roman"/>
          <w:sz w:val="28"/>
          <w:szCs w:val="28"/>
        </w:rPr>
      </w:pPr>
    </w:p>
    <w:p w:rsidR="007A57E9" w:rsidRPr="00162AA3" w:rsidRDefault="007A57E9" w:rsidP="007A57E9">
      <w:pPr>
        <w:spacing w:after="0" w:line="360" w:lineRule="auto"/>
        <w:ind w:firstLine="709"/>
        <w:jc w:val="center"/>
        <w:rPr>
          <w:rFonts w:ascii="Times New Roman" w:hAnsi="Times New Roman"/>
          <w:sz w:val="28"/>
          <w:szCs w:val="28"/>
        </w:rPr>
      </w:pPr>
    </w:p>
    <w:p w:rsidR="007A57E9" w:rsidRPr="00162AA3" w:rsidRDefault="007A57E9" w:rsidP="007A57E9">
      <w:pPr>
        <w:spacing w:after="0" w:line="360" w:lineRule="auto"/>
        <w:ind w:firstLine="709"/>
        <w:jc w:val="center"/>
        <w:rPr>
          <w:rFonts w:ascii="Times New Roman" w:hAnsi="Times New Roman"/>
          <w:sz w:val="28"/>
          <w:szCs w:val="28"/>
        </w:rPr>
      </w:pPr>
    </w:p>
    <w:p w:rsidR="007A57E9" w:rsidRPr="00162AA3" w:rsidRDefault="007A57E9" w:rsidP="007A57E9">
      <w:pPr>
        <w:spacing w:after="0" w:line="360" w:lineRule="auto"/>
        <w:ind w:firstLine="709"/>
        <w:jc w:val="center"/>
        <w:rPr>
          <w:rFonts w:ascii="Times New Roman" w:hAnsi="Times New Roman"/>
          <w:sz w:val="28"/>
          <w:szCs w:val="28"/>
        </w:rPr>
      </w:pPr>
    </w:p>
    <w:p w:rsidR="007A57E9" w:rsidRPr="00162AA3" w:rsidRDefault="007A57E9" w:rsidP="007A57E9">
      <w:pPr>
        <w:spacing w:after="0" w:line="360" w:lineRule="auto"/>
        <w:ind w:firstLine="709"/>
        <w:jc w:val="center"/>
        <w:rPr>
          <w:rFonts w:ascii="Monotype Corsiva" w:hAnsi="Monotype Corsiva"/>
          <w:b/>
          <w:color w:val="7030A0"/>
          <w:sz w:val="72"/>
          <w:szCs w:val="72"/>
        </w:rPr>
      </w:pPr>
      <w:r w:rsidRPr="00162AA3">
        <w:rPr>
          <w:rFonts w:ascii="Monotype Corsiva" w:hAnsi="Monotype Corsiva"/>
          <w:b/>
          <w:color w:val="7030A0"/>
          <w:sz w:val="72"/>
          <w:szCs w:val="72"/>
        </w:rPr>
        <w:t>Исследовательская работа</w:t>
      </w:r>
    </w:p>
    <w:p w:rsidR="007A57E9" w:rsidRPr="00162AA3" w:rsidRDefault="007A57E9" w:rsidP="007A57E9">
      <w:pPr>
        <w:spacing w:after="0" w:line="360" w:lineRule="auto"/>
        <w:ind w:firstLine="709"/>
        <w:jc w:val="center"/>
        <w:rPr>
          <w:rFonts w:ascii="Monotype Corsiva" w:hAnsi="Monotype Corsiva"/>
          <w:color w:val="0070C0"/>
          <w:sz w:val="72"/>
          <w:szCs w:val="72"/>
        </w:rPr>
      </w:pPr>
      <w:r w:rsidRPr="00162AA3">
        <w:rPr>
          <w:rFonts w:ascii="Monotype Corsiva" w:hAnsi="Monotype Corsiva"/>
          <w:b/>
          <w:color w:val="0070C0"/>
          <w:sz w:val="72"/>
          <w:szCs w:val="72"/>
        </w:rPr>
        <w:t>«</w:t>
      </w:r>
      <w:r>
        <w:rPr>
          <w:rFonts w:ascii="Monotype Corsiva" w:hAnsi="Monotype Corsiva"/>
          <w:b/>
          <w:color w:val="0070C0"/>
          <w:sz w:val="72"/>
          <w:szCs w:val="72"/>
        </w:rPr>
        <w:t>Славянская нумерация</w:t>
      </w:r>
      <w:r w:rsidRPr="00162AA3">
        <w:rPr>
          <w:rFonts w:ascii="Monotype Corsiva" w:hAnsi="Monotype Corsiva"/>
          <w:b/>
          <w:color w:val="0070C0"/>
          <w:sz w:val="72"/>
          <w:szCs w:val="72"/>
        </w:rPr>
        <w:t>»</w:t>
      </w:r>
    </w:p>
    <w:p w:rsidR="007A57E9" w:rsidRPr="00162AA3" w:rsidRDefault="007A57E9" w:rsidP="007A57E9">
      <w:pPr>
        <w:spacing w:after="0" w:line="360" w:lineRule="auto"/>
        <w:ind w:firstLine="709"/>
        <w:rPr>
          <w:rFonts w:ascii="Times New Roman" w:hAnsi="Times New Roman"/>
          <w:sz w:val="28"/>
          <w:szCs w:val="28"/>
        </w:rPr>
      </w:pPr>
    </w:p>
    <w:p w:rsidR="007A57E9" w:rsidRPr="00162AA3" w:rsidRDefault="007A57E9" w:rsidP="007A57E9">
      <w:pPr>
        <w:spacing w:after="0" w:line="360" w:lineRule="auto"/>
        <w:ind w:firstLine="709"/>
        <w:jc w:val="right"/>
        <w:rPr>
          <w:rFonts w:ascii="Times New Roman" w:hAnsi="Times New Roman"/>
          <w:sz w:val="28"/>
          <w:szCs w:val="28"/>
        </w:rPr>
      </w:pPr>
      <w:r w:rsidRPr="00162AA3">
        <w:rPr>
          <w:rFonts w:ascii="Times New Roman" w:hAnsi="Times New Roman"/>
          <w:sz w:val="28"/>
          <w:szCs w:val="28"/>
        </w:rPr>
        <w:t xml:space="preserve"> </w:t>
      </w:r>
      <w:r w:rsidRPr="00162AA3">
        <w:rPr>
          <w:rFonts w:ascii="Times New Roman" w:hAnsi="Times New Roman"/>
          <w:b/>
          <w:sz w:val="28"/>
          <w:szCs w:val="28"/>
        </w:rPr>
        <w:t xml:space="preserve">Выполнила ученица </w:t>
      </w:r>
      <w:r>
        <w:rPr>
          <w:rFonts w:ascii="Times New Roman" w:hAnsi="Times New Roman"/>
          <w:b/>
          <w:sz w:val="28"/>
          <w:szCs w:val="28"/>
        </w:rPr>
        <w:t>5</w:t>
      </w:r>
      <w:r w:rsidRPr="00162AA3">
        <w:rPr>
          <w:rFonts w:ascii="Times New Roman" w:hAnsi="Times New Roman"/>
          <w:b/>
          <w:sz w:val="28"/>
          <w:szCs w:val="28"/>
        </w:rPr>
        <w:t xml:space="preserve"> класса</w:t>
      </w:r>
    </w:p>
    <w:p w:rsidR="007A57E9" w:rsidRPr="00162AA3" w:rsidRDefault="007A57E9" w:rsidP="007A57E9">
      <w:pPr>
        <w:spacing w:after="0" w:line="240" w:lineRule="auto"/>
        <w:ind w:firstLine="709"/>
        <w:jc w:val="right"/>
        <w:outlineLvl w:val="0"/>
        <w:rPr>
          <w:rFonts w:ascii="Times New Roman" w:hAnsi="Times New Roman"/>
          <w:b/>
          <w:sz w:val="28"/>
          <w:szCs w:val="28"/>
        </w:rPr>
      </w:pPr>
      <w:r>
        <w:rPr>
          <w:rFonts w:ascii="Times New Roman" w:hAnsi="Times New Roman"/>
          <w:b/>
          <w:sz w:val="28"/>
          <w:szCs w:val="28"/>
        </w:rPr>
        <w:t>Серебрякова Полина</w:t>
      </w:r>
    </w:p>
    <w:p w:rsidR="007A57E9" w:rsidRPr="00162AA3" w:rsidRDefault="007A57E9" w:rsidP="007A57E9">
      <w:pPr>
        <w:spacing w:after="0" w:line="240" w:lineRule="auto"/>
        <w:ind w:firstLine="709"/>
        <w:jc w:val="right"/>
        <w:outlineLvl w:val="0"/>
        <w:rPr>
          <w:rFonts w:ascii="Times New Roman" w:hAnsi="Times New Roman"/>
          <w:b/>
          <w:sz w:val="28"/>
          <w:szCs w:val="28"/>
        </w:rPr>
      </w:pPr>
      <w:r w:rsidRPr="00162AA3">
        <w:rPr>
          <w:rFonts w:ascii="Times New Roman" w:hAnsi="Times New Roman"/>
          <w:b/>
          <w:sz w:val="28"/>
          <w:szCs w:val="28"/>
        </w:rPr>
        <w:t xml:space="preserve">Руководитель: </w:t>
      </w:r>
    </w:p>
    <w:p w:rsidR="007A57E9" w:rsidRPr="00162AA3" w:rsidRDefault="007A57E9" w:rsidP="007A57E9">
      <w:pPr>
        <w:spacing w:after="0" w:line="240" w:lineRule="auto"/>
        <w:ind w:firstLine="709"/>
        <w:jc w:val="right"/>
        <w:outlineLvl w:val="0"/>
        <w:rPr>
          <w:rFonts w:ascii="Times New Roman" w:hAnsi="Times New Roman"/>
          <w:b/>
          <w:sz w:val="28"/>
          <w:szCs w:val="28"/>
        </w:rPr>
      </w:pPr>
      <w:r w:rsidRPr="00162AA3">
        <w:rPr>
          <w:rFonts w:ascii="Times New Roman" w:hAnsi="Times New Roman"/>
          <w:b/>
          <w:sz w:val="28"/>
          <w:szCs w:val="28"/>
        </w:rPr>
        <w:t>Маркина Ольга Ивановна</w:t>
      </w:r>
    </w:p>
    <w:p w:rsidR="007A57E9" w:rsidRPr="00162AA3" w:rsidRDefault="007A57E9" w:rsidP="007A57E9">
      <w:pPr>
        <w:spacing w:after="0" w:line="240" w:lineRule="auto"/>
        <w:ind w:firstLine="709"/>
        <w:jc w:val="right"/>
        <w:outlineLvl w:val="0"/>
        <w:rPr>
          <w:rFonts w:ascii="Times New Roman" w:hAnsi="Times New Roman"/>
          <w:b/>
          <w:sz w:val="28"/>
          <w:szCs w:val="28"/>
        </w:rPr>
      </w:pPr>
    </w:p>
    <w:p w:rsidR="007A57E9" w:rsidRPr="00162AA3" w:rsidRDefault="007A57E9" w:rsidP="007A57E9">
      <w:pPr>
        <w:spacing w:after="0" w:line="240" w:lineRule="auto"/>
        <w:ind w:firstLine="709"/>
        <w:jc w:val="right"/>
        <w:outlineLvl w:val="0"/>
        <w:rPr>
          <w:rFonts w:ascii="Times New Roman" w:hAnsi="Times New Roman"/>
          <w:b/>
          <w:sz w:val="28"/>
          <w:szCs w:val="28"/>
        </w:rPr>
      </w:pPr>
      <w:r w:rsidRPr="00162AA3">
        <w:rPr>
          <w:rFonts w:ascii="Times New Roman" w:hAnsi="Times New Roman"/>
          <w:b/>
          <w:sz w:val="28"/>
          <w:szCs w:val="28"/>
        </w:rPr>
        <w:t>Почтовый адрес: 607253</w:t>
      </w:r>
    </w:p>
    <w:p w:rsidR="007A57E9" w:rsidRPr="00162AA3" w:rsidRDefault="007A57E9" w:rsidP="007A57E9">
      <w:pPr>
        <w:spacing w:after="0" w:line="240" w:lineRule="auto"/>
        <w:ind w:firstLine="709"/>
        <w:jc w:val="right"/>
        <w:outlineLvl w:val="0"/>
        <w:rPr>
          <w:rFonts w:ascii="Times New Roman" w:hAnsi="Times New Roman"/>
          <w:b/>
          <w:sz w:val="28"/>
          <w:szCs w:val="28"/>
        </w:rPr>
      </w:pPr>
      <w:r w:rsidRPr="00162AA3">
        <w:rPr>
          <w:rFonts w:ascii="Times New Roman" w:hAnsi="Times New Roman"/>
          <w:b/>
          <w:sz w:val="28"/>
          <w:szCs w:val="28"/>
        </w:rPr>
        <w:t>Нижегородская область</w:t>
      </w:r>
    </w:p>
    <w:p w:rsidR="007A57E9" w:rsidRPr="00162AA3" w:rsidRDefault="007A57E9" w:rsidP="007A57E9">
      <w:pPr>
        <w:spacing w:after="0" w:line="240" w:lineRule="auto"/>
        <w:ind w:firstLine="709"/>
        <w:jc w:val="right"/>
        <w:outlineLvl w:val="0"/>
        <w:rPr>
          <w:rFonts w:ascii="Times New Roman" w:hAnsi="Times New Roman"/>
          <w:b/>
          <w:sz w:val="28"/>
          <w:szCs w:val="28"/>
        </w:rPr>
      </w:pPr>
      <w:proofErr w:type="spellStart"/>
      <w:r w:rsidRPr="00162AA3">
        <w:rPr>
          <w:rFonts w:ascii="Times New Roman" w:hAnsi="Times New Roman"/>
          <w:b/>
          <w:sz w:val="28"/>
          <w:szCs w:val="28"/>
        </w:rPr>
        <w:t>Арзамасский</w:t>
      </w:r>
      <w:proofErr w:type="spellEnd"/>
      <w:r w:rsidRPr="00162AA3">
        <w:rPr>
          <w:rFonts w:ascii="Times New Roman" w:hAnsi="Times New Roman"/>
          <w:b/>
          <w:sz w:val="28"/>
          <w:szCs w:val="28"/>
        </w:rPr>
        <w:t xml:space="preserve"> район</w:t>
      </w:r>
    </w:p>
    <w:p w:rsidR="007A57E9" w:rsidRPr="00162AA3" w:rsidRDefault="007A57E9" w:rsidP="007A57E9">
      <w:pPr>
        <w:spacing w:after="0" w:line="240" w:lineRule="auto"/>
        <w:ind w:firstLine="709"/>
        <w:jc w:val="right"/>
        <w:outlineLvl w:val="0"/>
        <w:rPr>
          <w:rFonts w:ascii="Times New Roman" w:hAnsi="Times New Roman"/>
          <w:b/>
          <w:sz w:val="28"/>
          <w:szCs w:val="28"/>
        </w:rPr>
      </w:pPr>
      <w:r w:rsidRPr="00162AA3">
        <w:rPr>
          <w:rFonts w:ascii="Times New Roman" w:hAnsi="Times New Roman"/>
          <w:b/>
          <w:sz w:val="28"/>
          <w:szCs w:val="28"/>
        </w:rPr>
        <w:t xml:space="preserve">С. Большое Туманово, </w:t>
      </w:r>
    </w:p>
    <w:p w:rsidR="007A57E9" w:rsidRPr="00162AA3" w:rsidRDefault="007A57E9" w:rsidP="007A57E9">
      <w:pPr>
        <w:spacing w:after="0" w:line="240" w:lineRule="auto"/>
        <w:ind w:firstLine="709"/>
        <w:jc w:val="right"/>
        <w:outlineLvl w:val="0"/>
        <w:rPr>
          <w:rFonts w:ascii="Times New Roman" w:hAnsi="Times New Roman"/>
          <w:b/>
          <w:sz w:val="28"/>
          <w:szCs w:val="28"/>
        </w:rPr>
      </w:pPr>
      <w:r w:rsidRPr="00162AA3">
        <w:rPr>
          <w:rFonts w:ascii="Times New Roman" w:hAnsi="Times New Roman"/>
          <w:b/>
          <w:sz w:val="28"/>
          <w:szCs w:val="28"/>
        </w:rPr>
        <w:t>ул. Школьная, д. 1</w:t>
      </w:r>
    </w:p>
    <w:p w:rsidR="007A57E9" w:rsidRPr="004F3CD8" w:rsidRDefault="007A57E9" w:rsidP="007A57E9">
      <w:pPr>
        <w:spacing w:after="0" w:line="240" w:lineRule="auto"/>
        <w:ind w:firstLine="709"/>
        <w:jc w:val="right"/>
        <w:outlineLvl w:val="0"/>
        <w:rPr>
          <w:rFonts w:ascii="Times New Roman" w:hAnsi="Times New Roman"/>
          <w:b/>
          <w:sz w:val="28"/>
          <w:szCs w:val="28"/>
          <w:lang w:val="en-US"/>
        </w:rPr>
      </w:pPr>
      <w:r w:rsidRPr="00162AA3">
        <w:rPr>
          <w:rFonts w:ascii="Times New Roman" w:hAnsi="Times New Roman"/>
          <w:b/>
          <w:sz w:val="28"/>
          <w:szCs w:val="28"/>
          <w:lang w:val="en-US"/>
        </w:rPr>
        <w:t>E</w:t>
      </w:r>
      <w:r w:rsidRPr="004F3CD8">
        <w:rPr>
          <w:rFonts w:ascii="Times New Roman" w:hAnsi="Times New Roman"/>
          <w:b/>
          <w:sz w:val="28"/>
          <w:szCs w:val="28"/>
          <w:lang w:val="en-US"/>
        </w:rPr>
        <w:t>-</w:t>
      </w:r>
      <w:r w:rsidRPr="00162AA3">
        <w:rPr>
          <w:rFonts w:ascii="Times New Roman" w:hAnsi="Times New Roman"/>
          <w:b/>
          <w:sz w:val="28"/>
          <w:szCs w:val="28"/>
          <w:lang w:val="en-US"/>
        </w:rPr>
        <w:t>mail</w:t>
      </w:r>
      <w:r w:rsidRPr="004F3CD8">
        <w:rPr>
          <w:rFonts w:ascii="Times New Roman" w:hAnsi="Times New Roman"/>
          <w:b/>
          <w:sz w:val="28"/>
          <w:szCs w:val="28"/>
          <w:lang w:val="en-US"/>
        </w:rPr>
        <w:t xml:space="preserve">: </w:t>
      </w:r>
      <w:hyperlink r:id="rId5" w:history="1">
        <w:r w:rsidRPr="00162AA3">
          <w:rPr>
            <w:rStyle w:val="a3"/>
            <w:rFonts w:ascii="Times New Roman" w:hAnsi="Times New Roman"/>
            <w:b/>
            <w:sz w:val="28"/>
            <w:szCs w:val="28"/>
            <w:lang w:val="en-US"/>
          </w:rPr>
          <w:t>b</w:t>
        </w:r>
        <w:r w:rsidRPr="004F3CD8">
          <w:rPr>
            <w:rStyle w:val="a3"/>
            <w:rFonts w:ascii="Times New Roman" w:hAnsi="Times New Roman"/>
            <w:b/>
            <w:sz w:val="28"/>
            <w:szCs w:val="28"/>
            <w:lang w:val="en-US"/>
          </w:rPr>
          <w:t>.</w:t>
        </w:r>
        <w:r w:rsidRPr="00162AA3">
          <w:rPr>
            <w:rStyle w:val="a3"/>
            <w:rFonts w:ascii="Times New Roman" w:hAnsi="Times New Roman"/>
            <w:b/>
            <w:sz w:val="28"/>
            <w:szCs w:val="28"/>
            <w:lang w:val="en-US"/>
          </w:rPr>
          <w:t>tumanovo</w:t>
        </w:r>
        <w:r w:rsidRPr="004F3CD8">
          <w:rPr>
            <w:rStyle w:val="a3"/>
            <w:rFonts w:ascii="Times New Roman" w:hAnsi="Times New Roman"/>
            <w:b/>
            <w:sz w:val="28"/>
            <w:szCs w:val="28"/>
            <w:lang w:val="en-US"/>
          </w:rPr>
          <w:t>@</w:t>
        </w:r>
        <w:r w:rsidRPr="00162AA3">
          <w:rPr>
            <w:rStyle w:val="a3"/>
            <w:rFonts w:ascii="Times New Roman" w:hAnsi="Times New Roman"/>
            <w:b/>
            <w:sz w:val="28"/>
            <w:szCs w:val="28"/>
            <w:lang w:val="en-US"/>
          </w:rPr>
          <w:t>mail</w:t>
        </w:r>
        <w:r w:rsidRPr="004F3CD8">
          <w:rPr>
            <w:rStyle w:val="a3"/>
            <w:rFonts w:ascii="Times New Roman" w:hAnsi="Times New Roman"/>
            <w:b/>
            <w:sz w:val="28"/>
            <w:szCs w:val="28"/>
            <w:lang w:val="en-US"/>
          </w:rPr>
          <w:t>.</w:t>
        </w:r>
        <w:r w:rsidRPr="00162AA3">
          <w:rPr>
            <w:rStyle w:val="a3"/>
            <w:rFonts w:ascii="Times New Roman" w:hAnsi="Times New Roman"/>
            <w:b/>
            <w:sz w:val="28"/>
            <w:szCs w:val="28"/>
            <w:lang w:val="en-US"/>
          </w:rPr>
          <w:t>ru</w:t>
        </w:r>
      </w:hyperlink>
    </w:p>
    <w:p w:rsidR="007A57E9" w:rsidRPr="00162AA3" w:rsidRDefault="007A57E9" w:rsidP="007A57E9">
      <w:pPr>
        <w:spacing w:after="0" w:line="240" w:lineRule="auto"/>
        <w:ind w:firstLine="709"/>
        <w:jc w:val="right"/>
        <w:outlineLvl w:val="0"/>
        <w:rPr>
          <w:rFonts w:ascii="Times New Roman" w:hAnsi="Times New Roman"/>
          <w:b/>
          <w:sz w:val="28"/>
          <w:szCs w:val="28"/>
          <w:u w:val="single"/>
        </w:rPr>
      </w:pPr>
      <w:r w:rsidRPr="00162AA3">
        <w:rPr>
          <w:rFonts w:ascii="Times New Roman" w:hAnsi="Times New Roman"/>
          <w:b/>
          <w:sz w:val="28"/>
          <w:szCs w:val="28"/>
        </w:rPr>
        <w:t xml:space="preserve">Сайт: </w:t>
      </w:r>
      <w:proofErr w:type="spellStart"/>
      <w:r w:rsidRPr="00162AA3">
        <w:rPr>
          <w:rFonts w:ascii="Times New Roman" w:hAnsi="Times New Roman"/>
          <w:b/>
          <w:sz w:val="28"/>
          <w:szCs w:val="28"/>
          <w:u w:val="single"/>
          <w:lang w:val="en-US"/>
        </w:rPr>
        <w:t>btums</w:t>
      </w:r>
      <w:proofErr w:type="spellEnd"/>
      <w:r w:rsidRPr="00162AA3">
        <w:rPr>
          <w:rFonts w:ascii="Times New Roman" w:hAnsi="Times New Roman"/>
          <w:b/>
          <w:sz w:val="28"/>
          <w:szCs w:val="28"/>
          <w:u w:val="single"/>
        </w:rPr>
        <w:t>.</w:t>
      </w:r>
      <w:proofErr w:type="spellStart"/>
      <w:r w:rsidRPr="00162AA3">
        <w:rPr>
          <w:rFonts w:ascii="Times New Roman" w:hAnsi="Times New Roman"/>
          <w:b/>
          <w:sz w:val="28"/>
          <w:szCs w:val="28"/>
          <w:u w:val="single"/>
          <w:lang w:val="en-US"/>
        </w:rPr>
        <w:t>ucoz</w:t>
      </w:r>
      <w:proofErr w:type="spellEnd"/>
      <w:r w:rsidRPr="00162AA3">
        <w:rPr>
          <w:rFonts w:ascii="Times New Roman" w:hAnsi="Times New Roman"/>
          <w:b/>
          <w:sz w:val="28"/>
          <w:szCs w:val="28"/>
          <w:u w:val="single"/>
        </w:rPr>
        <w:t>.</w:t>
      </w:r>
      <w:proofErr w:type="spellStart"/>
      <w:r w:rsidRPr="00162AA3">
        <w:rPr>
          <w:rFonts w:ascii="Times New Roman" w:hAnsi="Times New Roman"/>
          <w:b/>
          <w:sz w:val="28"/>
          <w:szCs w:val="28"/>
          <w:u w:val="single"/>
          <w:lang w:val="en-US"/>
        </w:rPr>
        <w:t>ru</w:t>
      </w:r>
      <w:proofErr w:type="spellEnd"/>
    </w:p>
    <w:p w:rsidR="007A57E9" w:rsidRPr="00162AA3" w:rsidRDefault="007A57E9" w:rsidP="007A57E9">
      <w:pPr>
        <w:spacing w:after="0" w:line="240" w:lineRule="auto"/>
        <w:ind w:firstLine="709"/>
        <w:jc w:val="right"/>
        <w:outlineLvl w:val="0"/>
        <w:rPr>
          <w:rFonts w:ascii="Times New Roman" w:hAnsi="Times New Roman"/>
          <w:b/>
          <w:sz w:val="28"/>
          <w:szCs w:val="28"/>
          <w:u w:val="single"/>
        </w:rPr>
      </w:pPr>
    </w:p>
    <w:p w:rsidR="007A57E9" w:rsidRPr="00162AA3" w:rsidRDefault="007A57E9" w:rsidP="007A57E9">
      <w:pPr>
        <w:spacing w:after="0" w:line="240" w:lineRule="auto"/>
        <w:ind w:firstLine="709"/>
        <w:jc w:val="right"/>
        <w:outlineLvl w:val="0"/>
        <w:rPr>
          <w:rFonts w:ascii="Times New Roman" w:hAnsi="Times New Roman"/>
          <w:b/>
          <w:sz w:val="28"/>
          <w:szCs w:val="28"/>
        </w:rPr>
      </w:pPr>
      <w:r w:rsidRPr="00162AA3">
        <w:rPr>
          <w:rFonts w:ascii="Times New Roman" w:hAnsi="Times New Roman"/>
          <w:b/>
          <w:sz w:val="28"/>
          <w:szCs w:val="28"/>
        </w:rPr>
        <w:t>Контактные телефоны:</w:t>
      </w:r>
    </w:p>
    <w:p w:rsidR="007A57E9" w:rsidRPr="00162AA3" w:rsidRDefault="007A57E9" w:rsidP="007A57E9">
      <w:pPr>
        <w:spacing w:after="0" w:line="240" w:lineRule="auto"/>
        <w:ind w:firstLine="709"/>
        <w:jc w:val="right"/>
        <w:outlineLvl w:val="0"/>
        <w:rPr>
          <w:rFonts w:ascii="Times New Roman" w:hAnsi="Times New Roman"/>
          <w:b/>
          <w:sz w:val="28"/>
          <w:szCs w:val="28"/>
          <w:lang w:val="en-US"/>
        </w:rPr>
      </w:pPr>
      <w:r w:rsidRPr="00162AA3">
        <w:rPr>
          <w:rFonts w:ascii="Times New Roman" w:hAnsi="Times New Roman"/>
          <w:b/>
          <w:sz w:val="28"/>
          <w:szCs w:val="28"/>
        </w:rPr>
        <w:t>(83147) 55-</w:t>
      </w:r>
      <w:r w:rsidRPr="00162AA3">
        <w:rPr>
          <w:rFonts w:ascii="Times New Roman" w:hAnsi="Times New Roman"/>
          <w:b/>
          <w:sz w:val="28"/>
          <w:szCs w:val="28"/>
          <w:lang w:val="en-US"/>
        </w:rPr>
        <w:t>5-55</w:t>
      </w:r>
    </w:p>
    <w:p w:rsidR="007A57E9" w:rsidRPr="00162AA3" w:rsidRDefault="007A57E9" w:rsidP="007A57E9">
      <w:pPr>
        <w:spacing w:after="0" w:line="360" w:lineRule="auto"/>
        <w:ind w:firstLine="709"/>
        <w:jc w:val="center"/>
        <w:rPr>
          <w:rFonts w:ascii="Times New Roman" w:hAnsi="Times New Roman"/>
          <w:sz w:val="28"/>
          <w:szCs w:val="28"/>
        </w:rPr>
      </w:pPr>
    </w:p>
    <w:p w:rsidR="007A57E9" w:rsidRDefault="007A57E9" w:rsidP="007A57E9">
      <w:pPr>
        <w:spacing w:after="0" w:line="360" w:lineRule="auto"/>
        <w:ind w:firstLine="709"/>
        <w:jc w:val="center"/>
        <w:rPr>
          <w:rFonts w:ascii="Times New Roman" w:hAnsi="Times New Roman"/>
          <w:sz w:val="28"/>
          <w:szCs w:val="28"/>
        </w:rPr>
      </w:pPr>
    </w:p>
    <w:p w:rsidR="007A57E9" w:rsidRDefault="007A57E9" w:rsidP="007A57E9">
      <w:pPr>
        <w:spacing w:after="0" w:line="360" w:lineRule="auto"/>
        <w:ind w:firstLine="709"/>
        <w:jc w:val="center"/>
        <w:rPr>
          <w:rFonts w:ascii="Times New Roman" w:hAnsi="Times New Roman"/>
          <w:sz w:val="28"/>
          <w:szCs w:val="28"/>
        </w:rPr>
      </w:pPr>
    </w:p>
    <w:p w:rsidR="007A57E9" w:rsidRDefault="007A57E9" w:rsidP="007A57E9">
      <w:pPr>
        <w:spacing w:after="0" w:line="360" w:lineRule="auto"/>
        <w:ind w:firstLine="709"/>
        <w:jc w:val="center"/>
        <w:rPr>
          <w:rFonts w:ascii="Times New Roman" w:hAnsi="Times New Roman"/>
          <w:sz w:val="28"/>
          <w:szCs w:val="28"/>
        </w:rPr>
      </w:pPr>
    </w:p>
    <w:p w:rsidR="007A57E9" w:rsidRDefault="007A57E9" w:rsidP="007A57E9">
      <w:pPr>
        <w:spacing w:after="0" w:line="360" w:lineRule="auto"/>
        <w:ind w:firstLine="709"/>
        <w:jc w:val="center"/>
        <w:rPr>
          <w:rFonts w:ascii="Times New Roman" w:hAnsi="Times New Roman"/>
          <w:sz w:val="28"/>
          <w:szCs w:val="28"/>
        </w:rPr>
      </w:pPr>
    </w:p>
    <w:p w:rsidR="007A57E9" w:rsidRDefault="007A57E9" w:rsidP="007A57E9">
      <w:pPr>
        <w:spacing w:after="0" w:line="360" w:lineRule="auto"/>
        <w:ind w:firstLine="709"/>
        <w:jc w:val="center"/>
        <w:rPr>
          <w:rFonts w:ascii="Times New Roman" w:hAnsi="Times New Roman"/>
          <w:sz w:val="28"/>
          <w:szCs w:val="28"/>
        </w:rPr>
      </w:pPr>
    </w:p>
    <w:p w:rsidR="007A57E9" w:rsidRPr="00162AA3" w:rsidRDefault="007A57E9" w:rsidP="007A57E9">
      <w:pPr>
        <w:spacing w:after="0" w:line="360" w:lineRule="auto"/>
        <w:ind w:firstLine="709"/>
        <w:jc w:val="center"/>
        <w:rPr>
          <w:rFonts w:ascii="Times New Roman" w:hAnsi="Times New Roman"/>
          <w:sz w:val="28"/>
          <w:szCs w:val="28"/>
        </w:rPr>
      </w:pPr>
    </w:p>
    <w:p w:rsidR="007A57E9" w:rsidRPr="00162AA3" w:rsidRDefault="007A57E9" w:rsidP="007A57E9">
      <w:pPr>
        <w:spacing w:after="0" w:line="360" w:lineRule="auto"/>
        <w:ind w:firstLine="709"/>
        <w:jc w:val="center"/>
        <w:rPr>
          <w:rFonts w:ascii="Times New Roman" w:hAnsi="Times New Roman"/>
          <w:b/>
          <w:sz w:val="28"/>
          <w:szCs w:val="28"/>
        </w:rPr>
      </w:pPr>
      <w:r w:rsidRPr="00162AA3">
        <w:rPr>
          <w:rFonts w:ascii="Times New Roman" w:hAnsi="Times New Roman"/>
          <w:b/>
          <w:sz w:val="28"/>
          <w:szCs w:val="28"/>
        </w:rPr>
        <w:t>201</w:t>
      </w:r>
      <w:r>
        <w:rPr>
          <w:rFonts w:ascii="Times New Roman" w:hAnsi="Times New Roman"/>
          <w:b/>
          <w:sz w:val="28"/>
          <w:szCs w:val="28"/>
        </w:rPr>
        <w:t>7</w:t>
      </w:r>
      <w:r w:rsidRPr="00162AA3">
        <w:rPr>
          <w:rFonts w:ascii="Times New Roman" w:hAnsi="Times New Roman"/>
          <w:b/>
          <w:sz w:val="28"/>
          <w:szCs w:val="28"/>
        </w:rPr>
        <w:t xml:space="preserve"> г.</w:t>
      </w:r>
    </w:p>
    <w:p w:rsidR="000D6D7A" w:rsidRPr="000D6D7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b/>
          <w:i/>
          <w:sz w:val="28"/>
          <w:szCs w:val="28"/>
        </w:rPr>
        <w:lastRenderedPageBreak/>
        <w:t>Цель</w:t>
      </w:r>
      <w:r w:rsidRPr="000D6D7A">
        <w:rPr>
          <w:rFonts w:ascii="Times New Roman" w:eastAsia="Times New Roman" w:hAnsi="Times New Roman" w:cs="Times New Roman"/>
          <w:sz w:val="28"/>
          <w:szCs w:val="28"/>
        </w:rPr>
        <w:t xml:space="preserve"> </w:t>
      </w:r>
    </w:p>
    <w:p w:rsidR="00133B82" w:rsidRPr="000D6D7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 xml:space="preserve">Выяснить, как считали славяне. </w:t>
      </w:r>
    </w:p>
    <w:p w:rsidR="00133B82" w:rsidRPr="000D6D7A" w:rsidRDefault="00133B82" w:rsidP="000D6D7A">
      <w:pPr>
        <w:spacing w:after="0" w:line="240" w:lineRule="auto"/>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br/>
      </w:r>
    </w:p>
    <w:p w:rsidR="000D6D7A" w:rsidRPr="000D6D7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b/>
          <w:i/>
          <w:sz w:val="28"/>
          <w:szCs w:val="28"/>
        </w:rPr>
        <w:t>Задачи</w:t>
      </w:r>
      <w:r w:rsidRPr="000D6D7A">
        <w:rPr>
          <w:rFonts w:ascii="Times New Roman" w:eastAsia="Times New Roman" w:hAnsi="Times New Roman" w:cs="Times New Roman"/>
          <w:sz w:val="28"/>
          <w:szCs w:val="28"/>
        </w:rPr>
        <w:t xml:space="preserve"> </w:t>
      </w:r>
    </w:p>
    <w:p w:rsidR="000D6D7A" w:rsidRPr="000D6D7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 xml:space="preserve">1. Изучить литературу по истории математики. </w:t>
      </w:r>
    </w:p>
    <w:p w:rsidR="000D6D7A" w:rsidRPr="000D6D7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 xml:space="preserve">2. Установить: </w:t>
      </w:r>
    </w:p>
    <w:p w:rsidR="000D6D7A" w:rsidRPr="000D6D7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а)</w:t>
      </w:r>
      <w:r w:rsidR="000D6D7A" w:rsidRPr="000D6D7A">
        <w:rPr>
          <w:rFonts w:ascii="Times New Roman" w:eastAsia="Times New Roman" w:hAnsi="Times New Roman" w:cs="Times New Roman"/>
          <w:sz w:val="28"/>
          <w:szCs w:val="28"/>
        </w:rPr>
        <w:t xml:space="preserve"> </w:t>
      </w:r>
      <w:r w:rsidRPr="000D6D7A">
        <w:rPr>
          <w:rFonts w:ascii="Times New Roman" w:eastAsia="Times New Roman" w:hAnsi="Times New Roman" w:cs="Times New Roman"/>
          <w:sz w:val="28"/>
          <w:szCs w:val="28"/>
        </w:rPr>
        <w:t xml:space="preserve">как давно появился счет у славян; </w:t>
      </w:r>
    </w:p>
    <w:p w:rsidR="000D6D7A" w:rsidRPr="000D6D7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 xml:space="preserve">б) в чем заключается особенность славянской нумерации; </w:t>
      </w:r>
    </w:p>
    <w:p w:rsidR="00133B82" w:rsidRPr="000D6D7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в)</w:t>
      </w:r>
      <w:r w:rsidR="000D6D7A" w:rsidRPr="000D6D7A">
        <w:rPr>
          <w:rFonts w:ascii="Times New Roman" w:eastAsia="Times New Roman" w:hAnsi="Times New Roman" w:cs="Times New Roman"/>
          <w:sz w:val="28"/>
          <w:szCs w:val="28"/>
        </w:rPr>
        <w:t xml:space="preserve"> </w:t>
      </w:r>
      <w:r w:rsidRPr="000D6D7A">
        <w:rPr>
          <w:rFonts w:ascii="Times New Roman" w:eastAsia="Times New Roman" w:hAnsi="Times New Roman" w:cs="Times New Roman"/>
          <w:sz w:val="28"/>
          <w:szCs w:val="28"/>
        </w:rPr>
        <w:t>что общего между счислением славян и счислением других народов. </w:t>
      </w:r>
    </w:p>
    <w:p w:rsidR="000D6D7A" w:rsidRPr="000D6D7A" w:rsidRDefault="00133B82" w:rsidP="000D6D7A">
      <w:pPr>
        <w:spacing w:after="0" w:line="240" w:lineRule="auto"/>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br/>
      </w:r>
      <w:r w:rsidRPr="000D6D7A">
        <w:rPr>
          <w:rFonts w:ascii="Times New Roman" w:eastAsia="Times New Roman" w:hAnsi="Times New Roman" w:cs="Times New Roman"/>
          <w:b/>
          <w:i/>
          <w:sz w:val="28"/>
          <w:szCs w:val="28"/>
        </w:rPr>
        <w:t>Гипотеза</w:t>
      </w:r>
      <w:r w:rsidRPr="000D6D7A">
        <w:rPr>
          <w:rFonts w:ascii="Times New Roman" w:eastAsia="Times New Roman" w:hAnsi="Times New Roman" w:cs="Times New Roman"/>
          <w:sz w:val="28"/>
          <w:szCs w:val="28"/>
        </w:rPr>
        <w:t xml:space="preserve"> </w:t>
      </w:r>
    </w:p>
    <w:p w:rsidR="00133B82" w:rsidRPr="000D6D7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Вероятно, система счисления славян имела общие черты с системами счисления других народов, а также имела свои отличительные особенности. Вероятно, система счисления славян имела общие черты с системами счисления других народов, а также имела свои отличительные особенности. </w:t>
      </w:r>
    </w:p>
    <w:p w:rsidR="000D6D7A" w:rsidRPr="000D6D7A" w:rsidRDefault="00133B82" w:rsidP="000D6D7A">
      <w:pPr>
        <w:spacing w:after="0" w:line="240" w:lineRule="auto"/>
        <w:rPr>
          <w:rFonts w:ascii="Times New Roman" w:eastAsia="Times New Roman" w:hAnsi="Times New Roman" w:cs="Times New Roman"/>
          <w:b/>
          <w:i/>
          <w:sz w:val="28"/>
          <w:szCs w:val="28"/>
        </w:rPr>
      </w:pPr>
      <w:r w:rsidRPr="000D6D7A">
        <w:rPr>
          <w:rFonts w:ascii="Times New Roman" w:eastAsia="Times New Roman" w:hAnsi="Times New Roman" w:cs="Times New Roman"/>
          <w:sz w:val="28"/>
          <w:szCs w:val="28"/>
        </w:rPr>
        <w:br/>
      </w:r>
      <w:r w:rsidRPr="000D6D7A">
        <w:rPr>
          <w:rFonts w:ascii="Times New Roman" w:eastAsia="Times New Roman" w:hAnsi="Times New Roman" w:cs="Times New Roman"/>
          <w:b/>
          <w:i/>
          <w:sz w:val="28"/>
          <w:szCs w:val="28"/>
        </w:rPr>
        <w:t xml:space="preserve">Основные понятия </w:t>
      </w:r>
    </w:p>
    <w:p w:rsidR="000D6D7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Цифра – знак, обозначающий число</w:t>
      </w:r>
      <w:r w:rsidR="000D6D7A">
        <w:rPr>
          <w:rFonts w:ascii="Times New Roman" w:eastAsia="Times New Roman" w:hAnsi="Times New Roman" w:cs="Times New Roman"/>
          <w:sz w:val="28"/>
          <w:szCs w:val="28"/>
        </w:rPr>
        <w:t>.</w:t>
      </w:r>
    </w:p>
    <w:p w:rsidR="000D6D7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 xml:space="preserve">Число – понятие количества, величина, при помощи которой производится счёт. </w:t>
      </w:r>
    </w:p>
    <w:p w:rsidR="000D6D7A" w:rsidRPr="000D6D7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 xml:space="preserve">Система счисления или нумерация – способ обозначения и наименования натуральных чисел. </w:t>
      </w:r>
    </w:p>
    <w:p w:rsidR="000D6D7A" w:rsidRDefault="000D6D7A" w:rsidP="000D6D7A">
      <w:pPr>
        <w:shd w:val="clear" w:color="auto" w:fill="FFFFFF"/>
        <w:spacing w:after="0" w:line="240" w:lineRule="auto"/>
        <w:jc w:val="both"/>
        <w:rPr>
          <w:rFonts w:ascii="Times New Roman" w:eastAsia="Times New Roman" w:hAnsi="Times New Roman" w:cs="Times New Roman"/>
          <w:sz w:val="28"/>
          <w:szCs w:val="28"/>
        </w:rPr>
      </w:pPr>
    </w:p>
    <w:p w:rsidR="000D6D7A" w:rsidRDefault="000D6D7A" w:rsidP="000D6D7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33B82" w:rsidRPr="000D6D7A">
        <w:rPr>
          <w:rFonts w:ascii="Times New Roman" w:eastAsia="Times New Roman" w:hAnsi="Times New Roman" w:cs="Times New Roman"/>
          <w:sz w:val="28"/>
          <w:szCs w:val="28"/>
        </w:rPr>
        <w:t>На уроках математики в начальных классах я познакомилась с римскими цифрами</w:t>
      </w:r>
      <w:r>
        <w:rPr>
          <w:rFonts w:ascii="Times New Roman" w:eastAsia="Times New Roman" w:hAnsi="Times New Roman" w:cs="Times New Roman"/>
          <w:sz w:val="28"/>
          <w:szCs w:val="28"/>
        </w:rPr>
        <w:t>.</w:t>
      </w:r>
      <w:r w:rsidR="00133B82" w:rsidRPr="000D6D7A">
        <w:rPr>
          <w:rFonts w:ascii="Times New Roman" w:eastAsia="Times New Roman" w:hAnsi="Times New Roman" w:cs="Times New Roman"/>
          <w:sz w:val="28"/>
          <w:szCs w:val="28"/>
        </w:rPr>
        <w:t> Так же я узнала, что цифры, которыми мы пользуемся сейчас, называются арабскими, хотя на самом деле их придумали в Индии. </w:t>
      </w:r>
    </w:p>
    <w:p w:rsidR="000D6D7A" w:rsidRDefault="000D6D7A" w:rsidP="000D6D7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33B82" w:rsidRPr="000D6D7A">
        <w:rPr>
          <w:rFonts w:ascii="Times New Roman" w:eastAsia="Times New Roman" w:hAnsi="Times New Roman" w:cs="Times New Roman"/>
          <w:sz w:val="28"/>
          <w:szCs w:val="28"/>
        </w:rPr>
        <w:t>На уроках истории древнего мира учительница рассказывала нам, как считали в Древнем Египте, Вавилоне, Древней Греции и Древнем Риме.</w:t>
      </w:r>
      <w:r>
        <w:rPr>
          <w:rFonts w:ascii="Times New Roman" w:eastAsia="Times New Roman" w:hAnsi="Times New Roman" w:cs="Times New Roman"/>
          <w:sz w:val="28"/>
          <w:szCs w:val="28"/>
        </w:rPr>
        <w:t xml:space="preserve"> </w:t>
      </w:r>
      <w:r w:rsidR="00133B82" w:rsidRPr="000D6D7A">
        <w:rPr>
          <w:rFonts w:ascii="Times New Roman" w:eastAsia="Times New Roman" w:hAnsi="Times New Roman" w:cs="Times New Roman"/>
          <w:sz w:val="28"/>
          <w:szCs w:val="28"/>
        </w:rPr>
        <w:t xml:space="preserve">Но в учебниках по математике и истории не говорилось о том, как считали славянские народы, в том числе, как считали на Руси. Именно желание узнать о славянской нумерации побудило меня выбрать эту тему. </w:t>
      </w:r>
    </w:p>
    <w:p w:rsidR="000D6D7A" w:rsidRDefault="000D6D7A" w:rsidP="000D6D7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33B82" w:rsidRPr="000D6D7A">
        <w:rPr>
          <w:rFonts w:ascii="Times New Roman" w:eastAsia="Times New Roman" w:hAnsi="Times New Roman" w:cs="Times New Roman"/>
          <w:sz w:val="28"/>
          <w:szCs w:val="28"/>
        </w:rPr>
        <w:t>Я изучила литературу по истории математики, работала с этимологическим и толковым словарями, искала информацию в Интернете. </w:t>
      </w:r>
    </w:p>
    <w:p w:rsidR="000D6D7A" w:rsidRDefault="000D6D7A" w:rsidP="000D6D7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33B82" w:rsidRPr="000D6D7A">
        <w:rPr>
          <w:rFonts w:ascii="Times New Roman" w:eastAsia="Times New Roman" w:hAnsi="Times New Roman" w:cs="Times New Roman"/>
          <w:sz w:val="28"/>
          <w:szCs w:val="28"/>
        </w:rPr>
        <w:t xml:space="preserve">В результате работы над темой я узнала, что у славян, как и у всех других народов, счет возник очень давно. Сначала они на глаз сравнивали разные количества одинаковых предметов, могли на глаз определить, в каком стаде больше оленей, в какой кучке больше плодов. Славянские общины развивались: возникли земледелие, скотоводство, ремесла. Вместе с ними появились простейшие формы учета. Так в Чехии в </w:t>
      </w:r>
      <w:proofErr w:type="spellStart"/>
      <w:r w:rsidR="00133B82" w:rsidRPr="000D6D7A">
        <w:rPr>
          <w:rFonts w:ascii="Times New Roman" w:eastAsia="Times New Roman" w:hAnsi="Times New Roman" w:cs="Times New Roman"/>
          <w:sz w:val="28"/>
          <w:szCs w:val="28"/>
        </w:rPr>
        <w:t>Дольне-Вестонице</w:t>
      </w:r>
      <w:proofErr w:type="spellEnd"/>
      <w:r w:rsidR="00133B82" w:rsidRPr="000D6D7A">
        <w:rPr>
          <w:rFonts w:ascii="Times New Roman" w:eastAsia="Times New Roman" w:hAnsi="Times New Roman" w:cs="Times New Roman"/>
          <w:sz w:val="28"/>
          <w:szCs w:val="28"/>
        </w:rPr>
        <w:t xml:space="preserve"> была найдена волчья кость с 55-ю насечками. Ученые доказали, что возраст этой кости составляет лет. Причем насечки на кости были сгруппированы по 5. Это свидетельствует о том, что уже в те далекие времена люди умели вести счет и считали пятерками или как говорили «пятками». </w:t>
      </w:r>
    </w:p>
    <w:p w:rsidR="000D6D7A" w:rsidRDefault="000D6D7A" w:rsidP="000D6D7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133B82" w:rsidRPr="000D6D7A">
        <w:rPr>
          <w:rFonts w:ascii="Times New Roman" w:eastAsia="Times New Roman" w:hAnsi="Times New Roman" w:cs="Times New Roman"/>
          <w:sz w:val="28"/>
          <w:szCs w:val="28"/>
        </w:rPr>
        <w:t>Принято считать, что узелковое письмо характерно для индейских племен, населявших Северную и Южную Америку. Оказывается у славян тоже было узелковое письмо и узелковый счет. К нашему времени от узелкового письма остались только следы в виде выражения «узелок на память» и гадание по узлам на льняной нити, в которых просматривается 60-тиричная система счисления.</w:t>
      </w:r>
      <w:r>
        <w:rPr>
          <w:rFonts w:ascii="Times New Roman" w:eastAsia="Times New Roman" w:hAnsi="Times New Roman" w:cs="Times New Roman"/>
          <w:sz w:val="28"/>
          <w:szCs w:val="28"/>
        </w:rPr>
        <w:t xml:space="preserve"> </w:t>
      </w:r>
      <w:r w:rsidR="00133B82" w:rsidRPr="000D6D7A">
        <w:rPr>
          <w:rFonts w:ascii="Times New Roman" w:eastAsia="Times New Roman" w:hAnsi="Times New Roman" w:cs="Times New Roman"/>
          <w:sz w:val="28"/>
          <w:szCs w:val="28"/>
        </w:rPr>
        <w:t> Доказательством того, что у славян была 60-тиричная система счисления, является следующий факт: в некоторых областях Украины несколько десятков лет назад продавали яблоки, картошку, яйца на «копа», т.е. кучами по 60 штук. И в современной жизни мы пользуемся 60-тиричной системой счисления: 1 ч = 60 мин, 1 мин = 60 сек, 1° = 60.  </w:t>
      </w:r>
    </w:p>
    <w:p w:rsidR="000D6D7A" w:rsidRDefault="000D6D7A" w:rsidP="000D6D7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33B82" w:rsidRPr="000D6D7A">
        <w:rPr>
          <w:rFonts w:ascii="Times New Roman" w:eastAsia="Times New Roman" w:hAnsi="Times New Roman" w:cs="Times New Roman"/>
          <w:sz w:val="28"/>
          <w:szCs w:val="28"/>
        </w:rPr>
        <w:t>До появления письменности наши предки обозначали числа зарубками на палочках или дощечках, которые у русских народов назывались бирками</w:t>
      </w:r>
      <w:r>
        <w:rPr>
          <w:rFonts w:ascii="Times New Roman" w:eastAsia="Times New Roman" w:hAnsi="Times New Roman" w:cs="Times New Roman"/>
          <w:sz w:val="28"/>
          <w:szCs w:val="28"/>
        </w:rPr>
        <w:t>.</w:t>
      </w:r>
      <w:r w:rsidR="00133B82" w:rsidRPr="000D6D7A">
        <w:rPr>
          <w:rFonts w:ascii="Times New Roman" w:eastAsia="Times New Roman" w:hAnsi="Times New Roman" w:cs="Times New Roman"/>
          <w:sz w:val="28"/>
          <w:szCs w:val="28"/>
        </w:rPr>
        <w:t> </w:t>
      </w:r>
    </w:p>
    <w:p w:rsidR="000D6D7A" w:rsidRPr="000D6D7A" w:rsidRDefault="000D6D7A" w:rsidP="000D6D7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33B82" w:rsidRPr="000D6D7A">
        <w:rPr>
          <w:rFonts w:ascii="Times New Roman" w:eastAsia="Times New Roman" w:hAnsi="Times New Roman" w:cs="Times New Roman"/>
          <w:sz w:val="28"/>
          <w:szCs w:val="28"/>
        </w:rPr>
        <w:t>Другой факт, подтверждающий существование у славян определенной системы счисления, является наличие у них календаря. В первом тысячелетии у славян появляется денежная единица –рубль, название которой сохранилось до сегодняшних дней. Слово «рубль» происходит от глагола «рубить». Первые рубли, по всей вероятности, были просто кусочками металла, которые отрубали от полосы серебра или меди. Для того, чтобы разрубить металлическую полоску на части, нужно было знать простейшие дроби: 1/2, 1/3, 1/4; уметь складывать и вычитать дроби. Есть данные из летописей, говорящие о том, что при измерении полей славяне употребляли и более сложные дроби: 1/6, 1/8, 1/32.</w:t>
      </w:r>
    </w:p>
    <w:p w:rsidR="000D6D7A" w:rsidRDefault="000D6D7A" w:rsidP="000D6D7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33B82" w:rsidRPr="000D6D7A">
        <w:rPr>
          <w:rFonts w:ascii="Times New Roman" w:eastAsia="Times New Roman" w:hAnsi="Times New Roman" w:cs="Times New Roman"/>
          <w:sz w:val="28"/>
          <w:szCs w:val="28"/>
        </w:rPr>
        <w:t xml:space="preserve"> В 1134 году новгородский монах </w:t>
      </w:r>
      <w:proofErr w:type="spellStart"/>
      <w:r w:rsidR="00133B82" w:rsidRPr="000D6D7A">
        <w:rPr>
          <w:rFonts w:ascii="Times New Roman" w:eastAsia="Times New Roman" w:hAnsi="Times New Roman" w:cs="Times New Roman"/>
          <w:sz w:val="28"/>
          <w:szCs w:val="28"/>
        </w:rPr>
        <w:t>Кирик</w:t>
      </w:r>
      <w:proofErr w:type="spellEnd"/>
      <w:r w:rsidR="00133B82" w:rsidRPr="000D6D7A">
        <w:rPr>
          <w:rFonts w:ascii="Times New Roman" w:eastAsia="Times New Roman" w:hAnsi="Times New Roman" w:cs="Times New Roman"/>
          <w:sz w:val="28"/>
          <w:szCs w:val="28"/>
        </w:rPr>
        <w:t xml:space="preserve"> написал сочинение «Учение о числах». Рукопись ясно показывает, что славяне без малого тысячу лет назад отлично владели четырьмя арифметическими действиями, свободно обращались с очень большими целыми числами и с очень маленькими дробями.</w:t>
      </w:r>
    </w:p>
    <w:p w:rsidR="007F4A9A" w:rsidRPr="000D6D7A" w:rsidRDefault="000D6D7A" w:rsidP="007F4A9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33B82" w:rsidRPr="000D6D7A">
        <w:rPr>
          <w:rFonts w:ascii="Times New Roman" w:eastAsia="Times New Roman" w:hAnsi="Times New Roman" w:cs="Times New Roman"/>
          <w:sz w:val="28"/>
          <w:szCs w:val="28"/>
        </w:rPr>
        <w:t> Из книг я узнала, что в древней Руси употреблялась славянская нумерация, в которой числа обозначались буквами. Она похожа на римскую и греческую нумерации. Если в римской нумерации числа обозначались семью буквами, то в славянской – двадцатью семью буквами. </w:t>
      </w:r>
      <w:r w:rsidR="007F4A9A" w:rsidRPr="000D6D7A">
        <w:rPr>
          <w:rFonts w:ascii="Times New Roman" w:eastAsia="Times New Roman" w:hAnsi="Times New Roman" w:cs="Times New Roman"/>
          <w:sz w:val="28"/>
          <w:szCs w:val="28"/>
        </w:rPr>
        <w:t xml:space="preserve"> </w:t>
      </w:r>
    </w:p>
    <w:p w:rsidR="00133B82" w:rsidRPr="000D6D7A" w:rsidRDefault="007F4A9A" w:rsidP="000D6D7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33B82" w:rsidRPr="000D6D7A">
        <w:rPr>
          <w:rFonts w:ascii="Times New Roman" w:eastAsia="Times New Roman" w:hAnsi="Times New Roman" w:cs="Times New Roman"/>
          <w:sz w:val="28"/>
          <w:szCs w:val="28"/>
        </w:rPr>
        <w:t>Другое отличие славянской нумерации от римской заключалось в том, что она пользовалась не заглавными, а строчными буквами. Над буквами, изображающими числа, ставился особый значок – титло</w:t>
      </w:r>
      <w:r>
        <w:rPr>
          <w:rFonts w:ascii="Times New Roman" w:eastAsia="Times New Roman" w:hAnsi="Times New Roman" w:cs="Times New Roman"/>
          <w:sz w:val="28"/>
          <w:szCs w:val="28"/>
        </w:rPr>
        <w:t>.</w:t>
      </w:r>
    </w:p>
    <w:p w:rsidR="00133B82" w:rsidRPr="000D6D7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 Славянские цифры – буквы с титлами </w:t>
      </w:r>
    </w:p>
    <w:p w:rsidR="00133B82" w:rsidRDefault="00133B82" w:rsidP="007F4A9A">
      <w:pPr>
        <w:spacing w:after="0" w:line="240" w:lineRule="auto"/>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br/>
        <w:t>Первые девят</w:t>
      </w:r>
      <w:r w:rsidR="005668AF">
        <w:rPr>
          <w:rFonts w:ascii="Times New Roman" w:eastAsia="Times New Roman" w:hAnsi="Times New Roman" w:cs="Times New Roman"/>
          <w:sz w:val="28"/>
          <w:szCs w:val="28"/>
        </w:rPr>
        <w:t>ь букв соответствовали единицам:</w:t>
      </w:r>
    </w:p>
    <w:p w:rsidR="005668AF" w:rsidRPr="000D6D7A" w:rsidRDefault="005668AF" w:rsidP="007F4A9A">
      <w:pPr>
        <w:spacing w:after="0" w:line="240" w:lineRule="auto"/>
        <w:rPr>
          <w:rFonts w:ascii="Times New Roman" w:eastAsia="Times New Roman" w:hAnsi="Times New Roman" w:cs="Times New Roman"/>
          <w:sz w:val="28"/>
          <w:szCs w:val="28"/>
        </w:rPr>
      </w:pPr>
    </w:p>
    <w:p w:rsidR="00133B82" w:rsidRPr="000D6D7A" w:rsidRDefault="005668AF" w:rsidP="005668AF">
      <w:pPr>
        <w:spacing w:after="0" w:line="240" w:lineRule="auto"/>
        <w:jc w:val="center"/>
        <w:rPr>
          <w:rFonts w:ascii="Times New Roman" w:eastAsia="Times New Roman" w:hAnsi="Times New Roman" w:cs="Times New Roman"/>
          <w:sz w:val="28"/>
          <w:szCs w:val="28"/>
        </w:rPr>
      </w:pPr>
      <w:r w:rsidRPr="005668AF">
        <w:rPr>
          <w:rFonts w:ascii="Times New Roman" w:eastAsia="Times New Roman" w:hAnsi="Times New Roman" w:cs="Times New Roman"/>
          <w:noProof/>
          <w:sz w:val="28"/>
          <w:szCs w:val="28"/>
        </w:rPr>
        <w:drawing>
          <wp:inline distT="0" distB="0" distL="0" distR="0">
            <wp:extent cx="3540125" cy="674329"/>
            <wp:effectExtent l="19050" t="0" r="3175" b="0"/>
            <wp:docPr id="1" name="Рисунок 1" descr="4"/>
            <wp:cNvGraphicFramePr/>
            <a:graphic xmlns:a="http://schemas.openxmlformats.org/drawingml/2006/main">
              <a:graphicData uri="http://schemas.openxmlformats.org/drawingml/2006/picture">
                <pic:pic xmlns:pic="http://schemas.openxmlformats.org/drawingml/2006/picture">
                  <pic:nvPicPr>
                    <pic:cNvPr id="21508" name="Picture 4" descr="4"/>
                    <pic:cNvPicPr>
                      <a:picLocks noChangeAspect="1" noChangeArrowheads="1"/>
                    </pic:cNvPicPr>
                  </pic:nvPicPr>
                  <pic:blipFill>
                    <a:blip r:embed="rId6" cstate="print"/>
                    <a:srcRect/>
                    <a:stretch>
                      <a:fillRect/>
                    </a:stretch>
                  </pic:blipFill>
                  <pic:spPr bwMode="auto">
                    <a:xfrm>
                      <a:off x="0" y="0"/>
                      <a:ext cx="3540125" cy="674329"/>
                    </a:xfrm>
                    <a:prstGeom prst="rect">
                      <a:avLst/>
                    </a:prstGeom>
                    <a:noFill/>
                    <a:ln w="9525">
                      <a:noFill/>
                      <a:miter lim="800000"/>
                      <a:headEnd/>
                      <a:tailEnd/>
                    </a:ln>
                  </pic:spPr>
                </pic:pic>
              </a:graphicData>
            </a:graphic>
          </wp:inline>
        </w:drawing>
      </w:r>
      <w:r w:rsidR="00133B82" w:rsidRPr="000D6D7A">
        <w:rPr>
          <w:rFonts w:ascii="Times New Roman" w:eastAsia="Times New Roman" w:hAnsi="Times New Roman" w:cs="Times New Roman"/>
          <w:sz w:val="28"/>
          <w:szCs w:val="28"/>
        </w:rPr>
        <w:br/>
      </w:r>
    </w:p>
    <w:p w:rsidR="005668AF"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 Десятки обозначались так: </w:t>
      </w:r>
    </w:p>
    <w:p w:rsidR="00133B82" w:rsidRPr="000D6D7A" w:rsidRDefault="005668AF" w:rsidP="005668AF">
      <w:pPr>
        <w:shd w:val="clear" w:color="auto" w:fill="FFFFFF"/>
        <w:spacing w:after="0" w:line="240" w:lineRule="auto"/>
        <w:jc w:val="center"/>
        <w:rPr>
          <w:rFonts w:ascii="Times New Roman" w:eastAsia="Times New Roman" w:hAnsi="Times New Roman" w:cs="Times New Roman"/>
          <w:sz w:val="28"/>
          <w:szCs w:val="28"/>
        </w:rPr>
      </w:pPr>
      <w:r w:rsidRPr="005668AF">
        <w:rPr>
          <w:rFonts w:ascii="Times New Roman" w:eastAsia="Times New Roman" w:hAnsi="Times New Roman" w:cs="Times New Roman"/>
          <w:noProof/>
          <w:sz w:val="28"/>
          <w:szCs w:val="28"/>
        </w:rPr>
        <w:lastRenderedPageBreak/>
        <w:drawing>
          <wp:inline distT="0" distB="0" distL="0" distR="0">
            <wp:extent cx="4721225" cy="721157"/>
            <wp:effectExtent l="19050" t="0" r="3175" b="0"/>
            <wp:docPr id="2" name="Рисунок 2" descr="5"/>
            <wp:cNvGraphicFramePr/>
            <a:graphic xmlns:a="http://schemas.openxmlformats.org/drawingml/2006/main">
              <a:graphicData uri="http://schemas.openxmlformats.org/drawingml/2006/picture">
                <pic:pic xmlns:pic="http://schemas.openxmlformats.org/drawingml/2006/picture">
                  <pic:nvPicPr>
                    <pic:cNvPr id="22532" name="Picture 4" descr="5"/>
                    <pic:cNvPicPr>
                      <a:picLocks noChangeAspect="1" noChangeArrowheads="1"/>
                    </pic:cNvPicPr>
                  </pic:nvPicPr>
                  <pic:blipFill>
                    <a:blip r:embed="rId7"/>
                    <a:srcRect/>
                    <a:stretch>
                      <a:fillRect/>
                    </a:stretch>
                  </pic:blipFill>
                  <pic:spPr bwMode="auto">
                    <a:xfrm>
                      <a:off x="0" y="0"/>
                      <a:ext cx="4721225" cy="721157"/>
                    </a:xfrm>
                    <a:prstGeom prst="rect">
                      <a:avLst/>
                    </a:prstGeom>
                    <a:noFill/>
                    <a:ln w="9525">
                      <a:noFill/>
                      <a:miter lim="800000"/>
                      <a:headEnd/>
                      <a:tailEnd/>
                    </a:ln>
                  </pic:spPr>
                </pic:pic>
              </a:graphicData>
            </a:graphic>
          </wp:inline>
        </w:drawing>
      </w:r>
    </w:p>
    <w:p w:rsidR="00133B82" w:rsidRPr="000D6D7A" w:rsidRDefault="00133B82" w:rsidP="000D6D7A">
      <w:pPr>
        <w:spacing w:after="0" w:line="240" w:lineRule="auto"/>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br/>
      </w:r>
    </w:p>
    <w:p w:rsidR="00133B82" w:rsidRPr="000D6D7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 Сотни обозначались так: </w:t>
      </w:r>
    </w:p>
    <w:p w:rsidR="005668AF" w:rsidRDefault="00133B82" w:rsidP="005668AF">
      <w:pPr>
        <w:spacing w:after="0" w:line="240" w:lineRule="auto"/>
        <w:jc w:val="center"/>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br/>
      </w:r>
      <w:r w:rsidR="005668AF" w:rsidRPr="005668AF">
        <w:rPr>
          <w:rFonts w:ascii="Times New Roman" w:eastAsia="Times New Roman" w:hAnsi="Times New Roman" w:cs="Times New Roman"/>
          <w:noProof/>
          <w:sz w:val="28"/>
          <w:szCs w:val="28"/>
        </w:rPr>
        <w:drawing>
          <wp:inline distT="0" distB="0" distL="0" distR="0">
            <wp:extent cx="3635375" cy="882519"/>
            <wp:effectExtent l="19050" t="0" r="3175" b="0"/>
            <wp:docPr id="3" name="Рисунок 3" descr="6"/>
            <wp:cNvGraphicFramePr/>
            <a:graphic xmlns:a="http://schemas.openxmlformats.org/drawingml/2006/main">
              <a:graphicData uri="http://schemas.openxmlformats.org/drawingml/2006/picture">
                <pic:pic xmlns:pic="http://schemas.openxmlformats.org/drawingml/2006/picture">
                  <pic:nvPicPr>
                    <pic:cNvPr id="23556" name="Picture 4" descr="6"/>
                    <pic:cNvPicPr>
                      <a:picLocks noChangeAspect="1" noChangeArrowheads="1"/>
                    </pic:cNvPicPr>
                  </pic:nvPicPr>
                  <pic:blipFill>
                    <a:blip r:embed="rId8" cstate="print"/>
                    <a:srcRect/>
                    <a:stretch>
                      <a:fillRect/>
                    </a:stretch>
                  </pic:blipFill>
                  <pic:spPr bwMode="auto">
                    <a:xfrm>
                      <a:off x="0" y="0"/>
                      <a:ext cx="3635375" cy="882519"/>
                    </a:xfrm>
                    <a:prstGeom prst="rect">
                      <a:avLst/>
                    </a:prstGeom>
                    <a:noFill/>
                    <a:ln w="9525">
                      <a:noFill/>
                      <a:miter lim="800000"/>
                      <a:headEnd/>
                      <a:tailEnd/>
                    </a:ln>
                  </pic:spPr>
                </pic:pic>
              </a:graphicData>
            </a:graphic>
          </wp:inline>
        </w:drawing>
      </w:r>
    </w:p>
    <w:p w:rsidR="005668AF" w:rsidRDefault="005668AF" w:rsidP="005668AF">
      <w:pPr>
        <w:spacing w:after="0" w:line="240" w:lineRule="auto"/>
        <w:rPr>
          <w:rFonts w:ascii="Times New Roman" w:eastAsia="Times New Roman" w:hAnsi="Times New Roman" w:cs="Times New Roman"/>
          <w:sz w:val="28"/>
          <w:szCs w:val="28"/>
        </w:rPr>
      </w:pPr>
    </w:p>
    <w:p w:rsidR="00133B82" w:rsidRPr="000D6D7A" w:rsidRDefault="00133B82" w:rsidP="005668AF">
      <w:pPr>
        <w:spacing w:after="0" w:line="240" w:lineRule="auto"/>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Числа 11 и 12 записывались, например, так:</w:t>
      </w:r>
    </w:p>
    <w:p w:rsidR="00133B82" w:rsidRDefault="00133B82" w:rsidP="005668AF">
      <w:pPr>
        <w:spacing w:after="0" w:line="240" w:lineRule="auto"/>
        <w:jc w:val="center"/>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br/>
      </w:r>
      <w:r w:rsidR="005668AF" w:rsidRPr="005668AF">
        <w:rPr>
          <w:rFonts w:ascii="Times New Roman" w:eastAsia="Times New Roman" w:hAnsi="Times New Roman" w:cs="Times New Roman"/>
          <w:noProof/>
          <w:sz w:val="28"/>
          <w:szCs w:val="28"/>
        </w:rPr>
        <w:drawing>
          <wp:inline distT="0" distB="0" distL="0" distR="0">
            <wp:extent cx="1256504" cy="638175"/>
            <wp:effectExtent l="19050" t="0" r="796" b="0"/>
            <wp:docPr id="4" name="Рисунок 4" descr="с1"/>
            <wp:cNvGraphicFramePr/>
            <a:graphic xmlns:a="http://schemas.openxmlformats.org/drawingml/2006/main">
              <a:graphicData uri="http://schemas.openxmlformats.org/drawingml/2006/picture">
                <pic:pic xmlns:pic="http://schemas.openxmlformats.org/drawingml/2006/picture">
                  <pic:nvPicPr>
                    <pic:cNvPr id="24579" name="Picture 4" descr="с1"/>
                    <pic:cNvPicPr>
                      <a:picLocks noChangeAspect="1" noChangeArrowheads="1"/>
                    </pic:cNvPicPr>
                  </pic:nvPicPr>
                  <pic:blipFill>
                    <a:blip r:embed="rId9"/>
                    <a:srcRect/>
                    <a:stretch>
                      <a:fillRect/>
                    </a:stretch>
                  </pic:blipFill>
                  <pic:spPr bwMode="auto">
                    <a:xfrm>
                      <a:off x="0" y="0"/>
                      <a:ext cx="1258818" cy="639350"/>
                    </a:xfrm>
                    <a:prstGeom prst="rect">
                      <a:avLst/>
                    </a:prstGeom>
                    <a:solidFill>
                      <a:schemeClr val="accent1"/>
                    </a:solidFill>
                    <a:ln w="9525">
                      <a:noFill/>
                      <a:miter lim="800000"/>
                      <a:headEnd/>
                      <a:tailEnd/>
                    </a:ln>
                  </pic:spPr>
                </pic:pic>
              </a:graphicData>
            </a:graphic>
          </wp:inline>
        </w:drawing>
      </w:r>
    </w:p>
    <w:p w:rsidR="005668AF" w:rsidRPr="000D6D7A" w:rsidRDefault="005668AF" w:rsidP="000D6D7A">
      <w:pPr>
        <w:spacing w:after="0" w:line="240" w:lineRule="auto"/>
        <w:rPr>
          <w:rFonts w:ascii="Times New Roman" w:eastAsia="Times New Roman" w:hAnsi="Times New Roman" w:cs="Times New Roman"/>
          <w:sz w:val="28"/>
          <w:szCs w:val="28"/>
        </w:rPr>
      </w:pPr>
    </w:p>
    <w:p w:rsidR="007F4A9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 Порядок цифр в числе был такой же как и в его названии. Мы говорим, например, «пятнадцать» (по-славянски – «</w:t>
      </w:r>
      <w:proofErr w:type="spellStart"/>
      <w:r w:rsidRPr="000D6D7A">
        <w:rPr>
          <w:rFonts w:ascii="Times New Roman" w:eastAsia="Times New Roman" w:hAnsi="Times New Roman" w:cs="Times New Roman"/>
          <w:sz w:val="28"/>
          <w:szCs w:val="28"/>
        </w:rPr>
        <w:t>пятнадесять</w:t>
      </w:r>
      <w:proofErr w:type="spellEnd"/>
      <w:r w:rsidRPr="000D6D7A">
        <w:rPr>
          <w:rFonts w:ascii="Times New Roman" w:eastAsia="Times New Roman" w:hAnsi="Times New Roman" w:cs="Times New Roman"/>
          <w:sz w:val="28"/>
          <w:szCs w:val="28"/>
        </w:rPr>
        <w:t xml:space="preserve">»). В старину так и писали, т.е. впереди писали пятерку, а за нею десяток.  С помощью двадцати семи знаков легко записывались большие числа. Число записывалось, например, так </w:t>
      </w:r>
    </w:p>
    <w:p w:rsidR="007F4A9A" w:rsidRDefault="007F4A9A" w:rsidP="000D6D7A">
      <w:pPr>
        <w:shd w:val="clear" w:color="auto" w:fill="FFFFFF"/>
        <w:spacing w:after="0" w:line="240" w:lineRule="auto"/>
        <w:jc w:val="both"/>
        <w:rPr>
          <w:rFonts w:ascii="Times New Roman" w:eastAsia="Times New Roman" w:hAnsi="Times New Roman" w:cs="Times New Roman"/>
          <w:sz w:val="28"/>
          <w:szCs w:val="28"/>
        </w:rPr>
      </w:pPr>
    </w:p>
    <w:p w:rsidR="007F4A9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 xml:space="preserve"> Знак обозначал тысячи</w:t>
      </w:r>
      <w:r w:rsidR="005668AF">
        <w:rPr>
          <w:rFonts w:ascii="Times New Roman" w:eastAsia="Times New Roman" w:hAnsi="Times New Roman" w:cs="Times New Roman"/>
          <w:sz w:val="28"/>
          <w:szCs w:val="28"/>
        </w:rPr>
        <w:t>:</w:t>
      </w:r>
    </w:p>
    <w:p w:rsidR="005668AF" w:rsidRDefault="005668AF" w:rsidP="005668AF">
      <w:pPr>
        <w:shd w:val="clear" w:color="auto" w:fill="FFFFFF"/>
        <w:tabs>
          <w:tab w:val="left" w:pos="1785"/>
        </w:tabs>
        <w:spacing w:after="0" w:line="240" w:lineRule="auto"/>
        <w:jc w:val="center"/>
        <w:rPr>
          <w:rFonts w:ascii="Times New Roman" w:eastAsia="Times New Roman" w:hAnsi="Times New Roman" w:cs="Times New Roman"/>
          <w:sz w:val="28"/>
          <w:szCs w:val="28"/>
        </w:rPr>
      </w:pPr>
      <w:r w:rsidRPr="005668AF">
        <w:rPr>
          <w:rFonts w:ascii="Times New Roman" w:eastAsia="Times New Roman" w:hAnsi="Times New Roman" w:cs="Times New Roman"/>
          <w:noProof/>
          <w:sz w:val="28"/>
          <w:szCs w:val="28"/>
        </w:rPr>
        <w:drawing>
          <wp:inline distT="0" distB="0" distL="0" distR="0">
            <wp:extent cx="626006" cy="695325"/>
            <wp:effectExtent l="19050" t="0" r="2644" b="0"/>
            <wp:docPr id="5" name="Рисунок 5" descr="с6"/>
            <wp:cNvGraphicFramePr/>
            <a:graphic xmlns:a="http://schemas.openxmlformats.org/drawingml/2006/main">
              <a:graphicData uri="http://schemas.openxmlformats.org/drawingml/2006/picture">
                <pic:pic xmlns:pic="http://schemas.openxmlformats.org/drawingml/2006/picture">
                  <pic:nvPicPr>
                    <pic:cNvPr id="24584" name="Picture 5" descr="с6"/>
                    <pic:cNvPicPr>
                      <a:picLocks noChangeAspect="1" noChangeArrowheads="1"/>
                    </pic:cNvPicPr>
                  </pic:nvPicPr>
                  <pic:blipFill>
                    <a:blip r:embed="rId10"/>
                    <a:srcRect/>
                    <a:stretch>
                      <a:fillRect/>
                    </a:stretch>
                  </pic:blipFill>
                  <pic:spPr bwMode="auto">
                    <a:xfrm>
                      <a:off x="0" y="0"/>
                      <a:ext cx="624941" cy="694142"/>
                    </a:xfrm>
                    <a:prstGeom prst="rect">
                      <a:avLst/>
                    </a:prstGeom>
                    <a:noFill/>
                    <a:ln w="9525">
                      <a:noFill/>
                      <a:miter lim="800000"/>
                      <a:headEnd/>
                      <a:tailEnd/>
                    </a:ln>
                  </pic:spPr>
                </pic:pic>
              </a:graphicData>
            </a:graphic>
          </wp:inline>
        </w:drawing>
      </w:r>
    </w:p>
    <w:p w:rsidR="007F4A9A" w:rsidRDefault="007F4A9A" w:rsidP="000D6D7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33B82" w:rsidRPr="000D6D7A">
        <w:rPr>
          <w:rFonts w:ascii="Times New Roman" w:eastAsia="Times New Roman" w:hAnsi="Times New Roman" w:cs="Times New Roman"/>
          <w:sz w:val="28"/>
          <w:szCs w:val="28"/>
        </w:rPr>
        <w:t xml:space="preserve"> Тысячу лет назад на Руси не знали Тысячу лет назад на Руси не знали еще чисел больше тысячи. </w:t>
      </w:r>
      <w:r>
        <w:rPr>
          <w:rFonts w:ascii="Times New Roman" w:eastAsia="Times New Roman" w:hAnsi="Times New Roman" w:cs="Times New Roman"/>
          <w:sz w:val="28"/>
          <w:szCs w:val="28"/>
        </w:rPr>
        <w:t>Н</w:t>
      </w:r>
      <w:r w:rsidR="00133B82" w:rsidRPr="000D6D7A">
        <w:rPr>
          <w:rFonts w:ascii="Times New Roman" w:eastAsia="Times New Roman" w:hAnsi="Times New Roman" w:cs="Times New Roman"/>
          <w:sz w:val="28"/>
          <w:szCs w:val="28"/>
        </w:rPr>
        <w:t>азвания чисел были тогда почти такие же как и у нас, только произносились они немного иначе. Число «один» называлось «един», число «двадцать» - «</w:t>
      </w:r>
      <w:proofErr w:type="spellStart"/>
      <w:r w:rsidR="00133B82" w:rsidRPr="000D6D7A">
        <w:rPr>
          <w:rFonts w:ascii="Times New Roman" w:eastAsia="Times New Roman" w:hAnsi="Times New Roman" w:cs="Times New Roman"/>
          <w:sz w:val="28"/>
          <w:szCs w:val="28"/>
        </w:rPr>
        <w:t>двадесять</w:t>
      </w:r>
      <w:proofErr w:type="spellEnd"/>
      <w:r w:rsidR="00133B82" w:rsidRPr="000D6D7A">
        <w:rPr>
          <w:rFonts w:ascii="Times New Roman" w:eastAsia="Times New Roman" w:hAnsi="Times New Roman" w:cs="Times New Roman"/>
          <w:sz w:val="28"/>
          <w:szCs w:val="28"/>
        </w:rPr>
        <w:t>», число «тысяча» - «</w:t>
      </w:r>
      <w:proofErr w:type="spellStart"/>
      <w:r w:rsidR="00133B82" w:rsidRPr="000D6D7A">
        <w:rPr>
          <w:rFonts w:ascii="Times New Roman" w:eastAsia="Times New Roman" w:hAnsi="Times New Roman" w:cs="Times New Roman"/>
          <w:sz w:val="28"/>
          <w:szCs w:val="28"/>
        </w:rPr>
        <w:t>тысяща</w:t>
      </w:r>
      <w:proofErr w:type="spellEnd"/>
      <w:r w:rsidR="00133B82" w:rsidRPr="000D6D7A">
        <w:rPr>
          <w:rFonts w:ascii="Times New Roman" w:eastAsia="Times New Roman" w:hAnsi="Times New Roman" w:cs="Times New Roman"/>
          <w:sz w:val="28"/>
          <w:szCs w:val="28"/>
        </w:rPr>
        <w:t>». Десять тысяч нашим предкам казалось столь огромным числом, что его называли словом «тьма». Это же слово обозначало и бесконечное множество.</w:t>
      </w:r>
    </w:p>
    <w:p w:rsidR="007F4A9A" w:rsidRDefault="007F4A9A" w:rsidP="000D6D7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33B82" w:rsidRPr="000D6D7A">
        <w:rPr>
          <w:rFonts w:ascii="Times New Roman" w:eastAsia="Times New Roman" w:hAnsi="Times New Roman" w:cs="Times New Roman"/>
          <w:sz w:val="28"/>
          <w:szCs w:val="28"/>
        </w:rPr>
        <w:t> В XVII веке славянское счисление превращается в стройную систему, называемую «великим словенским числом». В этой системе счисления десять тысяч называлось не «тьмою», а так как сейчас, т.е. десятком тысяч. Слово же «тьма» обозначало тысячу тысяч, т.е. наш миллион. Кроме того появляются следующие наименования «тьма тем» или «</w:t>
      </w:r>
      <w:proofErr w:type="spellStart"/>
      <w:r w:rsidR="00133B82" w:rsidRPr="000D6D7A">
        <w:rPr>
          <w:rFonts w:ascii="Times New Roman" w:eastAsia="Times New Roman" w:hAnsi="Times New Roman" w:cs="Times New Roman"/>
          <w:sz w:val="28"/>
          <w:szCs w:val="28"/>
        </w:rPr>
        <w:t>легеон</w:t>
      </w:r>
      <w:proofErr w:type="spellEnd"/>
      <w:r w:rsidR="00133B82" w:rsidRPr="000D6D7A">
        <w:rPr>
          <w:rFonts w:ascii="Times New Roman" w:eastAsia="Times New Roman" w:hAnsi="Times New Roman" w:cs="Times New Roman"/>
          <w:sz w:val="28"/>
          <w:szCs w:val="28"/>
        </w:rPr>
        <w:t>» (по нашему миллион миллионов – триллион), «</w:t>
      </w:r>
      <w:proofErr w:type="spellStart"/>
      <w:r w:rsidR="00133B82" w:rsidRPr="000D6D7A">
        <w:rPr>
          <w:rFonts w:ascii="Times New Roman" w:eastAsia="Times New Roman" w:hAnsi="Times New Roman" w:cs="Times New Roman"/>
          <w:sz w:val="28"/>
          <w:szCs w:val="28"/>
        </w:rPr>
        <w:t>легеон</w:t>
      </w:r>
      <w:proofErr w:type="spellEnd"/>
      <w:r w:rsidR="00133B82" w:rsidRPr="000D6D7A">
        <w:rPr>
          <w:rFonts w:ascii="Times New Roman" w:eastAsia="Times New Roman" w:hAnsi="Times New Roman" w:cs="Times New Roman"/>
          <w:sz w:val="28"/>
          <w:szCs w:val="28"/>
        </w:rPr>
        <w:t xml:space="preserve"> </w:t>
      </w:r>
      <w:proofErr w:type="spellStart"/>
      <w:r w:rsidR="00133B82" w:rsidRPr="000D6D7A">
        <w:rPr>
          <w:rFonts w:ascii="Times New Roman" w:eastAsia="Times New Roman" w:hAnsi="Times New Roman" w:cs="Times New Roman"/>
          <w:sz w:val="28"/>
          <w:szCs w:val="28"/>
        </w:rPr>
        <w:t>легеонов</w:t>
      </w:r>
      <w:proofErr w:type="spellEnd"/>
      <w:r w:rsidR="00133B82" w:rsidRPr="000D6D7A">
        <w:rPr>
          <w:rFonts w:ascii="Times New Roman" w:eastAsia="Times New Roman" w:hAnsi="Times New Roman" w:cs="Times New Roman"/>
          <w:sz w:val="28"/>
          <w:szCs w:val="28"/>
        </w:rPr>
        <w:t>» или «</w:t>
      </w:r>
      <w:proofErr w:type="spellStart"/>
      <w:r w:rsidR="00133B82" w:rsidRPr="000D6D7A">
        <w:rPr>
          <w:rFonts w:ascii="Times New Roman" w:eastAsia="Times New Roman" w:hAnsi="Times New Roman" w:cs="Times New Roman"/>
          <w:sz w:val="28"/>
          <w:szCs w:val="28"/>
        </w:rPr>
        <w:t>леодр</w:t>
      </w:r>
      <w:proofErr w:type="spellEnd"/>
      <w:r w:rsidR="00133B82" w:rsidRPr="000D6D7A">
        <w:rPr>
          <w:rFonts w:ascii="Times New Roman" w:eastAsia="Times New Roman" w:hAnsi="Times New Roman" w:cs="Times New Roman"/>
          <w:sz w:val="28"/>
          <w:szCs w:val="28"/>
        </w:rPr>
        <w:t>», «</w:t>
      </w:r>
      <w:proofErr w:type="spellStart"/>
      <w:r w:rsidR="00133B82" w:rsidRPr="000D6D7A">
        <w:rPr>
          <w:rFonts w:ascii="Times New Roman" w:eastAsia="Times New Roman" w:hAnsi="Times New Roman" w:cs="Times New Roman"/>
          <w:sz w:val="28"/>
          <w:szCs w:val="28"/>
        </w:rPr>
        <w:t>леодр</w:t>
      </w:r>
      <w:proofErr w:type="spellEnd"/>
      <w:r w:rsidR="00133B82" w:rsidRPr="000D6D7A">
        <w:rPr>
          <w:rFonts w:ascii="Times New Roman" w:eastAsia="Times New Roman" w:hAnsi="Times New Roman" w:cs="Times New Roman"/>
          <w:sz w:val="28"/>
          <w:szCs w:val="28"/>
        </w:rPr>
        <w:t xml:space="preserve"> </w:t>
      </w:r>
      <w:proofErr w:type="spellStart"/>
      <w:r w:rsidR="00133B82" w:rsidRPr="000D6D7A">
        <w:rPr>
          <w:rFonts w:ascii="Times New Roman" w:eastAsia="Times New Roman" w:hAnsi="Times New Roman" w:cs="Times New Roman"/>
          <w:sz w:val="28"/>
          <w:szCs w:val="28"/>
        </w:rPr>
        <w:t>леодров</w:t>
      </w:r>
      <w:proofErr w:type="spellEnd"/>
      <w:r w:rsidR="00133B82" w:rsidRPr="000D6D7A">
        <w:rPr>
          <w:rFonts w:ascii="Times New Roman" w:eastAsia="Times New Roman" w:hAnsi="Times New Roman" w:cs="Times New Roman"/>
          <w:sz w:val="28"/>
          <w:szCs w:val="28"/>
        </w:rPr>
        <w:t>» или «ворон». Про это число предки говорили, что больше него чисел нет. Впрочем, в одной рукописи упоминается еще «</w:t>
      </w:r>
      <w:r>
        <w:rPr>
          <w:rFonts w:ascii="Times New Roman" w:eastAsia="Times New Roman" w:hAnsi="Times New Roman" w:cs="Times New Roman"/>
          <w:sz w:val="28"/>
          <w:szCs w:val="28"/>
        </w:rPr>
        <w:t>колода», равная десяти воронам</w:t>
      </w:r>
      <w:r w:rsidR="00133B82" w:rsidRPr="000D6D7A">
        <w:rPr>
          <w:rFonts w:ascii="Times New Roman" w:eastAsia="Times New Roman" w:hAnsi="Times New Roman" w:cs="Times New Roman"/>
          <w:sz w:val="28"/>
          <w:szCs w:val="28"/>
        </w:rPr>
        <w:t xml:space="preserve"> «</w:t>
      </w:r>
      <w:proofErr w:type="spellStart"/>
      <w:r w:rsidR="00133B82" w:rsidRPr="000D6D7A">
        <w:rPr>
          <w:rFonts w:ascii="Times New Roman" w:eastAsia="Times New Roman" w:hAnsi="Times New Roman" w:cs="Times New Roman"/>
          <w:sz w:val="28"/>
          <w:szCs w:val="28"/>
        </w:rPr>
        <w:t>леодр</w:t>
      </w:r>
      <w:proofErr w:type="spellEnd"/>
      <w:r w:rsidR="00133B82" w:rsidRPr="000D6D7A">
        <w:rPr>
          <w:rFonts w:ascii="Times New Roman" w:eastAsia="Times New Roman" w:hAnsi="Times New Roman" w:cs="Times New Roman"/>
          <w:sz w:val="28"/>
          <w:szCs w:val="28"/>
        </w:rPr>
        <w:t xml:space="preserve"> </w:t>
      </w:r>
      <w:proofErr w:type="spellStart"/>
      <w:r w:rsidR="00133B82" w:rsidRPr="000D6D7A">
        <w:rPr>
          <w:rFonts w:ascii="Times New Roman" w:eastAsia="Times New Roman" w:hAnsi="Times New Roman" w:cs="Times New Roman"/>
          <w:sz w:val="28"/>
          <w:szCs w:val="28"/>
        </w:rPr>
        <w:t>леодров</w:t>
      </w:r>
      <w:proofErr w:type="spellEnd"/>
      <w:r w:rsidR="00133B82" w:rsidRPr="000D6D7A">
        <w:rPr>
          <w:rFonts w:ascii="Times New Roman" w:eastAsia="Times New Roman" w:hAnsi="Times New Roman" w:cs="Times New Roman"/>
          <w:sz w:val="28"/>
          <w:szCs w:val="28"/>
        </w:rPr>
        <w:t>» или «ворон».</w:t>
      </w:r>
    </w:p>
    <w:p w:rsidR="007F4A9A" w:rsidRDefault="007F4A9A" w:rsidP="000D6D7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00133B82" w:rsidRPr="000D6D7A">
        <w:rPr>
          <w:rFonts w:ascii="Times New Roman" w:eastAsia="Times New Roman" w:hAnsi="Times New Roman" w:cs="Times New Roman"/>
          <w:sz w:val="28"/>
          <w:szCs w:val="28"/>
        </w:rPr>
        <w:t> Для обозначения больших чисел наши предки употребляли оригинальный способ. Не встречающийся ни у одного известных нам народов: число единиц любого из высших разрядов обозначалось той же буквой, что и простые единицы, но окруженной для каждого числа соответственным бордюром. С XVII века начинают входить в употребление и теперешние цифры: 1, 2, 3, 4,5, 6, 7, 8, 9,0.</w:t>
      </w:r>
    </w:p>
    <w:p w:rsidR="007F4A9A" w:rsidRDefault="007F4A9A" w:rsidP="000D6D7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33B82" w:rsidRPr="000D6D7A">
        <w:rPr>
          <w:rFonts w:ascii="Times New Roman" w:eastAsia="Times New Roman" w:hAnsi="Times New Roman" w:cs="Times New Roman"/>
          <w:sz w:val="28"/>
          <w:szCs w:val="28"/>
        </w:rPr>
        <w:t> В гражданской азбуке Петра I (1710 г.) буквенные цифры давались параллельно с арабскими в разделе «Число церковное и арифметическое».</w:t>
      </w:r>
    </w:p>
    <w:p w:rsidR="007F4A9A" w:rsidRDefault="007F4A9A" w:rsidP="000D6D7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33B82" w:rsidRPr="000D6D7A">
        <w:rPr>
          <w:rFonts w:ascii="Times New Roman" w:eastAsia="Times New Roman" w:hAnsi="Times New Roman" w:cs="Times New Roman"/>
          <w:sz w:val="28"/>
          <w:szCs w:val="28"/>
        </w:rPr>
        <w:t> И теперь еще при перечислении разделов, пунктов вместо числовой нумерации используют буквенную: а), б), в), г) и т.д. Также славянская система счисления осталась в богослужебных книгах.</w:t>
      </w:r>
    </w:p>
    <w:p w:rsidR="007F4A9A" w:rsidRDefault="007F4A9A" w:rsidP="000D6D7A">
      <w:pPr>
        <w:shd w:val="clear" w:color="auto" w:fill="FFFFFF"/>
        <w:spacing w:after="0" w:line="240" w:lineRule="auto"/>
        <w:jc w:val="both"/>
        <w:rPr>
          <w:rFonts w:ascii="Times New Roman" w:eastAsia="Times New Roman" w:hAnsi="Times New Roman" w:cs="Times New Roman"/>
          <w:sz w:val="28"/>
          <w:szCs w:val="28"/>
        </w:rPr>
      </w:pPr>
    </w:p>
    <w:p w:rsidR="007F4A9A" w:rsidRPr="007F4A9A" w:rsidRDefault="00133B82" w:rsidP="000D6D7A">
      <w:pPr>
        <w:shd w:val="clear" w:color="auto" w:fill="FFFFFF"/>
        <w:spacing w:after="0" w:line="240" w:lineRule="auto"/>
        <w:jc w:val="both"/>
        <w:rPr>
          <w:rFonts w:ascii="Times New Roman" w:eastAsia="Times New Roman" w:hAnsi="Times New Roman" w:cs="Times New Roman"/>
          <w:b/>
          <w:i/>
          <w:sz w:val="28"/>
          <w:szCs w:val="28"/>
        </w:rPr>
      </w:pPr>
      <w:r w:rsidRPr="007F4A9A">
        <w:rPr>
          <w:rFonts w:ascii="Times New Roman" w:eastAsia="Times New Roman" w:hAnsi="Times New Roman" w:cs="Times New Roman"/>
          <w:b/>
          <w:i/>
          <w:sz w:val="28"/>
          <w:szCs w:val="28"/>
        </w:rPr>
        <w:t> Выводы</w:t>
      </w:r>
    </w:p>
    <w:p w:rsidR="007F4A9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 xml:space="preserve">1.Славянский счет возник очень давно. </w:t>
      </w:r>
    </w:p>
    <w:p w:rsidR="007F4A9A" w:rsidRDefault="007F4A9A" w:rsidP="000D6D7A">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33B82" w:rsidRPr="000D6D7A">
        <w:rPr>
          <w:rFonts w:ascii="Times New Roman" w:eastAsia="Times New Roman" w:hAnsi="Times New Roman" w:cs="Times New Roman"/>
          <w:sz w:val="28"/>
          <w:szCs w:val="28"/>
        </w:rPr>
        <w:t xml:space="preserve">Древние славяне владели узелковым счетом, использовали зарубки на костях, палочках и дощечках. </w:t>
      </w:r>
    </w:p>
    <w:p w:rsidR="007F4A9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 xml:space="preserve">3.Умели оперировать целыми и дробными числами. </w:t>
      </w:r>
    </w:p>
    <w:p w:rsidR="007F4A9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 xml:space="preserve">4.Считали в 60-тиричной и 10-тиричной системах. </w:t>
      </w:r>
    </w:p>
    <w:p w:rsidR="00133B82"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 xml:space="preserve">5.С момента создания азбуки у них появляется буквенная нумерация. 6.Славянская нумерация имела свои отличия от нумерации других народов и имела общие черты с греческой и римской нумерациями. Начиная с XVII славяне используют арабские цифры. </w:t>
      </w:r>
    </w:p>
    <w:p w:rsidR="007F4A9A" w:rsidRPr="000D6D7A" w:rsidRDefault="007F4A9A" w:rsidP="000D6D7A">
      <w:pPr>
        <w:shd w:val="clear" w:color="auto" w:fill="FFFFFF"/>
        <w:spacing w:after="0" w:line="240" w:lineRule="auto"/>
        <w:jc w:val="both"/>
        <w:rPr>
          <w:rFonts w:ascii="Times New Roman" w:eastAsia="Times New Roman" w:hAnsi="Times New Roman" w:cs="Times New Roman"/>
          <w:sz w:val="28"/>
          <w:szCs w:val="28"/>
        </w:rPr>
      </w:pPr>
    </w:p>
    <w:p w:rsidR="00133B82" w:rsidRPr="000D6D7A" w:rsidRDefault="00133B82" w:rsidP="000D6D7A">
      <w:pPr>
        <w:spacing w:after="0" w:line="240" w:lineRule="auto"/>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br/>
      </w:r>
    </w:p>
    <w:p w:rsidR="007F4A9A" w:rsidRPr="007F4A9A" w:rsidRDefault="00133B82" w:rsidP="000D6D7A">
      <w:pPr>
        <w:shd w:val="clear" w:color="auto" w:fill="FFFFFF"/>
        <w:spacing w:after="0" w:line="240" w:lineRule="auto"/>
        <w:jc w:val="both"/>
        <w:rPr>
          <w:rFonts w:ascii="Times New Roman" w:eastAsia="Times New Roman" w:hAnsi="Times New Roman" w:cs="Times New Roman"/>
          <w:b/>
          <w:i/>
          <w:sz w:val="28"/>
          <w:szCs w:val="28"/>
        </w:rPr>
      </w:pPr>
      <w:r w:rsidRPr="000D6D7A">
        <w:rPr>
          <w:rFonts w:ascii="Times New Roman" w:eastAsia="Times New Roman" w:hAnsi="Times New Roman" w:cs="Times New Roman"/>
          <w:sz w:val="28"/>
          <w:szCs w:val="28"/>
        </w:rPr>
        <w:t> </w:t>
      </w:r>
      <w:r w:rsidRPr="007F4A9A">
        <w:rPr>
          <w:rFonts w:ascii="Times New Roman" w:eastAsia="Times New Roman" w:hAnsi="Times New Roman" w:cs="Times New Roman"/>
          <w:b/>
          <w:i/>
          <w:sz w:val="28"/>
          <w:szCs w:val="28"/>
        </w:rPr>
        <w:t xml:space="preserve">Заключение </w:t>
      </w:r>
    </w:p>
    <w:p w:rsidR="00133B82" w:rsidRPr="000D6D7A" w:rsidRDefault="00133B82" w:rsidP="000D6D7A">
      <w:pPr>
        <w:shd w:val="clear" w:color="auto" w:fill="FFFFFF"/>
        <w:spacing w:after="0" w:line="240" w:lineRule="auto"/>
        <w:jc w:val="both"/>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t xml:space="preserve">В результате исследования я узнала, что славянская нумерация медленно и постепенно совершенствовалась. Но она до сих пор хранит много тайн, которые предстоит разгадать ученым. Знания, полученные в ходе исследования, помогут мне дальше при изучении математики. Я буду стремиться открывать для себя какие – либо секреты, связанные с числами. </w:t>
      </w:r>
    </w:p>
    <w:p w:rsidR="00133B82" w:rsidRPr="000D6D7A" w:rsidRDefault="00133B82" w:rsidP="000D6D7A">
      <w:pPr>
        <w:spacing w:after="0" w:line="240" w:lineRule="auto"/>
        <w:rPr>
          <w:rFonts w:ascii="Times New Roman" w:eastAsia="Times New Roman" w:hAnsi="Times New Roman" w:cs="Times New Roman"/>
          <w:sz w:val="28"/>
          <w:szCs w:val="28"/>
        </w:rPr>
      </w:pPr>
      <w:r w:rsidRPr="000D6D7A">
        <w:rPr>
          <w:rFonts w:ascii="Times New Roman" w:eastAsia="Times New Roman" w:hAnsi="Times New Roman" w:cs="Times New Roman"/>
          <w:sz w:val="28"/>
          <w:szCs w:val="28"/>
        </w:rPr>
        <w:br/>
      </w:r>
    </w:p>
    <w:p w:rsidR="006E52FD" w:rsidRPr="006E52FD" w:rsidRDefault="00133B82" w:rsidP="000D6D7A">
      <w:pPr>
        <w:shd w:val="clear" w:color="auto" w:fill="FFFFFF"/>
        <w:spacing w:after="0" w:line="240" w:lineRule="auto"/>
        <w:jc w:val="both"/>
        <w:rPr>
          <w:rFonts w:ascii="Times New Roman" w:eastAsia="Times New Roman" w:hAnsi="Times New Roman" w:cs="Times New Roman"/>
          <w:b/>
          <w:i/>
          <w:sz w:val="28"/>
          <w:szCs w:val="28"/>
        </w:rPr>
      </w:pPr>
      <w:r w:rsidRPr="006E52FD">
        <w:rPr>
          <w:rFonts w:ascii="Times New Roman" w:eastAsia="Times New Roman" w:hAnsi="Times New Roman" w:cs="Times New Roman"/>
          <w:b/>
          <w:i/>
          <w:sz w:val="28"/>
          <w:szCs w:val="28"/>
        </w:rPr>
        <w:t xml:space="preserve"> Используемая литература </w:t>
      </w:r>
    </w:p>
    <w:p w:rsidR="004F4B80" w:rsidRPr="006E52FD" w:rsidRDefault="006E52FD" w:rsidP="006E52FD">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6E52FD">
        <w:rPr>
          <w:rFonts w:ascii="Times New Roman" w:eastAsia="Times New Roman" w:hAnsi="Times New Roman" w:cs="Times New Roman"/>
          <w:sz w:val="28"/>
          <w:szCs w:val="28"/>
        </w:rPr>
        <w:t>Берман Г.Н. Счет и число. М.: ОГИЗ, 1948.</w:t>
      </w:r>
    </w:p>
    <w:p w:rsidR="004F4B80" w:rsidRPr="006E52FD" w:rsidRDefault="006E52FD" w:rsidP="006E52FD">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6E52FD">
        <w:rPr>
          <w:rFonts w:ascii="Times New Roman" w:eastAsia="Times New Roman" w:hAnsi="Times New Roman" w:cs="Times New Roman"/>
          <w:sz w:val="28"/>
          <w:szCs w:val="28"/>
        </w:rPr>
        <w:t>Моисеев А.И. Звуки и буквы, буквы и цифры. М.: Просвещение, 1987.</w:t>
      </w:r>
    </w:p>
    <w:p w:rsidR="004F4B80" w:rsidRPr="006E52FD" w:rsidRDefault="006E52FD" w:rsidP="006E52FD">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6E52FD">
        <w:rPr>
          <w:rFonts w:ascii="Times New Roman" w:eastAsia="Times New Roman" w:hAnsi="Times New Roman" w:cs="Times New Roman"/>
          <w:sz w:val="28"/>
          <w:szCs w:val="28"/>
        </w:rPr>
        <w:t>Ожегов С.И. Словарь русского языка. М.: Русский язык, 1990.</w:t>
      </w:r>
    </w:p>
    <w:p w:rsidR="004F4B80" w:rsidRPr="006E52FD" w:rsidRDefault="006E52FD" w:rsidP="006E52FD">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6E52FD">
        <w:rPr>
          <w:rFonts w:ascii="Times New Roman" w:eastAsia="Times New Roman" w:hAnsi="Times New Roman" w:cs="Times New Roman"/>
          <w:sz w:val="28"/>
          <w:szCs w:val="28"/>
        </w:rPr>
        <w:t xml:space="preserve">Чистяков В.Д. Исторические экскурсы на уроках математики в средней школе. Минск, «Народная </w:t>
      </w:r>
      <w:proofErr w:type="spellStart"/>
      <w:r w:rsidRPr="006E52FD">
        <w:rPr>
          <w:rFonts w:ascii="Times New Roman" w:eastAsia="Times New Roman" w:hAnsi="Times New Roman" w:cs="Times New Roman"/>
          <w:sz w:val="28"/>
          <w:szCs w:val="28"/>
        </w:rPr>
        <w:t>асвета</w:t>
      </w:r>
      <w:proofErr w:type="spellEnd"/>
      <w:r w:rsidRPr="006E52FD">
        <w:rPr>
          <w:rFonts w:ascii="Times New Roman" w:eastAsia="Times New Roman" w:hAnsi="Times New Roman" w:cs="Times New Roman"/>
          <w:sz w:val="28"/>
          <w:szCs w:val="28"/>
        </w:rPr>
        <w:t>», 1969.</w:t>
      </w:r>
    </w:p>
    <w:p w:rsidR="004F4B80" w:rsidRPr="006E52FD" w:rsidRDefault="006E52FD" w:rsidP="006E52FD">
      <w:pPr>
        <w:numPr>
          <w:ilvl w:val="0"/>
          <w:numId w:val="1"/>
        </w:numPr>
        <w:shd w:val="clear" w:color="auto" w:fill="FFFFFF"/>
        <w:spacing w:after="0" w:line="240" w:lineRule="auto"/>
        <w:jc w:val="both"/>
        <w:rPr>
          <w:rFonts w:ascii="Times New Roman" w:eastAsia="Times New Roman" w:hAnsi="Times New Roman" w:cs="Times New Roman"/>
          <w:sz w:val="28"/>
          <w:szCs w:val="28"/>
        </w:rPr>
      </w:pPr>
      <w:proofErr w:type="spellStart"/>
      <w:r w:rsidRPr="006E52FD">
        <w:rPr>
          <w:rFonts w:ascii="Times New Roman" w:eastAsia="Times New Roman" w:hAnsi="Times New Roman" w:cs="Times New Roman"/>
          <w:sz w:val="28"/>
          <w:szCs w:val="28"/>
        </w:rPr>
        <w:t>Шеврин</w:t>
      </w:r>
      <w:proofErr w:type="spellEnd"/>
      <w:r w:rsidRPr="006E52FD">
        <w:rPr>
          <w:rFonts w:ascii="Times New Roman" w:eastAsia="Times New Roman" w:hAnsi="Times New Roman" w:cs="Times New Roman"/>
          <w:sz w:val="28"/>
          <w:szCs w:val="28"/>
        </w:rPr>
        <w:t xml:space="preserve"> Л.Н. и др. Математика 5-6 класс. Учебник – собеседник. М.: просвещение, 1989.</w:t>
      </w:r>
    </w:p>
    <w:p w:rsidR="004F4B80" w:rsidRPr="006E52FD" w:rsidRDefault="006E52FD" w:rsidP="006E52FD">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6E52FD">
        <w:rPr>
          <w:rFonts w:ascii="Times New Roman" w:eastAsia="Times New Roman" w:hAnsi="Times New Roman" w:cs="Times New Roman"/>
          <w:sz w:val="28"/>
          <w:szCs w:val="28"/>
          <w:lang w:val="en-US"/>
        </w:rPr>
        <w:t>http</w:t>
      </w:r>
      <w:r w:rsidRPr="006E52FD">
        <w:rPr>
          <w:rFonts w:ascii="Times New Roman" w:eastAsia="Times New Roman" w:hAnsi="Times New Roman" w:cs="Times New Roman"/>
          <w:sz w:val="28"/>
          <w:szCs w:val="28"/>
        </w:rPr>
        <w:t>://</w:t>
      </w:r>
      <w:proofErr w:type="spellStart"/>
      <w:r w:rsidRPr="006E52FD">
        <w:rPr>
          <w:rFonts w:ascii="Times New Roman" w:eastAsia="Times New Roman" w:hAnsi="Times New Roman" w:cs="Times New Roman"/>
          <w:sz w:val="28"/>
          <w:szCs w:val="28"/>
          <w:lang w:val="en-US"/>
        </w:rPr>
        <w:t>ru</w:t>
      </w:r>
      <w:proofErr w:type="spellEnd"/>
      <w:r w:rsidRPr="006E52FD">
        <w:rPr>
          <w:rFonts w:ascii="Times New Roman" w:eastAsia="Times New Roman" w:hAnsi="Times New Roman" w:cs="Times New Roman"/>
          <w:sz w:val="28"/>
          <w:szCs w:val="28"/>
        </w:rPr>
        <w:t>/</w:t>
      </w:r>
      <w:proofErr w:type="spellStart"/>
      <w:r w:rsidRPr="006E52FD">
        <w:rPr>
          <w:rFonts w:ascii="Times New Roman" w:eastAsia="Times New Roman" w:hAnsi="Times New Roman" w:cs="Times New Roman"/>
          <w:sz w:val="28"/>
          <w:szCs w:val="28"/>
          <w:lang w:val="en-US"/>
        </w:rPr>
        <w:t>wikipedia</w:t>
      </w:r>
      <w:proofErr w:type="spellEnd"/>
      <w:r w:rsidRPr="006E52FD">
        <w:rPr>
          <w:rFonts w:ascii="Times New Roman" w:eastAsia="Times New Roman" w:hAnsi="Times New Roman" w:cs="Times New Roman"/>
          <w:sz w:val="28"/>
          <w:szCs w:val="28"/>
        </w:rPr>
        <w:t>.</w:t>
      </w:r>
      <w:r w:rsidRPr="006E52FD">
        <w:rPr>
          <w:rFonts w:ascii="Times New Roman" w:eastAsia="Times New Roman" w:hAnsi="Times New Roman" w:cs="Times New Roman"/>
          <w:sz w:val="28"/>
          <w:szCs w:val="28"/>
          <w:lang w:val="en-US"/>
        </w:rPr>
        <w:t>org</w:t>
      </w:r>
      <w:r w:rsidRPr="006E52FD">
        <w:rPr>
          <w:rFonts w:ascii="Times New Roman" w:eastAsia="Times New Roman" w:hAnsi="Times New Roman" w:cs="Times New Roman"/>
          <w:sz w:val="28"/>
          <w:szCs w:val="28"/>
        </w:rPr>
        <w:t>/</w:t>
      </w:r>
      <w:r w:rsidRPr="006E52FD">
        <w:rPr>
          <w:rFonts w:ascii="Times New Roman" w:eastAsia="Times New Roman" w:hAnsi="Times New Roman" w:cs="Times New Roman"/>
          <w:sz w:val="28"/>
          <w:szCs w:val="28"/>
          <w:lang w:val="en-US"/>
        </w:rPr>
        <w:t>wiki</w:t>
      </w:r>
    </w:p>
    <w:p w:rsidR="004F4B80" w:rsidRPr="006E52FD" w:rsidRDefault="006E52FD" w:rsidP="006E52FD">
      <w:pPr>
        <w:numPr>
          <w:ilvl w:val="0"/>
          <w:numId w:val="1"/>
        </w:numPr>
        <w:shd w:val="clear" w:color="auto" w:fill="FFFFFF"/>
        <w:spacing w:after="0" w:line="240" w:lineRule="auto"/>
        <w:jc w:val="both"/>
        <w:rPr>
          <w:rFonts w:ascii="Times New Roman" w:eastAsia="Times New Roman" w:hAnsi="Times New Roman" w:cs="Times New Roman"/>
          <w:sz w:val="28"/>
          <w:szCs w:val="28"/>
        </w:rPr>
      </w:pPr>
      <w:r w:rsidRPr="006E52FD">
        <w:rPr>
          <w:rFonts w:ascii="Times New Roman" w:eastAsia="Times New Roman" w:hAnsi="Times New Roman" w:cs="Times New Roman"/>
          <w:sz w:val="28"/>
          <w:szCs w:val="28"/>
          <w:lang w:val="en-US"/>
        </w:rPr>
        <w:t>http://orgdosug.ru/pub</w:t>
      </w:r>
      <w:r w:rsidRPr="006E52FD">
        <w:rPr>
          <w:rFonts w:ascii="Times New Roman" w:eastAsia="Times New Roman" w:hAnsi="Times New Roman" w:cs="Times New Roman"/>
          <w:sz w:val="28"/>
          <w:szCs w:val="28"/>
        </w:rPr>
        <w:t xml:space="preserve"> </w:t>
      </w:r>
    </w:p>
    <w:p w:rsidR="006E52FD" w:rsidRDefault="006E52FD" w:rsidP="000D6D7A">
      <w:pPr>
        <w:shd w:val="clear" w:color="auto" w:fill="FFFFFF"/>
        <w:spacing w:after="0" w:line="240" w:lineRule="auto"/>
        <w:jc w:val="both"/>
        <w:rPr>
          <w:rFonts w:ascii="Times New Roman" w:eastAsia="Times New Roman" w:hAnsi="Times New Roman" w:cs="Times New Roman"/>
          <w:sz w:val="28"/>
          <w:szCs w:val="28"/>
        </w:rPr>
      </w:pPr>
    </w:p>
    <w:sectPr w:rsidR="006E52FD" w:rsidSect="00E642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0EF6"/>
    <w:multiLevelType w:val="hybridMultilevel"/>
    <w:tmpl w:val="E3FA7EDC"/>
    <w:lvl w:ilvl="0" w:tplc="2BCA728A">
      <w:start w:val="1"/>
      <w:numFmt w:val="bullet"/>
      <w:lvlText w:val=""/>
      <w:lvlJc w:val="left"/>
      <w:pPr>
        <w:tabs>
          <w:tab w:val="num" w:pos="720"/>
        </w:tabs>
        <w:ind w:left="720" w:hanging="360"/>
      </w:pPr>
      <w:rPr>
        <w:rFonts w:ascii="Wingdings" w:hAnsi="Wingdings" w:hint="default"/>
      </w:rPr>
    </w:lvl>
    <w:lvl w:ilvl="1" w:tplc="99364AE4" w:tentative="1">
      <w:start w:val="1"/>
      <w:numFmt w:val="bullet"/>
      <w:lvlText w:val=""/>
      <w:lvlJc w:val="left"/>
      <w:pPr>
        <w:tabs>
          <w:tab w:val="num" w:pos="1440"/>
        </w:tabs>
        <w:ind w:left="1440" w:hanging="360"/>
      </w:pPr>
      <w:rPr>
        <w:rFonts w:ascii="Wingdings" w:hAnsi="Wingdings" w:hint="default"/>
      </w:rPr>
    </w:lvl>
    <w:lvl w:ilvl="2" w:tplc="9A90106A" w:tentative="1">
      <w:start w:val="1"/>
      <w:numFmt w:val="bullet"/>
      <w:lvlText w:val=""/>
      <w:lvlJc w:val="left"/>
      <w:pPr>
        <w:tabs>
          <w:tab w:val="num" w:pos="2160"/>
        </w:tabs>
        <w:ind w:left="2160" w:hanging="360"/>
      </w:pPr>
      <w:rPr>
        <w:rFonts w:ascii="Wingdings" w:hAnsi="Wingdings" w:hint="default"/>
      </w:rPr>
    </w:lvl>
    <w:lvl w:ilvl="3" w:tplc="FA88FDCA" w:tentative="1">
      <w:start w:val="1"/>
      <w:numFmt w:val="bullet"/>
      <w:lvlText w:val=""/>
      <w:lvlJc w:val="left"/>
      <w:pPr>
        <w:tabs>
          <w:tab w:val="num" w:pos="2880"/>
        </w:tabs>
        <w:ind w:left="2880" w:hanging="360"/>
      </w:pPr>
      <w:rPr>
        <w:rFonts w:ascii="Wingdings" w:hAnsi="Wingdings" w:hint="default"/>
      </w:rPr>
    </w:lvl>
    <w:lvl w:ilvl="4" w:tplc="DEC02F7C" w:tentative="1">
      <w:start w:val="1"/>
      <w:numFmt w:val="bullet"/>
      <w:lvlText w:val=""/>
      <w:lvlJc w:val="left"/>
      <w:pPr>
        <w:tabs>
          <w:tab w:val="num" w:pos="3600"/>
        </w:tabs>
        <w:ind w:left="3600" w:hanging="360"/>
      </w:pPr>
      <w:rPr>
        <w:rFonts w:ascii="Wingdings" w:hAnsi="Wingdings" w:hint="default"/>
      </w:rPr>
    </w:lvl>
    <w:lvl w:ilvl="5" w:tplc="328EFF8A" w:tentative="1">
      <w:start w:val="1"/>
      <w:numFmt w:val="bullet"/>
      <w:lvlText w:val=""/>
      <w:lvlJc w:val="left"/>
      <w:pPr>
        <w:tabs>
          <w:tab w:val="num" w:pos="4320"/>
        </w:tabs>
        <w:ind w:left="4320" w:hanging="360"/>
      </w:pPr>
      <w:rPr>
        <w:rFonts w:ascii="Wingdings" w:hAnsi="Wingdings" w:hint="default"/>
      </w:rPr>
    </w:lvl>
    <w:lvl w:ilvl="6" w:tplc="F902603E" w:tentative="1">
      <w:start w:val="1"/>
      <w:numFmt w:val="bullet"/>
      <w:lvlText w:val=""/>
      <w:lvlJc w:val="left"/>
      <w:pPr>
        <w:tabs>
          <w:tab w:val="num" w:pos="5040"/>
        </w:tabs>
        <w:ind w:left="5040" w:hanging="360"/>
      </w:pPr>
      <w:rPr>
        <w:rFonts w:ascii="Wingdings" w:hAnsi="Wingdings" w:hint="default"/>
      </w:rPr>
    </w:lvl>
    <w:lvl w:ilvl="7" w:tplc="A16893F0" w:tentative="1">
      <w:start w:val="1"/>
      <w:numFmt w:val="bullet"/>
      <w:lvlText w:val=""/>
      <w:lvlJc w:val="left"/>
      <w:pPr>
        <w:tabs>
          <w:tab w:val="num" w:pos="5760"/>
        </w:tabs>
        <w:ind w:left="5760" w:hanging="360"/>
      </w:pPr>
      <w:rPr>
        <w:rFonts w:ascii="Wingdings" w:hAnsi="Wingdings" w:hint="default"/>
      </w:rPr>
    </w:lvl>
    <w:lvl w:ilvl="8" w:tplc="F1F872F0"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133B82"/>
    <w:rsid w:val="00082DB4"/>
    <w:rsid w:val="000D6D7A"/>
    <w:rsid w:val="00133B82"/>
    <w:rsid w:val="004F3CD8"/>
    <w:rsid w:val="004F4B80"/>
    <w:rsid w:val="005668AF"/>
    <w:rsid w:val="005A3A2E"/>
    <w:rsid w:val="006E52FD"/>
    <w:rsid w:val="007A57E9"/>
    <w:rsid w:val="007F4A9A"/>
    <w:rsid w:val="009B6832"/>
    <w:rsid w:val="00E642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2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k-margin">
    <w:name w:val="uk-margin"/>
    <w:basedOn w:val="a"/>
    <w:rsid w:val="00133B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text-large">
    <w:name w:val="uk-text-large"/>
    <w:basedOn w:val="a0"/>
    <w:rsid w:val="00133B82"/>
  </w:style>
  <w:style w:type="character" w:styleId="a3">
    <w:name w:val="Hyperlink"/>
    <w:basedOn w:val="a0"/>
    <w:uiPriority w:val="99"/>
    <w:semiHidden/>
    <w:unhideWhenUsed/>
    <w:rsid w:val="00133B82"/>
    <w:rPr>
      <w:color w:val="0000FF"/>
      <w:u w:val="single"/>
    </w:rPr>
  </w:style>
  <w:style w:type="paragraph" w:styleId="a4">
    <w:name w:val="Balloon Text"/>
    <w:basedOn w:val="a"/>
    <w:link w:val="a5"/>
    <w:uiPriority w:val="99"/>
    <w:semiHidden/>
    <w:unhideWhenUsed/>
    <w:rsid w:val="005668A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68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6691288">
      <w:bodyDiv w:val="1"/>
      <w:marLeft w:val="0"/>
      <w:marRight w:val="0"/>
      <w:marTop w:val="0"/>
      <w:marBottom w:val="0"/>
      <w:divBdr>
        <w:top w:val="none" w:sz="0" w:space="0" w:color="auto"/>
        <w:left w:val="none" w:sz="0" w:space="0" w:color="auto"/>
        <w:bottom w:val="none" w:sz="0" w:space="0" w:color="auto"/>
        <w:right w:val="none" w:sz="0" w:space="0" w:color="auto"/>
      </w:divBdr>
    </w:div>
    <w:div w:id="1544443113">
      <w:bodyDiv w:val="1"/>
      <w:marLeft w:val="0"/>
      <w:marRight w:val="0"/>
      <w:marTop w:val="0"/>
      <w:marBottom w:val="0"/>
      <w:divBdr>
        <w:top w:val="none" w:sz="0" w:space="0" w:color="auto"/>
        <w:left w:val="none" w:sz="0" w:space="0" w:color="auto"/>
        <w:bottom w:val="none" w:sz="0" w:space="0" w:color="auto"/>
        <w:right w:val="none" w:sz="0" w:space="0" w:color="auto"/>
      </w:divBdr>
      <w:divsChild>
        <w:div w:id="2037660077">
          <w:marLeft w:val="547"/>
          <w:marRight w:val="0"/>
          <w:marTop w:val="115"/>
          <w:marBottom w:val="0"/>
          <w:divBdr>
            <w:top w:val="none" w:sz="0" w:space="0" w:color="auto"/>
            <w:left w:val="none" w:sz="0" w:space="0" w:color="auto"/>
            <w:bottom w:val="none" w:sz="0" w:space="0" w:color="auto"/>
            <w:right w:val="none" w:sz="0" w:space="0" w:color="auto"/>
          </w:divBdr>
        </w:div>
        <w:div w:id="1117986726">
          <w:marLeft w:val="547"/>
          <w:marRight w:val="0"/>
          <w:marTop w:val="115"/>
          <w:marBottom w:val="0"/>
          <w:divBdr>
            <w:top w:val="none" w:sz="0" w:space="0" w:color="auto"/>
            <w:left w:val="none" w:sz="0" w:space="0" w:color="auto"/>
            <w:bottom w:val="none" w:sz="0" w:space="0" w:color="auto"/>
            <w:right w:val="none" w:sz="0" w:space="0" w:color="auto"/>
          </w:divBdr>
        </w:div>
        <w:div w:id="919869084">
          <w:marLeft w:val="547"/>
          <w:marRight w:val="0"/>
          <w:marTop w:val="115"/>
          <w:marBottom w:val="0"/>
          <w:divBdr>
            <w:top w:val="none" w:sz="0" w:space="0" w:color="auto"/>
            <w:left w:val="none" w:sz="0" w:space="0" w:color="auto"/>
            <w:bottom w:val="none" w:sz="0" w:space="0" w:color="auto"/>
            <w:right w:val="none" w:sz="0" w:space="0" w:color="auto"/>
          </w:divBdr>
        </w:div>
        <w:div w:id="1560550948">
          <w:marLeft w:val="547"/>
          <w:marRight w:val="0"/>
          <w:marTop w:val="115"/>
          <w:marBottom w:val="0"/>
          <w:divBdr>
            <w:top w:val="none" w:sz="0" w:space="0" w:color="auto"/>
            <w:left w:val="none" w:sz="0" w:space="0" w:color="auto"/>
            <w:bottom w:val="none" w:sz="0" w:space="0" w:color="auto"/>
            <w:right w:val="none" w:sz="0" w:space="0" w:color="auto"/>
          </w:divBdr>
        </w:div>
        <w:div w:id="1703165241">
          <w:marLeft w:val="547"/>
          <w:marRight w:val="0"/>
          <w:marTop w:val="115"/>
          <w:marBottom w:val="0"/>
          <w:divBdr>
            <w:top w:val="none" w:sz="0" w:space="0" w:color="auto"/>
            <w:left w:val="none" w:sz="0" w:space="0" w:color="auto"/>
            <w:bottom w:val="none" w:sz="0" w:space="0" w:color="auto"/>
            <w:right w:val="none" w:sz="0" w:space="0" w:color="auto"/>
          </w:divBdr>
        </w:div>
        <w:div w:id="1314675016">
          <w:marLeft w:val="547"/>
          <w:marRight w:val="0"/>
          <w:marTop w:val="115"/>
          <w:marBottom w:val="0"/>
          <w:divBdr>
            <w:top w:val="none" w:sz="0" w:space="0" w:color="auto"/>
            <w:left w:val="none" w:sz="0" w:space="0" w:color="auto"/>
            <w:bottom w:val="none" w:sz="0" w:space="0" w:color="auto"/>
            <w:right w:val="none" w:sz="0" w:space="0" w:color="auto"/>
          </w:divBdr>
        </w:div>
        <w:div w:id="1155606203">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mailto:novoselkii@mail.r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1252</Words>
  <Characters>7138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9</cp:revision>
  <dcterms:created xsi:type="dcterms:W3CDTF">2017-11-29T18:53:00Z</dcterms:created>
  <dcterms:modified xsi:type="dcterms:W3CDTF">2018-01-26T09:19:00Z</dcterms:modified>
</cp:coreProperties>
</file>