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0B2" w:rsidRPr="00366721" w:rsidRDefault="003100B2" w:rsidP="003100B2">
      <w:pPr>
        <w:pStyle w:val="a3"/>
        <w:jc w:val="center"/>
        <w:rPr>
          <w:rFonts w:asciiTheme="majorHAnsi" w:hAnsiTheme="majorHAnsi"/>
          <w:b/>
          <w:sz w:val="24"/>
          <w:szCs w:val="24"/>
          <w:u w:val="single"/>
        </w:rPr>
      </w:pPr>
    </w:p>
    <w:p w:rsidR="00366721" w:rsidRPr="00366721" w:rsidRDefault="00366721" w:rsidP="00366721">
      <w:pPr>
        <w:shd w:val="clear" w:color="auto" w:fill="FFFFFF"/>
        <w:spacing w:before="105" w:after="75" w:line="315" w:lineRule="atLeast"/>
        <w:outlineLvl w:val="1"/>
        <w:rPr>
          <w:rFonts w:asciiTheme="majorHAnsi" w:hAnsiTheme="majorHAnsi"/>
          <w:b/>
          <w:color w:val="7030A0"/>
          <w:sz w:val="24"/>
          <w:szCs w:val="24"/>
        </w:rPr>
      </w:pPr>
      <w:r w:rsidRPr="00366721">
        <w:rPr>
          <w:rFonts w:asciiTheme="majorHAnsi" w:eastAsia="Times New Roman" w:hAnsiTheme="majorHAnsi"/>
          <w:b/>
          <w:bCs/>
          <w:color w:val="7030A0"/>
          <w:sz w:val="24"/>
          <w:szCs w:val="24"/>
          <w:lang w:eastAsia="ru-RU"/>
        </w:rPr>
        <w:t>Методическая разработка классного часа</w:t>
      </w:r>
    </w:p>
    <w:p w:rsidR="003100B2" w:rsidRPr="00366721" w:rsidRDefault="003100B2" w:rsidP="00366721">
      <w:pPr>
        <w:pStyle w:val="a3"/>
        <w:rPr>
          <w:rFonts w:asciiTheme="majorHAnsi" w:hAnsiTheme="majorHAnsi"/>
          <w:b/>
          <w:color w:val="7030A0"/>
          <w:sz w:val="24"/>
          <w:szCs w:val="24"/>
        </w:rPr>
      </w:pPr>
      <w:r w:rsidRPr="00366721">
        <w:rPr>
          <w:rFonts w:asciiTheme="majorHAnsi" w:hAnsiTheme="majorHAnsi"/>
          <w:b/>
          <w:color w:val="7030A0"/>
          <w:sz w:val="24"/>
          <w:szCs w:val="24"/>
        </w:rPr>
        <w:t>Тема: «В мире людей. Проблемы в общении»</w:t>
      </w:r>
    </w:p>
    <w:p w:rsidR="00366721" w:rsidRPr="00366721" w:rsidRDefault="00366721" w:rsidP="003100B2">
      <w:pPr>
        <w:pStyle w:val="a3"/>
        <w:jc w:val="center"/>
        <w:rPr>
          <w:rFonts w:asciiTheme="majorHAnsi" w:hAnsiTheme="majorHAnsi"/>
          <w:b/>
          <w:sz w:val="24"/>
          <w:szCs w:val="24"/>
          <w:u w:val="single"/>
        </w:rPr>
      </w:pPr>
    </w:p>
    <w:p w:rsidR="00366721" w:rsidRPr="00366721" w:rsidRDefault="00366721" w:rsidP="00366721">
      <w:pPr>
        <w:jc w:val="right"/>
        <w:rPr>
          <w:rFonts w:asciiTheme="majorHAnsi" w:hAnsiTheme="majorHAnsi"/>
          <w:sz w:val="24"/>
          <w:szCs w:val="24"/>
        </w:rPr>
      </w:pPr>
      <w:r w:rsidRPr="00366721">
        <w:rPr>
          <w:rFonts w:asciiTheme="majorHAnsi" w:hAnsiTheme="majorHAnsi"/>
          <w:sz w:val="24"/>
          <w:szCs w:val="24"/>
        </w:rPr>
        <w:t xml:space="preserve">Составитель: классный  руководитель  12А класса  Е.Н. </w:t>
      </w:r>
      <w:proofErr w:type="spellStart"/>
      <w:r w:rsidRPr="00366721">
        <w:rPr>
          <w:rFonts w:asciiTheme="majorHAnsi" w:hAnsiTheme="majorHAnsi"/>
          <w:sz w:val="24"/>
          <w:szCs w:val="24"/>
        </w:rPr>
        <w:t>Пуляевская</w:t>
      </w:r>
      <w:proofErr w:type="spellEnd"/>
      <w:r w:rsidRPr="00366721">
        <w:rPr>
          <w:rFonts w:asciiTheme="majorHAnsi" w:hAnsiTheme="majorHAnsi"/>
          <w:sz w:val="24"/>
          <w:szCs w:val="24"/>
        </w:rPr>
        <w:t xml:space="preserve"> </w:t>
      </w:r>
    </w:p>
    <w:p w:rsidR="000C207C" w:rsidRPr="00366721" w:rsidRDefault="000C207C" w:rsidP="00366721">
      <w:pPr>
        <w:pStyle w:val="a3"/>
        <w:jc w:val="center"/>
        <w:rPr>
          <w:rFonts w:asciiTheme="majorHAnsi" w:hAnsiTheme="majorHAnsi"/>
          <w:b/>
          <w:sz w:val="24"/>
          <w:szCs w:val="24"/>
          <w:u w:val="single"/>
        </w:rPr>
      </w:pPr>
      <w:r w:rsidRPr="00366721">
        <w:rPr>
          <w:rFonts w:asciiTheme="majorHAnsi" w:hAnsiTheme="majorHAnsi"/>
          <w:b/>
          <w:noProof/>
          <w:sz w:val="24"/>
          <w:szCs w:val="24"/>
          <w:u w:val="single"/>
          <w:lang w:eastAsia="ru-RU"/>
        </w:rPr>
        <w:drawing>
          <wp:inline distT="0" distB="0" distL="0" distR="0">
            <wp:extent cx="4320036" cy="2182016"/>
            <wp:effectExtent l="19050" t="0" r="4314" b="0"/>
            <wp:docPr id="2" name="Рисунок 1" descr="H:\УПРАВЛЯЙ СОБОЙ\11 класс, 2016-17\умеем ли мы общаться\ТРЕНИНГ НА ОБЩЕНИЕ\Communica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УПРАВЛЯЙ СОБОЙ\11 класс, 2016-17\умеем ли мы общаться\ТРЕНИНГ НА ОБЩЕНИЕ\Communicating.jpg"/>
                    <pic:cNvPicPr>
                      <a:picLocks noChangeAspect="1" noChangeArrowheads="1"/>
                    </pic:cNvPicPr>
                  </pic:nvPicPr>
                  <pic:blipFill>
                    <a:blip r:embed="rId7" cstate="print"/>
                    <a:srcRect/>
                    <a:stretch>
                      <a:fillRect/>
                    </a:stretch>
                  </pic:blipFill>
                  <pic:spPr bwMode="auto">
                    <a:xfrm>
                      <a:off x="0" y="0"/>
                      <a:ext cx="4322186" cy="2183102"/>
                    </a:xfrm>
                    <a:prstGeom prst="rect">
                      <a:avLst/>
                    </a:prstGeom>
                    <a:noFill/>
                    <a:ln w="9525">
                      <a:noFill/>
                      <a:miter lim="800000"/>
                      <a:headEnd/>
                      <a:tailEnd/>
                    </a:ln>
                  </pic:spPr>
                </pic:pic>
              </a:graphicData>
            </a:graphic>
          </wp:inline>
        </w:drawing>
      </w:r>
    </w:p>
    <w:p w:rsidR="003100B2" w:rsidRPr="00366721" w:rsidRDefault="003100B2" w:rsidP="003100B2">
      <w:pPr>
        <w:pStyle w:val="a3"/>
        <w:rPr>
          <w:rFonts w:asciiTheme="majorHAnsi" w:hAnsiTheme="majorHAnsi"/>
          <w:sz w:val="24"/>
          <w:szCs w:val="24"/>
        </w:rPr>
      </w:pPr>
    </w:p>
    <w:p w:rsidR="003100B2" w:rsidRPr="00366721" w:rsidRDefault="003100B2" w:rsidP="003100B2">
      <w:pPr>
        <w:pStyle w:val="a3"/>
        <w:rPr>
          <w:rFonts w:asciiTheme="majorHAnsi" w:hAnsiTheme="majorHAnsi"/>
          <w:sz w:val="24"/>
          <w:szCs w:val="24"/>
        </w:rPr>
      </w:pPr>
      <w:r w:rsidRPr="00366721">
        <w:rPr>
          <w:rFonts w:asciiTheme="majorHAnsi" w:hAnsiTheme="majorHAnsi"/>
          <w:b/>
          <w:i/>
          <w:sz w:val="24"/>
          <w:szCs w:val="24"/>
        </w:rPr>
        <w:t>Цель:</w:t>
      </w:r>
      <w:r w:rsidRPr="00366721">
        <w:rPr>
          <w:rFonts w:asciiTheme="majorHAnsi" w:hAnsiTheme="majorHAnsi"/>
          <w:sz w:val="24"/>
          <w:szCs w:val="24"/>
        </w:rPr>
        <w:t xml:space="preserve"> обучение навыкам конструктивного общения, умения слушать, высказывать свою точку зрения, приходить к компромиссному решению и пониманию других людей.</w:t>
      </w:r>
    </w:p>
    <w:p w:rsidR="003100B2" w:rsidRPr="00366721" w:rsidRDefault="003100B2" w:rsidP="003100B2">
      <w:pPr>
        <w:pStyle w:val="a3"/>
        <w:rPr>
          <w:rFonts w:asciiTheme="majorHAnsi" w:hAnsiTheme="majorHAnsi"/>
          <w:sz w:val="24"/>
          <w:szCs w:val="24"/>
        </w:rPr>
      </w:pPr>
      <w:r w:rsidRPr="00366721">
        <w:rPr>
          <w:rFonts w:asciiTheme="majorHAnsi" w:hAnsiTheme="majorHAnsi"/>
          <w:b/>
          <w:i/>
          <w:sz w:val="24"/>
          <w:szCs w:val="24"/>
        </w:rPr>
        <w:t>Содержание:</w:t>
      </w:r>
      <w:r w:rsidRPr="00366721">
        <w:rPr>
          <w:rFonts w:asciiTheme="majorHAnsi" w:hAnsiTheme="majorHAnsi"/>
          <w:sz w:val="24"/>
          <w:szCs w:val="24"/>
        </w:rPr>
        <w:t xml:space="preserve"> сюжетно-ролевое моделирование проблемных ситуаций. Осознание собственных стратегий поведения в конфликтных ситуациях.</w:t>
      </w:r>
    </w:p>
    <w:p w:rsidR="003100B2" w:rsidRPr="00366721" w:rsidRDefault="003100B2" w:rsidP="003100B2">
      <w:pPr>
        <w:pStyle w:val="a3"/>
        <w:rPr>
          <w:rFonts w:asciiTheme="majorHAnsi" w:hAnsiTheme="majorHAnsi"/>
          <w:b/>
          <w:i/>
          <w:sz w:val="24"/>
          <w:szCs w:val="24"/>
        </w:rPr>
      </w:pPr>
    </w:p>
    <w:p w:rsidR="003100B2" w:rsidRPr="00366721" w:rsidRDefault="003100B2" w:rsidP="003100B2">
      <w:pPr>
        <w:pStyle w:val="a3"/>
        <w:rPr>
          <w:rFonts w:asciiTheme="majorHAnsi" w:hAnsiTheme="majorHAnsi"/>
          <w:b/>
          <w:i/>
          <w:sz w:val="24"/>
          <w:szCs w:val="24"/>
        </w:rPr>
      </w:pPr>
      <w:r w:rsidRPr="00366721">
        <w:rPr>
          <w:rFonts w:asciiTheme="majorHAnsi" w:hAnsiTheme="majorHAnsi"/>
          <w:b/>
          <w:i/>
          <w:sz w:val="24"/>
          <w:szCs w:val="24"/>
        </w:rPr>
        <w:t>Ход занятия:</w:t>
      </w:r>
    </w:p>
    <w:p w:rsidR="003100B2" w:rsidRPr="00366721" w:rsidRDefault="003100B2" w:rsidP="003100B2">
      <w:pPr>
        <w:pStyle w:val="a3"/>
        <w:rPr>
          <w:rFonts w:asciiTheme="majorHAnsi" w:hAnsiTheme="majorHAnsi"/>
          <w:sz w:val="24"/>
          <w:szCs w:val="24"/>
        </w:rPr>
      </w:pPr>
    </w:p>
    <w:p w:rsidR="003100B2" w:rsidRPr="00366721" w:rsidRDefault="003100B2" w:rsidP="003100B2">
      <w:pPr>
        <w:pStyle w:val="a3"/>
        <w:rPr>
          <w:rFonts w:asciiTheme="majorHAnsi" w:hAnsiTheme="majorHAnsi"/>
          <w:b/>
          <w:i/>
          <w:sz w:val="24"/>
          <w:szCs w:val="24"/>
        </w:rPr>
      </w:pPr>
      <w:r w:rsidRPr="00366721">
        <w:rPr>
          <w:rFonts w:asciiTheme="majorHAnsi" w:hAnsiTheme="majorHAnsi"/>
          <w:b/>
          <w:i/>
          <w:sz w:val="24"/>
          <w:szCs w:val="24"/>
        </w:rPr>
        <w:t>Информирование участников тренинга:</w:t>
      </w:r>
    </w:p>
    <w:p w:rsidR="003100B2" w:rsidRPr="00366721" w:rsidRDefault="003100B2" w:rsidP="003100B2">
      <w:pPr>
        <w:pStyle w:val="a3"/>
        <w:ind w:firstLine="426"/>
        <w:rPr>
          <w:rFonts w:asciiTheme="majorHAnsi" w:hAnsiTheme="majorHAnsi"/>
          <w:sz w:val="24"/>
          <w:szCs w:val="24"/>
        </w:rPr>
      </w:pPr>
      <w:r w:rsidRPr="00366721">
        <w:rPr>
          <w:rFonts w:asciiTheme="majorHAnsi" w:hAnsiTheme="majorHAnsi"/>
          <w:sz w:val="24"/>
          <w:szCs w:val="24"/>
        </w:rPr>
        <w:t xml:space="preserve">Конфликты – неотъемлемая часть наших взаимоотношений с другими людьми, с миром и с самим собой. На занятии вы сможете приобрести полезные навыки регулирования конфликтов. Конфликты представляют собой проявление несогласия между двумя или </w:t>
      </w:r>
      <w:proofErr w:type="gramStart"/>
      <w:r w:rsidRPr="00366721">
        <w:rPr>
          <w:rFonts w:asciiTheme="majorHAnsi" w:hAnsiTheme="majorHAnsi"/>
          <w:sz w:val="24"/>
          <w:szCs w:val="24"/>
        </w:rPr>
        <w:t>несколькими</w:t>
      </w:r>
      <w:proofErr w:type="gramEnd"/>
      <w:r w:rsidRPr="00366721">
        <w:rPr>
          <w:rFonts w:asciiTheme="majorHAnsi" w:hAnsiTheme="majorHAnsi"/>
          <w:sz w:val="24"/>
          <w:szCs w:val="24"/>
        </w:rPr>
        <w:t xml:space="preserve"> людьми или идеями.</w:t>
      </w:r>
    </w:p>
    <w:p w:rsidR="003100B2" w:rsidRPr="00366721" w:rsidRDefault="003100B2" w:rsidP="003100B2">
      <w:pPr>
        <w:pStyle w:val="a3"/>
        <w:ind w:firstLine="426"/>
        <w:rPr>
          <w:rFonts w:asciiTheme="majorHAnsi" w:hAnsiTheme="majorHAnsi"/>
          <w:sz w:val="24"/>
          <w:szCs w:val="24"/>
        </w:rPr>
      </w:pPr>
      <w:r w:rsidRPr="00366721">
        <w:rPr>
          <w:rFonts w:asciiTheme="majorHAnsi" w:hAnsiTheme="majorHAnsi"/>
          <w:sz w:val="24"/>
          <w:szCs w:val="24"/>
        </w:rPr>
        <w:t>Когда люди думают о конфликте, они чаще всего ассоциируют его с агрессией, угрозами и т.п. В результате бытует мнение, что конфликт – явление всегда нежелательное. Конечно, конфликт не всегда носит позитивный характер, но во многих ситуациях он помогает выявить разнообразие точек зрения, получить дополнительную информацию. Прежде всего, конфликт означает взаимодействие или диалог. Конфликты необходимы для развития и роста. В каждом конфликте содержится положительный потенциал. Даже если конфликт не разрешен, всегда есть основа для того, чтобы узнать и понять потребности другого, а значит, отношения можно сохранить или улучшить.</w:t>
      </w:r>
    </w:p>
    <w:p w:rsidR="003100B2" w:rsidRPr="00366721" w:rsidRDefault="003100B2" w:rsidP="003100B2">
      <w:pPr>
        <w:pStyle w:val="a3"/>
        <w:ind w:firstLine="426"/>
        <w:rPr>
          <w:rFonts w:asciiTheme="majorHAnsi" w:hAnsiTheme="majorHAnsi"/>
          <w:sz w:val="24"/>
          <w:szCs w:val="24"/>
        </w:rPr>
      </w:pPr>
      <w:r w:rsidRPr="00366721">
        <w:rPr>
          <w:rFonts w:asciiTheme="majorHAnsi" w:hAnsiTheme="majorHAnsi"/>
          <w:b/>
          <w:i/>
          <w:sz w:val="24"/>
          <w:szCs w:val="24"/>
        </w:rPr>
        <w:t>Для управления конфликтом</w:t>
      </w:r>
      <w:r w:rsidRPr="00366721">
        <w:rPr>
          <w:rFonts w:asciiTheme="majorHAnsi" w:hAnsiTheme="majorHAnsi"/>
          <w:sz w:val="24"/>
          <w:szCs w:val="24"/>
        </w:rPr>
        <w:t xml:space="preserve"> необходимо понимать его </w:t>
      </w:r>
      <w:r w:rsidRPr="00366721">
        <w:rPr>
          <w:rFonts w:asciiTheme="majorHAnsi" w:hAnsiTheme="majorHAnsi"/>
          <w:b/>
          <w:i/>
          <w:sz w:val="24"/>
          <w:szCs w:val="24"/>
        </w:rPr>
        <w:t>причины</w:t>
      </w:r>
      <w:r w:rsidRPr="00366721">
        <w:rPr>
          <w:rFonts w:asciiTheme="majorHAnsi" w:hAnsiTheme="majorHAnsi"/>
          <w:sz w:val="24"/>
          <w:szCs w:val="24"/>
        </w:rPr>
        <w:t>. Обычно существует несколько причин конфликта, среди которых можно выделить различия в целях, представлениях и ценностях, различия в манере поведения, неумение общаться и др.</w:t>
      </w:r>
    </w:p>
    <w:p w:rsidR="007A60F6" w:rsidRPr="00366721" w:rsidRDefault="003100B2" w:rsidP="007A60F6">
      <w:pPr>
        <w:pStyle w:val="a3"/>
        <w:ind w:firstLine="426"/>
        <w:rPr>
          <w:rFonts w:asciiTheme="majorHAnsi" w:hAnsiTheme="majorHAnsi"/>
          <w:sz w:val="24"/>
          <w:szCs w:val="24"/>
        </w:rPr>
      </w:pPr>
      <w:r w:rsidRPr="00366721">
        <w:rPr>
          <w:rFonts w:asciiTheme="majorHAnsi" w:hAnsiTheme="majorHAnsi"/>
          <w:sz w:val="24"/>
          <w:szCs w:val="24"/>
        </w:rPr>
        <w:t xml:space="preserve">Различают </w:t>
      </w:r>
      <w:r w:rsidRPr="00366721">
        <w:rPr>
          <w:rFonts w:asciiTheme="majorHAnsi" w:hAnsiTheme="majorHAnsi"/>
          <w:b/>
          <w:i/>
          <w:sz w:val="24"/>
          <w:szCs w:val="24"/>
        </w:rPr>
        <w:t>четыре типа конфликтов</w:t>
      </w:r>
      <w:r w:rsidRPr="00366721">
        <w:rPr>
          <w:rFonts w:asciiTheme="majorHAnsi" w:hAnsiTheme="majorHAnsi"/>
          <w:sz w:val="24"/>
          <w:szCs w:val="24"/>
        </w:rPr>
        <w:t xml:space="preserve">. Межличностный конфликт проявляется как столкновение личностей с различными статусами или взглядами и ценностями, различающимися коренным образом. Во </w:t>
      </w:r>
      <w:proofErr w:type="spellStart"/>
      <w:r w:rsidRPr="00366721">
        <w:rPr>
          <w:rFonts w:asciiTheme="majorHAnsi" w:hAnsiTheme="majorHAnsi"/>
          <w:sz w:val="24"/>
          <w:szCs w:val="24"/>
        </w:rPr>
        <w:t>внутриличностных</w:t>
      </w:r>
      <w:proofErr w:type="spellEnd"/>
      <w:r w:rsidRPr="00366721">
        <w:rPr>
          <w:rFonts w:asciiTheme="majorHAnsi" w:hAnsiTheme="majorHAnsi"/>
          <w:sz w:val="24"/>
          <w:szCs w:val="24"/>
        </w:rPr>
        <w:t xml:space="preserve"> конфликтах сталкиваются «непримиримые» стороны нас самих. Существуют также конфликт между личностью и группой и межгрупповой конфликт.</w:t>
      </w:r>
    </w:p>
    <w:p w:rsidR="003100B2" w:rsidRPr="00366721" w:rsidRDefault="007A60F6" w:rsidP="007A60F6">
      <w:pPr>
        <w:pStyle w:val="a3"/>
        <w:ind w:firstLine="426"/>
        <w:rPr>
          <w:rFonts w:asciiTheme="majorHAnsi" w:hAnsiTheme="majorHAnsi"/>
          <w:sz w:val="24"/>
          <w:szCs w:val="24"/>
        </w:rPr>
      </w:pPr>
      <w:r w:rsidRPr="00366721">
        <w:rPr>
          <w:rFonts w:asciiTheme="majorHAnsi" w:hAnsiTheme="majorHAnsi"/>
          <w:sz w:val="24"/>
          <w:szCs w:val="24"/>
        </w:rPr>
        <w:lastRenderedPageBreak/>
        <w:t xml:space="preserve">Ребята, а как вы представляете «конфликт»? </w:t>
      </w:r>
    </w:p>
    <w:p w:rsidR="003100B2" w:rsidRPr="00366721" w:rsidRDefault="003100B2" w:rsidP="003100B2">
      <w:pPr>
        <w:pStyle w:val="a3"/>
        <w:rPr>
          <w:rFonts w:asciiTheme="majorHAnsi" w:hAnsiTheme="majorHAnsi"/>
          <w:b/>
          <w:i/>
          <w:sz w:val="24"/>
          <w:szCs w:val="24"/>
        </w:rPr>
      </w:pPr>
      <w:r w:rsidRPr="00366721">
        <w:rPr>
          <w:rFonts w:asciiTheme="majorHAnsi" w:hAnsiTheme="majorHAnsi"/>
          <w:b/>
          <w:i/>
          <w:sz w:val="24"/>
          <w:szCs w:val="24"/>
        </w:rPr>
        <w:t>Упражнение «Моя картина конфликта»</w:t>
      </w:r>
    </w:p>
    <w:p w:rsidR="003100B2" w:rsidRPr="00366721" w:rsidRDefault="003100B2" w:rsidP="003100B2">
      <w:pPr>
        <w:pStyle w:val="a3"/>
        <w:rPr>
          <w:rFonts w:asciiTheme="majorHAnsi" w:hAnsiTheme="majorHAnsi"/>
          <w:sz w:val="24"/>
          <w:szCs w:val="24"/>
        </w:rPr>
      </w:pPr>
      <w:r w:rsidRPr="00366721">
        <w:rPr>
          <w:rFonts w:asciiTheme="majorHAnsi" w:hAnsiTheme="majorHAnsi"/>
          <w:sz w:val="24"/>
          <w:szCs w:val="24"/>
          <w:u w:val="single"/>
        </w:rPr>
        <w:t>Назначение</w:t>
      </w:r>
      <w:r w:rsidRPr="00366721">
        <w:rPr>
          <w:rFonts w:asciiTheme="majorHAnsi" w:hAnsiTheme="majorHAnsi"/>
          <w:sz w:val="24"/>
          <w:szCs w:val="24"/>
        </w:rPr>
        <w:t>: осознание индивидуальных представлений о конфликте.</w:t>
      </w:r>
    </w:p>
    <w:p w:rsidR="003100B2" w:rsidRPr="00366721" w:rsidRDefault="003100B2" w:rsidP="003100B2">
      <w:pPr>
        <w:pStyle w:val="a3"/>
        <w:rPr>
          <w:rFonts w:asciiTheme="majorHAnsi" w:hAnsiTheme="majorHAnsi"/>
          <w:sz w:val="24"/>
          <w:szCs w:val="24"/>
        </w:rPr>
      </w:pPr>
      <w:r w:rsidRPr="00366721">
        <w:rPr>
          <w:rFonts w:asciiTheme="majorHAnsi" w:hAnsiTheme="majorHAnsi"/>
          <w:sz w:val="24"/>
          <w:szCs w:val="24"/>
          <w:u w:val="single"/>
        </w:rPr>
        <w:t>Время:</w:t>
      </w:r>
      <w:r w:rsidRPr="00366721">
        <w:rPr>
          <w:rFonts w:asciiTheme="majorHAnsi" w:hAnsiTheme="majorHAnsi"/>
          <w:sz w:val="24"/>
          <w:szCs w:val="24"/>
        </w:rPr>
        <w:t xml:space="preserve"> 1</w:t>
      </w:r>
      <w:r w:rsidR="007A60F6" w:rsidRPr="00366721">
        <w:rPr>
          <w:rFonts w:asciiTheme="majorHAnsi" w:hAnsiTheme="majorHAnsi"/>
          <w:sz w:val="24"/>
          <w:szCs w:val="24"/>
        </w:rPr>
        <w:t>0</w:t>
      </w:r>
      <w:r w:rsidRPr="00366721">
        <w:rPr>
          <w:rFonts w:asciiTheme="majorHAnsi" w:hAnsiTheme="majorHAnsi"/>
          <w:sz w:val="24"/>
          <w:szCs w:val="24"/>
        </w:rPr>
        <w:t>-</w:t>
      </w:r>
      <w:r w:rsidR="007A60F6" w:rsidRPr="00366721">
        <w:rPr>
          <w:rFonts w:asciiTheme="majorHAnsi" w:hAnsiTheme="majorHAnsi"/>
          <w:sz w:val="24"/>
          <w:szCs w:val="24"/>
        </w:rPr>
        <w:t>15</w:t>
      </w:r>
      <w:r w:rsidRPr="00366721">
        <w:rPr>
          <w:rFonts w:asciiTheme="majorHAnsi" w:hAnsiTheme="majorHAnsi"/>
          <w:sz w:val="24"/>
          <w:szCs w:val="24"/>
        </w:rPr>
        <w:t xml:space="preserve"> минут.</w:t>
      </w:r>
    </w:p>
    <w:p w:rsidR="003100B2" w:rsidRPr="00366721" w:rsidRDefault="003100B2" w:rsidP="003100B2">
      <w:pPr>
        <w:pStyle w:val="a3"/>
        <w:rPr>
          <w:rFonts w:asciiTheme="majorHAnsi" w:hAnsiTheme="majorHAnsi"/>
          <w:sz w:val="24"/>
          <w:szCs w:val="24"/>
        </w:rPr>
      </w:pPr>
      <w:r w:rsidRPr="00366721">
        <w:rPr>
          <w:rFonts w:asciiTheme="majorHAnsi" w:hAnsiTheme="majorHAnsi"/>
          <w:sz w:val="24"/>
          <w:szCs w:val="24"/>
          <w:u w:val="single"/>
        </w:rPr>
        <w:t>Инструкция:</w:t>
      </w:r>
      <w:r w:rsidRPr="00366721">
        <w:rPr>
          <w:rFonts w:asciiTheme="majorHAnsi" w:hAnsiTheme="majorHAnsi"/>
          <w:sz w:val="24"/>
          <w:szCs w:val="24"/>
        </w:rPr>
        <w:t xml:space="preserve"> «Я предлагаю вам нарисовать конфликт. Для того чтобы выразить идею конфликта, вы можете нарисовать все, что угодно». Затем, в общем круге, каждый участник показывает свой рисунок и рассказывает о нем.</w:t>
      </w:r>
    </w:p>
    <w:p w:rsidR="003100B2" w:rsidRPr="00366721" w:rsidRDefault="003100B2" w:rsidP="003100B2">
      <w:pPr>
        <w:pStyle w:val="a3"/>
        <w:rPr>
          <w:rFonts w:asciiTheme="majorHAnsi" w:hAnsiTheme="majorHAnsi"/>
          <w:b/>
          <w:sz w:val="24"/>
          <w:szCs w:val="24"/>
        </w:rPr>
      </w:pPr>
      <w:r w:rsidRPr="00366721">
        <w:rPr>
          <w:rFonts w:asciiTheme="majorHAnsi" w:hAnsiTheme="majorHAnsi"/>
          <w:b/>
          <w:sz w:val="24"/>
          <w:szCs w:val="24"/>
        </w:rPr>
        <w:t>Вопросы для обсуждения:</w:t>
      </w:r>
    </w:p>
    <w:p w:rsidR="003100B2" w:rsidRPr="00366721" w:rsidRDefault="003100B2" w:rsidP="003100B2">
      <w:pPr>
        <w:pStyle w:val="a3"/>
        <w:numPr>
          <w:ilvl w:val="0"/>
          <w:numId w:val="4"/>
        </w:numPr>
        <w:rPr>
          <w:rFonts w:asciiTheme="majorHAnsi" w:hAnsiTheme="majorHAnsi"/>
          <w:sz w:val="24"/>
          <w:szCs w:val="24"/>
        </w:rPr>
      </w:pPr>
      <w:r w:rsidRPr="00366721">
        <w:rPr>
          <w:rFonts w:asciiTheme="majorHAnsi" w:hAnsiTheme="majorHAnsi"/>
          <w:sz w:val="24"/>
          <w:szCs w:val="24"/>
        </w:rPr>
        <w:t>Что общего у вашего рисунка с другими? В чем различия?</w:t>
      </w:r>
    </w:p>
    <w:p w:rsidR="003100B2" w:rsidRPr="00366721" w:rsidRDefault="003100B2" w:rsidP="003100B2">
      <w:pPr>
        <w:pStyle w:val="a3"/>
        <w:numPr>
          <w:ilvl w:val="0"/>
          <w:numId w:val="4"/>
        </w:numPr>
        <w:rPr>
          <w:rFonts w:asciiTheme="majorHAnsi" w:hAnsiTheme="majorHAnsi"/>
          <w:sz w:val="24"/>
          <w:szCs w:val="24"/>
        </w:rPr>
      </w:pPr>
      <w:r w:rsidRPr="00366721">
        <w:rPr>
          <w:rFonts w:asciiTheme="majorHAnsi" w:hAnsiTheme="majorHAnsi"/>
          <w:sz w:val="24"/>
          <w:szCs w:val="24"/>
        </w:rPr>
        <w:t>Как вы относитесь к конфликту? Почему?</w:t>
      </w:r>
    </w:p>
    <w:p w:rsidR="003100B2" w:rsidRPr="00366721" w:rsidRDefault="003100B2" w:rsidP="003100B2">
      <w:pPr>
        <w:pStyle w:val="a3"/>
        <w:rPr>
          <w:rFonts w:asciiTheme="majorHAnsi" w:hAnsiTheme="majorHAnsi"/>
          <w:sz w:val="24"/>
          <w:szCs w:val="24"/>
        </w:rPr>
      </w:pPr>
    </w:p>
    <w:p w:rsidR="003100B2" w:rsidRPr="00366721" w:rsidRDefault="003100B2" w:rsidP="003100B2">
      <w:pPr>
        <w:pStyle w:val="a3"/>
        <w:rPr>
          <w:rFonts w:asciiTheme="majorHAnsi" w:hAnsiTheme="majorHAnsi"/>
          <w:b/>
          <w:i/>
          <w:sz w:val="24"/>
          <w:szCs w:val="24"/>
        </w:rPr>
      </w:pPr>
      <w:r w:rsidRPr="00366721">
        <w:rPr>
          <w:rFonts w:asciiTheme="majorHAnsi" w:hAnsiTheme="majorHAnsi"/>
          <w:b/>
          <w:i/>
          <w:sz w:val="24"/>
          <w:szCs w:val="24"/>
        </w:rPr>
        <w:t>Упражнение «Говорю, что вижу»</w:t>
      </w:r>
    </w:p>
    <w:p w:rsidR="003100B2" w:rsidRPr="00366721" w:rsidRDefault="003100B2" w:rsidP="003100B2">
      <w:pPr>
        <w:pStyle w:val="a3"/>
        <w:rPr>
          <w:rFonts w:asciiTheme="majorHAnsi" w:hAnsiTheme="majorHAnsi"/>
          <w:sz w:val="24"/>
          <w:szCs w:val="24"/>
        </w:rPr>
      </w:pPr>
      <w:r w:rsidRPr="00366721">
        <w:rPr>
          <w:rFonts w:asciiTheme="majorHAnsi" w:hAnsiTheme="majorHAnsi"/>
          <w:sz w:val="24"/>
          <w:szCs w:val="24"/>
          <w:u w:val="single"/>
        </w:rPr>
        <w:t>Назначение:</w:t>
      </w:r>
      <w:r w:rsidRPr="00366721">
        <w:rPr>
          <w:rFonts w:asciiTheme="majorHAnsi" w:hAnsiTheme="majorHAnsi"/>
          <w:sz w:val="24"/>
          <w:szCs w:val="24"/>
        </w:rPr>
        <w:t xml:space="preserve">  формирование умения наблюдать за поведением других и сообщать о своих наблюдениях, не давая оценок.</w:t>
      </w:r>
    </w:p>
    <w:p w:rsidR="003100B2" w:rsidRPr="00366721" w:rsidRDefault="003100B2" w:rsidP="003100B2">
      <w:pPr>
        <w:pStyle w:val="a3"/>
        <w:rPr>
          <w:rFonts w:asciiTheme="majorHAnsi" w:hAnsiTheme="majorHAnsi"/>
          <w:sz w:val="24"/>
          <w:szCs w:val="24"/>
        </w:rPr>
      </w:pPr>
      <w:r w:rsidRPr="00366721">
        <w:rPr>
          <w:rFonts w:asciiTheme="majorHAnsi" w:hAnsiTheme="majorHAnsi"/>
          <w:sz w:val="24"/>
          <w:szCs w:val="24"/>
          <w:u w:val="single"/>
        </w:rPr>
        <w:t>Время:</w:t>
      </w:r>
      <w:r w:rsidRPr="00366721">
        <w:rPr>
          <w:rFonts w:asciiTheme="majorHAnsi" w:hAnsiTheme="majorHAnsi"/>
          <w:sz w:val="24"/>
          <w:szCs w:val="24"/>
        </w:rPr>
        <w:t xml:space="preserve"> 10-15 минут.</w:t>
      </w:r>
    </w:p>
    <w:p w:rsidR="003100B2" w:rsidRPr="00366721" w:rsidRDefault="003100B2" w:rsidP="003100B2">
      <w:pPr>
        <w:pStyle w:val="a3"/>
        <w:rPr>
          <w:rFonts w:asciiTheme="majorHAnsi" w:hAnsiTheme="majorHAnsi"/>
          <w:sz w:val="24"/>
          <w:szCs w:val="24"/>
        </w:rPr>
      </w:pPr>
      <w:r w:rsidRPr="00366721">
        <w:rPr>
          <w:rFonts w:asciiTheme="majorHAnsi" w:hAnsiTheme="majorHAnsi"/>
          <w:sz w:val="24"/>
          <w:szCs w:val="24"/>
          <w:u w:val="single"/>
        </w:rPr>
        <w:t>Инструкция:</w:t>
      </w:r>
      <w:r w:rsidRPr="00366721">
        <w:rPr>
          <w:rFonts w:asciiTheme="majorHAnsi" w:hAnsiTheme="majorHAnsi"/>
          <w:sz w:val="24"/>
          <w:szCs w:val="24"/>
        </w:rPr>
        <w:t xml:space="preserve">  «Описание поведения означает сообщение о наблюдаемых специфических действиях других людей без оценивания, то есть без приписывания им мотивов действий, оценки установок, личностных черт. Первый шаг в развитии высказываться в описательном ключе, а не форме оценок – улучшение умения наблюдать и сообщать о своих наблюдениях, не давая оценок. Описательные высказывания, в отличие от оценочных высказываний, вызывают у партнера общения большее желание понять и изменить свое поведение. К примеру</w:t>
      </w:r>
      <w:proofErr w:type="gramStart"/>
      <w:r w:rsidRPr="00366721">
        <w:rPr>
          <w:rFonts w:asciiTheme="majorHAnsi" w:hAnsiTheme="majorHAnsi"/>
          <w:sz w:val="24"/>
          <w:szCs w:val="24"/>
        </w:rPr>
        <w:t xml:space="preserve"> :</w:t>
      </w:r>
      <w:proofErr w:type="gramEnd"/>
      <w:r w:rsidRPr="00366721">
        <w:rPr>
          <w:rFonts w:asciiTheme="majorHAnsi" w:hAnsiTheme="majorHAnsi"/>
          <w:sz w:val="24"/>
          <w:szCs w:val="24"/>
        </w:rPr>
        <w:t xml:space="preserve"> «Лена – ты </w:t>
      </w:r>
      <w:proofErr w:type="spellStart"/>
      <w:r w:rsidRPr="00366721">
        <w:rPr>
          <w:rFonts w:asciiTheme="majorHAnsi" w:hAnsiTheme="majorHAnsi"/>
          <w:sz w:val="24"/>
          <w:szCs w:val="24"/>
        </w:rPr>
        <w:t>неряха</w:t>
      </w:r>
      <w:proofErr w:type="spellEnd"/>
      <w:r w:rsidRPr="00366721">
        <w:rPr>
          <w:rFonts w:asciiTheme="majorHAnsi" w:hAnsiTheme="majorHAnsi"/>
          <w:sz w:val="24"/>
          <w:szCs w:val="24"/>
        </w:rPr>
        <w:t>» – это оскорбление, оценка. «Лена, ты не убрала свою постель» – описание поведения.</w:t>
      </w:r>
    </w:p>
    <w:p w:rsidR="003100B2" w:rsidRPr="00366721" w:rsidRDefault="003100B2" w:rsidP="003100B2">
      <w:pPr>
        <w:pStyle w:val="a3"/>
        <w:rPr>
          <w:rFonts w:asciiTheme="majorHAnsi" w:hAnsiTheme="majorHAnsi"/>
          <w:sz w:val="24"/>
          <w:szCs w:val="24"/>
        </w:rPr>
      </w:pPr>
      <w:r w:rsidRPr="00366721">
        <w:rPr>
          <w:rFonts w:asciiTheme="majorHAnsi" w:hAnsiTheme="majorHAnsi"/>
          <w:sz w:val="24"/>
          <w:szCs w:val="24"/>
        </w:rPr>
        <w:t>Сидя в круге, сейчас вы наблюдаете за поведением других и, по очереди, говорите, что вы видите относительно любого из участников. К примеру: «Коля сидит, положив ногу на ногу»,  «Ваня  улыбается»».</w:t>
      </w:r>
    </w:p>
    <w:p w:rsidR="003100B2" w:rsidRPr="00366721" w:rsidRDefault="003100B2" w:rsidP="003100B2">
      <w:pPr>
        <w:pStyle w:val="a3"/>
        <w:rPr>
          <w:rFonts w:asciiTheme="majorHAnsi" w:hAnsiTheme="majorHAnsi"/>
          <w:sz w:val="24"/>
          <w:szCs w:val="24"/>
        </w:rPr>
      </w:pPr>
      <w:r w:rsidRPr="00366721">
        <w:rPr>
          <w:rFonts w:asciiTheme="majorHAnsi" w:hAnsiTheme="majorHAnsi"/>
          <w:sz w:val="24"/>
          <w:szCs w:val="24"/>
        </w:rPr>
        <w:t>Ведущий следит за тем, чтобы не использовались оценочные суждения и умозаключения.</w:t>
      </w:r>
    </w:p>
    <w:p w:rsidR="003100B2" w:rsidRPr="00366721" w:rsidRDefault="003100B2" w:rsidP="003100B2">
      <w:pPr>
        <w:pStyle w:val="a3"/>
        <w:rPr>
          <w:rFonts w:asciiTheme="majorHAnsi" w:hAnsiTheme="majorHAnsi"/>
          <w:b/>
          <w:i/>
          <w:sz w:val="24"/>
          <w:szCs w:val="24"/>
        </w:rPr>
      </w:pPr>
      <w:r w:rsidRPr="00366721">
        <w:rPr>
          <w:rFonts w:asciiTheme="majorHAnsi" w:hAnsiTheme="majorHAnsi"/>
          <w:b/>
          <w:i/>
          <w:sz w:val="24"/>
          <w:szCs w:val="24"/>
        </w:rPr>
        <w:t>Вопросы для обсуждения:</w:t>
      </w:r>
    </w:p>
    <w:p w:rsidR="003100B2" w:rsidRPr="00366721" w:rsidRDefault="003100B2" w:rsidP="003100B2">
      <w:pPr>
        <w:pStyle w:val="a3"/>
        <w:numPr>
          <w:ilvl w:val="0"/>
          <w:numId w:val="1"/>
        </w:numPr>
        <w:rPr>
          <w:rFonts w:asciiTheme="majorHAnsi" w:hAnsiTheme="majorHAnsi"/>
          <w:sz w:val="24"/>
          <w:szCs w:val="24"/>
        </w:rPr>
      </w:pPr>
      <w:r w:rsidRPr="00366721">
        <w:rPr>
          <w:rFonts w:asciiTheme="majorHAnsi" w:hAnsiTheme="majorHAnsi"/>
          <w:sz w:val="24"/>
          <w:szCs w:val="24"/>
        </w:rPr>
        <w:t>Часто ли наблюдалась тенденция использовать оценки?</w:t>
      </w:r>
    </w:p>
    <w:p w:rsidR="003100B2" w:rsidRPr="00366721" w:rsidRDefault="003100B2" w:rsidP="003100B2">
      <w:pPr>
        <w:pStyle w:val="a3"/>
        <w:numPr>
          <w:ilvl w:val="0"/>
          <w:numId w:val="1"/>
        </w:numPr>
        <w:rPr>
          <w:rFonts w:asciiTheme="majorHAnsi" w:hAnsiTheme="majorHAnsi"/>
          <w:sz w:val="24"/>
          <w:szCs w:val="24"/>
        </w:rPr>
      </w:pPr>
      <w:r w:rsidRPr="00366721">
        <w:rPr>
          <w:rFonts w:asciiTheme="majorHAnsi" w:hAnsiTheme="majorHAnsi"/>
          <w:sz w:val="24"/>
          <w:szCs w:val="24"/>
        </w:rPr>
        <w:t>Было ли сложным это упражнение? Если да, то почему? Если нет, то почему?</w:t>
      </w:r>
    </w:p>
    <w:p w:rsidR="003100B2" w:rsidRPr="00366721" w:rsidRDefault="003100B2" w:rsidP="003100B2">
      <w:pPr>
        <w:pStyle w:val="a3"/>
        <w:numPr>
          <w:ilvl w:val="0"/>
          <w:numId w:val="1"/>
        </w:numPr>
        <w:rPr>
          <w:rFonts w:asciiTheme="majorHAnsi" w:hAnsiTheme="majorHAnsi"/>
          <w:sz w:val="24"/>
          <w:szCs w:val="24"/>
        </w:rPr>
      </w:pPr>
      <w:r w:rsidRPr="00366721">
        <w:rPr>
          <w:rFonts w:asciiTheme="majorHAnsi" w:hAnsiTheme="majorHAnsi"/>
          <w:sz w:val="24"/>
          <w:szCs w:val="24"/>
        </w:rPr>
        <w:t>Что вы чувствовали, когда говорили о вас и когда высказывались вы относительно других участников?</w:t>
      </w:r>
    </w:p>
    <w:p w:rsidR="003100B2" w:rsidRPr="00366721" w:rsidRDefault="003100B2" w:rsidP="003100B2">
      <w:pPr>
        <w:pStyle w:val="a3"/>
        <w:rPr>
          <w:rFonts w:asciiTheme="majorHAnsi" w:hAnsiTheme="majorHAnsi"/>
          <w:sz w:val="24"/>
          <w:szCs w:val="24"/>
        </w:rPr>
      </w:pPr>
    </w:p>
    <w:p w:rsidR="003100B2" w:rsidRPr="00366721" w:rsidRDefault="003100B2" w:rsidP="003100B2">
      <w:pPr>
        <w:pStyle w:val="a3"/>
        <w:rPr>
          <w:rFonts w:asciiTheme="majorHAnsi" w:hAnsiTheme="majorHAnsi"/>
          <w:b/>
          <w:i/>
          <w:sz w:val="24"/>
          <w:szCs w:val="24"/>
        </w:rPr>
      </w:pPr>
      <w:r w:rsidRPr="00366721">
        <w:rPr>
          <w:rFonts w:asciiTheme="majorHAnsi" w:hAnsiTheme="majorHAnsi"/>
          <w:b/>
          <w:i/>
          <w:sz w:val="24"/>
          <w:szCs w:val="24"/>
        </w:rPr>
        <w:t>Упражнение «Официант, в моем супе муха»</w:t>
      </w:r>
    </w:p>
    <w:p w:rsidR="003100B2" w:rsidRPr="00366721" w:rsidRDefault="003100B2" w:rsidP="003100B2">
      <w:pPr>
        <w:pStyle w:val="a3"/>
        <w:rPr>
          <w:rFonts w:asciiTheme="majorHAnsi" w:hAnsiTheme="majorHAnsi"/>
          <w:sz w:val="24"/>
          <w:szCs w:val="24"/>
        </w:rPr>
      </w:pPr>
      <w:r w:rsidRPr="00366721">
        <w:rPr>
          <w:rFonts w:asciiTheme="majorHAnsi" w:hAnsiTheme="majorHAnsi"/>
          <w:sz w:val="24"/>
          <w:szCs w:val="24"/>
          <w:u w:val="single"/>
        </w:rPr>
        <w:t>Назначение:</w:t>
      </w:r>
      <w:r w:rsidRPr="00366721">
        <w:rPr>
          <w:rFonts w:asciiTheme="majorHAnsi" w:hAnsiTheme="majorHAnsi"/>
          <w:sz w:val="24"/>
          <w:szCs w:val="24"/>
        </w:rPr>
        <w:t xml:space="preserve"> осознание различных стратегий поведения в конфликте, приобретение навыков сотрудничества и творческого подхода к проблеме.</w:t>
      </w:r>
    </w:p>
    <w:p w:rsidR="003100B2" w:rsidRPr="00366721" w:rsidRDefault="003100B2" w:rsidP="003100B2">
      <w:pPr>
        <w:pStyle w:val="a3"/>
        <w:rPr>
          <w:rFonts w:asciiTheme="majorHAnsi" w:hAnsiTheme="majorHAnsi"/>
          <w:sz w:val="24"/>
          <w:szCs w:val="24"/>
        </w:rPr>
      </w:pPr>
      <w:r w:rsidRPr="00366721">
        <w:rPr>
          <w:rFonts w:asciiTheme="majorHAnsi" w:hAnsiTheme="majorHAnsi"/>
          <w:sz w:val="24"/>
          <w:szCs w:val="24"/>
          <w:u w:val="single"/>
        </w:rPr>
        <w:t>Время:</w:t>
      </w:r>
      <w:r w:rsidR="007A60F6" w:rsidRPr="00366721">
        <w:rPr>
          <w:rFonts w:asciiTheme="majorHAnsi" w:hAnsiTheme="majorHAnsi"/>
          <w:sz w:val="24"/>
          <w:szCs w:val="24"/>
          <w:u w:val="single"/>
        </w:rPr>
        <w:t xml:space="preserve"> </w:t>
      </w:r>
      <w:r w:rsidR="007A60F6" w:rsidRPr="00366721">
        <w:rPr>
          <w:rFonts w:asciiTheme="majorHAnsi" w:hAnsiTheme="majorHAnsi"/>
          <w:sz w:val="24"/>
          <w:szCs w:val="24"/>
        </w:rPr>
        <w:t>15</w:t>
      </w:r>
      <w:r w:rsidRPr="00366721">
        <w:rPr>
          <w:rFonts w:asciiTheme="majorHAnsi" w:hAnsiTheme="majorHAnsi"/>
          <w:sz w:val="24"/>
          <w:szCs w:val="24"/>
        </w:rPr>
        <w:t>-2</w:t>
      </w:r>
      <w:r w:rsidR="007A60F6" w:rsidRPr="00366721">
        <w:rPr>
          <w:rFonts w:asciiTheme="majorHAnsi" w:hAnsiTheme="majorHAnsi"/>
          <w:sz w:val="24"/>
          <w:szCs w:val="24"/>
        </w:rPr>
        <w:t>0</w:t>
      </w:r>
      <w:r w:rsidRPr="00366721">
        <w:rPr>
          <w:rFonts w:asciiTheme="majorHAnsi" w:hAnsiTheme="majorHAnsi"/>
          <w:sz w:val="24"/>
          <w:szCs w:val="24"/>
        </w:rPr>
        <w:t xml:space="preserve"> минут.</w:t>
      </w:r>
    </w:p>
    <w:p w:rsidR="003100B2" w:rsidRPr="00366721" w:rsidRDefault="003100B2" w:rsidP="003100B2">
      <w:pPr>
        <w:pStyle w:val="a3"/>
        <w:rPr>
          <w:rFonts w:asciiTheme="majorHAnsi" w:hAnsiTheme="majorHAnsi"/>
          <w:sz w:val="24"/>
          <w:szCs w:val="24"/>
        </w:rPr>
      </w:pPr>
      <w:r w:rsidRPr="00366721">
        <w:rPr>
          <w:rFonts w:asciiTheme="majorHAnsi" w:hAnsiTheme="majorHAnsi"/>
          <w:sz w:val="24"/>
          <w:szCs w:val="24"/>
          <w:u w:val="single"/>
        </w:rPr>
        <w:t>Инструкция:</w:t>
      </w:r>
      <w:r w:rsidRPr="00366721">
        <w:rPr>
          <w:rFonts w:asciiTheme="majorHAnsi" w:hAnsiTheme="majorHAnsi"/>
          <w:sz w:val="24"/>
          <w:szCs w:val="24"/>
        </w:rPr>
        <w:t xml:space="preserve"> «Я предлагаю вам поучаствовать в конфликтной ситуации, случившейся в одном из дорогих ресторанах. Мне понадобятся два добровольца. Я попрошу вас выйти и встать так, чтобы все могли вас видеть и слышать. Одному из вас я дам </w:t>
      </w:r>
      <w:r w:rsidRPr="00366721">
        <w:rPr>
          <w:rFonts w:asciiTheme="majorHAnsi" w:hAnsiTheme="majorHAnsi"/>
          <w:b/>
          <w:i/>
          <w:sz w:val="24"/>
          <w:szCs w:val="24"/>
        </w:rPr>
        <w:t>роль</w:t>
      </w:r>
      <w:proofErr w:type="gramStart"/>
      <w:r w:rsidRPr="00366721">
        <w:rPr>
          <w:rFonts w:asciiTheme="majorHAnsi" w:hAnsiTheme="majorHAnsi"/>
          <w:b/>
          <w:i/>
          <w:sz w:val="24"/>
          <w:szCs w:val="24"/>
        </w:rPr>
        <w:t xml:space="preserve"> А</w:t>
      </w:r>
      <w:proofErr w:type="gramEnd"/>
      <w:r w:rsidRPr="00366721">
        <w:rPr>
          <w:rFonts w:asciiTheme="majorHAnsi" w:hAnsiTheme="majorHAnsi"/>
          <w:sz w:val="24"/>
          <w:szCs w:val="24"/>
        </w:rPr>
        <w:t xml:space="preserve">, другому – </w:t>
      </w:r>
      <w:r w:rsidRPr="00366721">
        <w:rPr>
          <w:rFonts w:asciiTheme="majorHAnsi" w:hAnsiTheme="majorHAnsi"/>
          <w:b/>
          <w:i/>
          <w:sz w:val="24"/>
          <w:szCs w:val="24"/>
        </w:rPr>
        <w:t>Б</w:t>
      </w:r>
      <w:r w:rsidRPr="00366721">
        <w:rPr>
          <w:rFonts w:asciiTheme="majorHAnsi" w:hAnsiTheme="majorHAnsi"/>
          <w:sz w:val="24"/>
          <w:szCs w:val="24"/>
        </w:rPr>
        <w:t xml:space="preserve">. </w:t>
      </w:r>
      <w:r w:rsidRPr="00366721">
        <w:rPr>
          <w:rFonts w:asciiTheme="majorHAnsi" w:hAnsiTheme="majorHAnsi"/>
          <w:b/>
          <w:i/>
          <w:sz w:val="24"/>
          <w:szCs w:val="24"/>
        </w:rPr>
        <w:t>Роль А</w:t>
      </w:r>
      <w:r w:rsidRPr="00366721">
        <w:rPr>
          <w:rFonts w:asciiTheme="majorHAnsi" w:hAnsiTheme="majorHAnsi"/>
          <w:sz w:val="24"/>
          <w:szCs w:val="24"/>
        </w:rPr>
        <w:t>: вы путешествуете по чужой стране. Сегодня, обедая в весьма дорогом ресторане, вы обнаружили в супе нечто, похожее на часть насекомого. Вы пожаловались официанту, но тот уверял, что это не насекомое, а специи. Вы не согласились и пожелали переговорить с управляющим. И вот управ</w:t>
      </w:r>
      <w:r w:rsidRPr="00366721">
        <w:rPr>
          <w:rFonts w:asciiTheme="majorHAnsi" w:hAnsiTheme="majorHAnsi"/>
          <w:sz w:val="24"/>
          <w:szCs w:val="24"/>
        </w:rPr>
        <w:softHyphen/>
        <w:t xml:space="preserve">ляющий подходит к вашему столику. </w:t>
      </w:r>
    </w:p>
    <w:p w:rsidR="003100B2" w:rsidRPr="00366721" w:rsidRDefault="003100B2" w:rsidP="003100B2">
      <w:pPr>
        <w:pStyle w:val="a3"/>
        <w:rPr>
          <w:rFonts w:asciiTheme="majorHAnsi" w:hAnsiTheme="majorHAnsi"/>
          <w:sz w:val="24"/>
          <w:szCs w:val="24"/>
        </w:rPr>
      </w:pPr>
      <w:r w:rsidRPr="00366721">
        <w:rPr>
          <w:rFonts w:asciiTheme="majorHAnsi" w:hAnsiTheme="majorHAnsi"/>
          <w:b/>
          <w:i/>
          <w:sz w:val="24"/>
          <w:szCs w:val="24"/>
        </w:rPr>
        <w:t>Роль</w:t>
      </w:r>
      <w:proofErr w:type="gramStart"/>
      <w:r w:rsidRPr="00366721">
        <w:rPr>
          <w:rFonts w:asciiTheme="majorHAnsi" w:hAnsiTheme="majorHAnsi"/>
          <w:b/>
          <w:i/>
          <w:sz w:val="24"/>
          <w:szCs w:val="24"/>
        </w:rPr>
        <w:t xml:space="preserve"> Б</w:t>
      </w:r>
      <w:proofErr w:type="gramEnd"/>
      <w:r w:rsidRPr="00366721">
        <w:rPr>
          <w:rFonts w:asciiTheme="majorHAnsi" w:hAnsiTheme="majorHAnsi"/>
          <w:b/>
          <w:i/>
          <w:sz w:val="24"/>
          <w:szCs w:val="24"/>
        </w:rPr>
        <w:t>:</w:t>
      </w:r>
      <w:r w:rsidRPr="00366721">
        <w:rPr>
          <w:rFonts w:asciiTheme="majorHAnsi" w:hAnsiTheme="majorHAnsi"/>
          <w:sz w:val="24"/>
          <w:szCs w:val="24"/>
        </w:rPr>
        <w:t xml:space="preserve"> Вы — управляющий очень хорошим рестораном. Цены могут показаться высокими, но качество обслуживания в высшей степени оправдывает их. У вашего ресторана хорошая репутация, и он привлекает многих иностран</w:t>
      </w:r>
      <w:r w:rsidRPr="00366721">
        <w:rPr>
          <w:rFonts w:asciiTheme="majorHAnsi" w:hAnsiTheme="majorHAnsi"/>
          <w:sz w:val="24"/>
          <w:szCs w:val="24"/>
        </w:rPr>
        <w:softHyphen/>
        <w:t xml:space="preserve">цев. Сегодня в ваш ресторан пришел пообедать иностранец, и один из новых официантов подал ему суп. </w:t>
      </w:r>
      <w:r w:rsidRPr="00366721">
        <w:rPr>
          <w:rFonts w:asciiTheme="majorHAnsi" w:hAnsiTheme="majorHAnsi"/>
          <w:sz w:val="24"/>
          <w:szCs w:val="24"/>
        </w:rPr>
        <w:lastRenderedPageBreak/>
        <w:t>Возникли какие-то претензии, и офици</w:t>
      </w:r>
      <w:r w:rsidRPr="00366721">
        <w:rPr>
          <w:rFonts w:asciiTheme="majorHAnsi" w:hAnsiTheme="majorHAnsi"/>
          <w:sz w:val="24"/>
          <w:szCs w:val="24"/>
        </w:rPr>
        <w:softHyphen/>
        <w:t>ант передал вам, что иностранец желает с вами переговорить. Итак, вы направляетесь к его столику. Данное упражнение представляет собой ролевую игру, призванную продемонстрировать некоторые аспекты общения. Просим вас проиграть данную ситуацию». Упражнение можно повторить, но с другими участниками.</w:t>
      </w:r>
    </w:p>
    <w:p w:rsidR="003100B2" w:rsidRPr="00366721" w:rsidRDefault="003100B2" w:rsidP="003100B2">
      <w:pPr>
        <w:pStyle w:val="a3"/>
        <w:rPr>
          <w:rFonts w:asciiTheme="majorHAnsi" w:hAnsiTheme="majorHAnsi"/>
          <w:b/>
          <w:i/>
          <w:sz w:val="24"/>
          <w:szCs w:val="24"/>
        </w:rPr>
      </w:pPr>
      <w:r w:rsidRPr="00366721">
        <w:rPr>
          <w:rFonts w:asciiTheme="majorHAnsi" w:hAnsiTheme="majorHAnsi"/>
          <w:b/>
          <w:i/>
          <w:sz w:val="24"/>
          <w:szCs w:val="24"/>
        </w:rPr>
        <w:t>Вопросы для обсуждения:</w:t>
      </w:r>
    </w:p>
    <w:p w:rsidR="003100B2" w:rsidRPr="00366721" w:rsidRDefault="003100B2" w:rsidP="003100B2">
      <w:pPr>
        <w:pStyle w:val="a3"/>
        <w:numPr>
          <w:ilvl w:val="0"/>
          <w:numId w:val="2"/>
        </w:numPr>
        <w:ind w:left="0" w:firstLine="360"/>
        <w:rPr>
          <w:rFonts w:asciiTheme="majorHAnsi" w:hAnsiTheme="majorHAnsi"/>
          <w:sz w:val="24"/>
          <w:szCs w:val="24"/>
        </w:rPr>
      </w:pPr>
      <w:proofErr w:type="gramStart"/>
      <w:r w:rsidRPr="00366721">
        <w:rPr>
          <w:rFonts w:asciiTheme="majorHAnsi" w:hAnsiTheme="majorHAnsi"/>
          <w:sz w:val="24"/>
          <w:szCs w:val="24"/>
        </w:rPr>
        <w:t>Сперва</w:t>
      </w:r>
      <w:proofErr w:type="gramEnd"/>
      <w:r w:rsidRPr="00366721">
        <w:rPr>
          <w:rFonts w:asciiTheme="majorHAnsi" w:hAnsiTheme="majorHAnsi"/>
          <w:sz w:val="24"/>
          <w:szCs w:val="24"/>
        </w:rPr>
        <w:t xml:space="preserve"> хочу обратиться к участникам сцены. Расскажите о своих впечатлениях, мнениях, переживаниях, которые возникли у вас в процессе проигрывания ситуации.</w:t>
      </w:r>
    </w:p>
    <w:p w:rsidR="003100B2" w:rsidRPr="00366721" w:rsidRDefault="003100B2" w:rsidP="003100B2">
      <w:pPr>
        <w:pStyle w:val="a3"/>
        <w:numPr>
          <w:ilvl w:val="0"/>
          <w:numId w:val="2"/>
        </w:numPr>
        <w:ind w:left="0" w:firstLine="360"/>
        <w:rPr>
          <w:rFonts w:asciiTheme="majorHAnsi" w:hAnsiTheme="majorHAnsi"/>
          <w:sz w:val="24"/>
          <w:szCs w:val="24"/>
        </w:rPr>
      </w:pPr>
      <w:r w:rsidRPr="00366721">
        <w:rPr>
          <w:rFonts w:asciiTheme="majorHAnsi" w:hAnsiTheme="majorHAnsi"/>
          <w:sz w:val="24"/>
          <w:szCs w:val="24"/>
        </w:rPr>
        <w:t>Теперь обращаюсь к остальным членам группы. Какие впечатления и мнения возникли у вас в процессе наблюдения за происходящим?</w:t>
      </w:r>
    </w:p>
    <w:p w:rsidR="003100B2" w:rsidRPr="00366721" w:rsidRDefault="003100B2" w:rsidP="003100B2">
      <w:pPr>
        <w:pStyle w:val="a3"/>
        <w:numPr>
          <w:ilvl w:val="0"/>
          <w:numId w:val="2"/>
        </w:numPr>
        <w:rPr>
          <w:rFonts w:asciiTheme="majorHAnsi" w:hAnsiTheme="majorHAnsi"/>
          <w:sz w:val="24"/>
          <w:szCs w:val="24"/>
        </w:rPr>
      </w:pPr>
      <w:r w:rsidRPr="00366721">
        <w:rPr>
          <w:rFonts w:asciiTheme="majorHAnsi" w:hAnsiTheme="majorHAnsi"/>
          <w:sz w:val="24"/>
          <w:szCs w:val="24"/>
        </w:rPr>
        <w:t>Жаловался ли</w:t>
      </w:r>
      <w:proofErr w:type="gramStart"/>
      <w:r w:rsidRPr="00366721">
        <w:rPr>
          <w:rFonts w:asciiTheme="majorHAnsi" w:hAnsiTheme="majorHAnsi"/>
          <w:sz w:val="24"/>
          <w:szCs w:val="24"/>
        </w:rPr>
        <w:t xml:space="preserve"> А</w:t>
      </w:r>
      <w:proofErr w:type="gramEnd"/>
      <w:r w:rsidRPr="00366721">
        <w:rPr>
          <w:rFonts w:asciiTheme="majorHAnsi" w:hAnsiTheme="majorHAnsi"/>
          <w:sz w:val="24"/>
          <w:szCs w:val="24"/>
        </w:rPr>
        <w:t>? Отменил ли он заказ? Отказался ли заплатить за суп?</w:t>
      </w:r>
    </w:p>
    <w:p w:rsidR="003100B2" w:rsidRPr="00366721" w:rsidRDefault="003100B2" w:rsidP="003100B2">
      <w:pPr>
        <w:pStyle w:val="a3"/>
        <w:numPr>
          <w:ilvl w:val="0"/>
          <w:numId w:val="2"/>
        </w:numPr>
        <w:ind w:left="0" w:firstLine="360"/>
        <w:rPr>
          <w:rFonts w:asciiTheme="majorHAnsi" w:hAnsiTheme="majorHAnsi"/>
          <w:sz w:val="24"/>
          <w:szCs w:val="24"/>
        </w:rPr>
      </w:pPr>
      <w:r w:rsidRPr="00366721">
        <w:rPr>
          <w:rFonts w:asciiTheme="majorHAnsi" w:hAnsiTheme="majorHAnsi"/>
          <w:sz w:val="24"/>
          <w:szCs w:val="24"/>
        </w:rPr>
        <w:t>Вник ли</w:t>
      </w:r>
      <w:proofErr w:type="gramStart"/>
      <w:r w:rsidRPr="00366721">
        <w:rPr>
          <w:rFonts w:asciiTheme="majorHAnsi" w:hAnsiTheme="majorHAnsi"/>
          <w:sz w:val="24"/>
          <w:szCs w:val="24"/>
        </w:rPr>
        <w:t xml:space="preserve"> Б</w:t>
      </w:r>
      <w:proofErr w:type="gramEnd"/>
      <w:r w:rsidRPr="00366721">
        <w:rPr>
          <w:rFonts w:asciiTheme="majorHAnsi" w:hAnsiTheme="majorHAnsi"/>
          <w:sz w:val="24"/>
          <w:szCs w:val="24"/>
        </w:rPr>
        <w:t xml:space="preserve"> в суть проблемы? Преодолел ли он непонимание в ситуации? Выразил ли искреннее сожаление? Принес ли вежливые извинения?</w:t>
      </w:r>
    </w:p>
    <w:p w:rsidR="003100B2" w:rsidRPr="00366721" w:rsidRDefault="003100B2" w:rsidP="003100B2">
      <w:pPr>
        <w:pStyle w:val="a3"/>
        <w:numPr>
          <w:ilvl w:val="0"/>
          <w:numId w:val="2"/>
        </w:numPr>
        <w:ind w:left="0" w:firstLine="360"/>
        <w:rPr>
          <w:rFonts w:asciiTheme="majorHAnsi" w:hAnsiTheme="majorHAnsi"/>
          <w:sz w:val="24"/>
          <w:szCs w:val="24"/>
        </w:rPr>
      </w:pPr>
      <w:r w:rsidRPr="00366721">
        <w:rPr>
          <w:rFonts w:asciiTheme="majorHAnsi" w:hAnsiTheme="majorHAnsi"/>
          <w:sz w:val="24"/>
          <w:szCs w:val="24"/>
        </w:rPr>
        <w:t>Удалось ли сторонам объяснить свое видение ситуации, понять оппонента и разрешить проблему к обоюдному удовлетворению?</w:t>
      </w:r>
    </w:p>
    <w:p w:rsidR="003100B2" w:rsidRPr="00366721" w:rsidRDefault="003100B2" w:rsidP="003100B2">
      <w:pPr>
        <w:pStyle w:val="a3"/>
        <w:numPr>
          <w:ilvl w:val="0"/>
          <w:numId w:val="2"/>
        </w:numPr>
        <w:rPr>
          <w:rFonts w:asciiTheme="majorHAnsi" w:hAnsiTheme="majorHAnsi"/>
          <w:sz w:val="24"/>
          <w:szCs w:val="24"/>
        </w:rPr>
      </w:pPr>
      <w:r w:rsidRPr="00366721">
        <w:rPr>
          <w:rFonts w:asciiTheme="majorHAnsi" w:hAnsiTheme="majorHAnsi"/>
          <w:sz w:val="24"/>
          <w:szCs w:val="24"/>
        </w:rPr>
        <w:t>Те, кто наблюдал за происходящим, повел бы себя иначе в данной ситуации? Как?</w:t>
      </w:r>
    </w:p>
    <w:p w:rsidR="003100B2" w:rsidRPr="00366721" w:rsidRDefault="003100B2" w:rsidP="003100B2">
      <w:pPr>
        <w:pStyle w:val="a3"/>
        <w:rPr>
          <w:rFonts w:asciiTheme="majorHAnsi" w:hAnsiTheme="majorHAnsi"/>
          <w:sz w:val="24"/>
          <w:szCs w:val="24"/>
        </w:rPr>
      </w:pPr>
    </w:p>
    <w:p w:rsidR="003100B2" w:rsidRDefault="003100B2" w:rsidP="003100B2">
      <w:pPr>
        <w:pStyle w:val="a3"/>
        <w:rPr>
          <w:rFonts w:asciiTheme="majorHAnsi" w:hAnsiTheme="majorHAnsi"/>
          <w:b/>
          <w:i/>
          <w:sz w:val="24"/>
          <w:szCs w:val="24"/>
        </w:rPr>
      </w:pPr>
      <w:r w:rsidRPr="00366721">
        <w:rPr>
          <w:rFonts w:asciiTheme="majorHAnsi" w:hAnsiTheme="majorHAnsi"/>
          <w:b/>
          <w:i/>
          <w:sz w:val="24"/>
          <w:szCs w:val="24"/>
        </w:rPr>
        <w:t>Процедура «Интеграция полученного опыта»</w:t>
      </w:r>
    </w:p>
    <w:p w:rsidR="006510C7" w:rsidRPr="006510C7" w:rsidRDefault="006510C7" w:rsidP="003100B2">
      <w:pPr>
        <w:pStyle w:val="a3"/>
        <w:rPr>
          <w:rFonts w:asciiTheme="majorHAnsi" w:hAnsiTheme="majorHAnsi"/>
          <w:sz w:val="24"/>
          <w:szCs w:val="24"/>
        </w:rPr>
      </w:pPr>
      <w:r w:rsidRPr="006510C7">
        <w:rPr>
          <w:rFonts w:asciiTheme="majorHAnsi" w:hAnsiTheme="majorHAnsi"/>
          <w:sz w:val="24"/>
          <w:szCs w:val="24"/>
        </w:rPr>
        <w:t>Время:</w:t>
      </w:r>
      <w:r>
        <w:rPr>
          <w:rFonts w:asciiTheme="majorHAnsi" w:hAnsiTheme="majorHAnsi"/>
          <w:sz w:val="24"/>
          <w:szCs w:val="24"/>
        </w:rPr>
        <w:t xml:space="preserve"> 5 минут.</w:t>
      </w:r>
    </w:p>
    <w:p w:rsidR="003100B2" w:rsidRPr="00366721" w:rsidRDefault="003100B2" w:rsidP="003100B2">
      <w:pPr>
        <w:pStyle w:val="a3"/>
        <w:rPr>
          <w:rFonts w:asciiTheme="majorHAnsi" w:hAnsiTheme="majorHAnsi"/>
          <w:sz w:val="24"/>
          <w:szCs w:val="24"/>
        </w:rPr>
      </w:pPr>
      <w:r w:rsidRPr="00366721">
        <w:rPr>
          <w:rFonts w:asciiTheme="majorHAnsi" w:hAnsiTheme="majorHAnsi"/>
          <w:sz w:val="24"/>
          <w:szCs w:val="24"/>
          <w:u w:val="single"/>
        </w:rPr>
        <w:t>Назначение:</w:t>
      </w:r>
      <w:r w:rsidRPr="00366721">
        <w:rPr>
          <w:rFonts w:asciiTheme="majorHAnsi" w:hAnsiTheme="majorHAnsi"/>
          <w:sz w:val="24"/>
          <w:szCs w:val="24"/>
        </w:rPr>
        <w:t xml:space="preserve"> рефлексия занятия.</w:t>
      </w:r>
    </w:p>
    <w:p w:rsidR="003100B2" w:rsidRPr="00366721" w:rsidRDefault="003100B2" w:rsidP="003100B2">
      <w:pPr>
        <w:pStyle w:val="a3"/>
        <w:rPr>
          <w:rFonts w:asciiTheme="majorHAnsi" w:hAnsiTheme="majorHAnsi"/>
          <w:b/>
          <w:i/>
          <w:sz w:val="24"/>
          <w:szCs w:val="24"/>
        </w:rPr>
      </w:pPr>
      <w:r w:rsidRPr="00366721">
        <w:rPr>
          <w:rFonts w:asciiTheme="majorHAnsi" w:hAnsiTheme="majorHAnsi"/>
          <w:b/>
          <w:i/>
          <w:sz w:val="24"/>
          <w:szCs w:val="24"/>
        </w:rPr>
        <w:t>Вопросы для обсуждения:</w:t>
      </w:r>
    </w:p>
    <w:p w:rsidR="003100B2" w:rsidRPr="00366721" w:rsidRDefault="003100B2" w:rsidP="003100B2">
      <w:pPr>
        <w:pStyle w:val="a3"/>
        <w:numPr>
          <w:ilvl w:val="0"/>
          <w:numId w:val="3"/>
        </w:numPr>
        <w:rPr>
          <w:rFonts w:asciiTheme="majorHAnsi" w:hAnsiTheme="majorHAnsi"/>
          <w:sz w:val="24"/>
          <w:szCs w:val="24"/>
        </w:rPr>
      </w:pPr>
      <w:r w:rsidRPr="00366721">
        <w:rPr>
          <w:rFonts w:asciiTheme="majorHAnsi" w:hAnsiTheme="majorHAnsi"/>
          <w:sz w:val="24"/>
          <w:szCs w:val="24"/>
        </w:rPr>
        <w:t>Что нового вы узнали на занятии?</w:t>
      </w:r>
    </w:p>
    <w:p w:rsidR="003100B2" w:rsidRPr="00366721" w:rsidRDefault="003100B2" w:rsidP="003100B2">
      <w:pPr>
        <w:pStyle w:val="a3"/>
        <w:numPr>
          <w:ilvl w:val="0"/>
          <w:numId w:val="3"/>
        </w:numPr>
        <w:rPr>
          <w:rFonts w:asciiTheme="majorHAnsi" w:hAnsiTheme="majorHAnsi"/>
          <w:sz w:val="24"/>
          <w:szCs w:val="24"/>
        </w:rPr>
      </w:pPr>
      <w:r w:rsidRPr="00366721">
        <w:rPr>
          <w:rFonts w:asciiTheme="majorHAnsi" w:hAnsiTheme="majorHAnsi"/>
          <w:sz w:val="24"/>
          <w:szCs w:val="24"/>
        </w:rPr>
        <w:t>Помогут ли вам полученные сегодня знания? Каким образом?</w:t>
      </w:r>
    </w:p>
    <w:p w:rsidR="003100B2" w:rsidRPr="00366721" w:rsidRDefault="003100B2" w:rsidP="003100B2">
      <w:pPr>
        <w:pStyle w:val="a3"/>
        <w:rPr>
          <w:rFonts w:asciiTheme="majorHAnsi" w:hAnsiTheme="majorHAnsi"/>
          <w:sz w:val="24"/>
          <w:szCs w:val="24"/>
        </w:rPr>
      </w:pPr>
    </w:p>
    <w:p w:rsidR="003100B2" w:rsidRPr="00366721" w:rsidRDefault="003100B2" w:rsidP="003100B2">
      <w:pPr>
        <w:pStyle w:val="a3"/>
        <w:rPr>
          <w:rFonts w:asciiTheme="majorHAnsi" w:hAnsiTheme="majorHAnsi"/>
          <w:b/>
          <w:i/>
          <w:sz w:val="24"/>
          <w:szCs w:val="24"/>
        </w:rPr>
      </w:pPr>
      <w:r w:rsidRPr="00366721">
        <w:rPr>
          <w:rFonts w:asciiTheme="majorHAnsi" w:hAnsiTheme="majorHAnsi"/>
          <w:b/>
          <w:i/>
          <w:sz w:val="24"/>
          <w:szCs w:val="24"/>
        </w:rPr>
        <w:t>Упражнение «Его сильная сторона»</w:t>
      </w:r>
    </w:p>
    <w:p w:rsidR="003100B2" w:rsidRPr="00366721" w:rsidRDefault="003100B2" w:rsidP="003100B2">
      <w:pPr>
        <w:pStyle w:val="a3"/>
        <w:rPr>
          <w:rFonts w:asciiTheme="majorHAnsi" w:hAnsiTheme="majorHAnsi"/>
          <w:sz w:val="24"/>
          <w:szCs w:val="24"/>
        </w:rPr>
      </w:pPr>
      <w:r w:rsidRPr="00366721">
        <w:rPr>
          <w:rFonts w:asciiTheme="majorHAnsi" w:hAnsiTheme="majorHAnsi"/>
          <w:sz w:val="24"/>
          <w:szCs w:val="24"/>
          <w:u w:val="single"/>
        </w:rPr>
        <w:t>Назначение:</w:t>
      </w:r>
      <w:r w:rsidRPr="00366721">
        <w:rPr>
          <w:rFonts w:asciiTheme="majorHAnsi" w:hAnsiTheme="majorHAnsi"/>
          <w:sz w:val="24"/>
          <w:szCs w:val="24"/>
        </w:rPr>
        <w:t xml:space="preserve"> завершение занятия, выработка умения говорить и выслушивать комплименты.</w:t>
      </w:r>
    </w:p>
    <w:p w:rsidR="003100B2" w:rsidRPr="00366721" w:rsidRDefault="003100B2" w:rsidP="003100B2">
      <w:pPr>
        <w:pStyle w:val="a3"/>
        <w:rPr>
          <w:rFonts w:asciiTheme="majorHAnsi" w:hAnsiTheme="majorHAnsi"/>
          <w:sz w:val="24"/>
          <w:szCs w:val="24"/>
        </w:rPr>
      </w:pPr>
      <w:r w:rsidRPr="00366721">
        <w:rPr>
          <w:rFonts w:asciiTheme="majorHAnsi" w:hAnsiTheme="majorHAnsi"/>
          <w:sz w:val="24"/>
          <w:szCs w:val="24"/>
          <w:u w:val="single"/>
        </w:rPr>
        <w:t>Время:</w:t>
      </w:r>
      <w:r w:rsidRPr="00366721">
        <w:rPr>
          <w:rFonts w:asciiTheme="majorHAnsi" w:hAnsiTheme="majorHAnsi"/>
          <w:sz w:val="24"/>
          <w:szCs w:val="24"/>
        </w:rPr>
        <w:t xml:space="preserve"> 5 минут.</w:t>
      </w:r>
    </w:p>
    <w:p w:rsidR="003100B2" w:rsidRDefault="003100B2" w:rsidP="003100B2">
      <w:pPr>
        <w:pStyle w:val="a3"/>
        <w:rPr>
          <w:rFonts w:asciiTheme="majorHAnsi" w:hAnsiTheme="majorHAnsi"/>
          <w:sz w:val="24"/>
          <w:szCs w:val="24"/>
        </w:rPr>
      </w:pPr>
      <w:r w:rsidRPr="00366721">
        <w:rPr>
          <w:rFonts w:asciiTheme="majorHAnsi" w:hAnsiTheme="majorHAnsi"/>
          <w:sz w:val="24"/>
          <w:szCs w:val="24"/>
          <w:u w:val="single"/>
        </w:rPr>
        <w:t>Инструкция:</w:t>
      </w:r>
      <w:r w:rsidRPr="00366721">
        <w:rPr>
          <w:rFonts w:asciiTheme="majorHAnsi" w:hAnsiTheme="majorHAnsi"/>
          <w:sz w:val="24"/>
          <w:szCs w:val="24"/>
        </w:rPr>
        <w:t xml:space="preserve"> «Закончим сегодня нашу встречу тем, что, бросая по очереди, друг другу мяч, будем говорить о безусловных достоинствах, сильных сторонах того, кому бросаем мяч, начиная со слов: «На прощание хочу сказать тебе, что ты…». Будем внимательны, чтобы мяч побывал у каждого».</w:t>
      </w:r>
    </w:p>
    <w:p w:rsidR="006510C7" w:rsidRDefault="006510C7" w:rsidP="003100B2">
      <w:pPr>
        <w:pStyle w:val="a3"/>
        <w:rPr>
          <w:rFonts w:asciiTheme="majorHAnsi" w:hAnsiTheme="majorHAnsi"/>
          <w:sz w:val="24"/>
          <w:szCs w:val="24"/>
        </w:rPr>
      </w:pPr>
    </w:p>
    <w:p w:rsidR="006510C7" w:rsidRPr="00366721" w:rsidRDefault="006510C7" w:rsidP="003100B2">
      <w:pPr>
        <w:pStyle w:val="a3"/>
        <w:rPr>
          <w:rFonts w:asciiTheme="majorHAnsi" w:hAnsiTheme="majorHAnsi"/>
          <w:sz w:val="24"/>
          <w:szCs w:val="24"/>
        </w:rPr>
      </w:pPr>
    </w:p>
    <w:p w:rsidR="003100B2" w:rsidRPr="00366721" w:rsidRDefault="003100B2" w:rsidP="003100B2">
      <w:pPr>
        <w:pStyle w:val="a3"/>
        <w:rPr>
          <w:rFonts w:asciiTheme="majorHAnsi" w:hAnsiTheme="majorHAnsi"/>
          <w:sz w:val="24"/>
          <w:szCs w:val="24"/>
        </w:rPr>
      </w:pPr>
    </w:p>
    <w:p w:rsidR="00F43568" w:rsidRPr="00366721" w:rsidRDefault="00F43568">
      <w:pPr>
        <w:rPr>
          <w:rFonts w:asciiTheme="majorHAnsi" w:hAnsiTheme="majorHAnsi"/>
        </w:rPr>
      </w:pPr>
    </w:p>
    <w:sectPr w:rsidR="00F43568" w:rsidRPr="00366721" w:rsidSect="00366721">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721" w:rsidRDefault="00366721" w:rsidP="00366721">
      <w:pPr>
        <w:spacing w:after="0" w:line="240" w:lineRule="auto"/>
      </w:pPr>
      <w:r>
        <w:separator/>
      </w:r>
    </w:p>
  </w:endnote>
  <w:endnote w:type="continuationSeparator" w:id="0">
    <w:p w:rsidR="00366721" w:rsidRDefault="00366721" w:rsidP="003667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854"/>
      <w:docPartObj>
        <w:docPartGallery w:val="Общ"/>
        <w:docPartUnique/>
      </w:docPartObj>
    </w:sdtPr>
    <w:sdtContent>
      <w:p w:rsidR="00366721" w:rsidRDefault="00366721">
        <w:pPr>
          <w:pStyle w:val="a8"/>
          <w:jc w:val="right"/>
        </w:pPr>
        <w:fldSimple w:instr=" PAGE   \* MERGEFORMAT ">
          <w:r w:rsidR="006510C7">
            <w:rPr>
              <w:noProof/>
            </w:rPr>
            <w:t>3</w:t>
          </w:r>
        </w:fldSimple>
      </w:p>
    </w:sdtContent>
  </w:sdt>
  <w:p w:rsidR="00366721" w:rsidRDefault="0036672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721" w:rsidRDefault="00366721" w:rsidP="00366721">
      <w:pPr>
        <w:spacing w:after="0" w:line="240" w:lineRule="auto"/>
      </w:pPr>
      <w:r>
        <w:separator/>
      </w:r>
    </w:p>
  </w:footnote>
  <w:footnote w:type="continuationSeparator" w:id="0">
    <w:p w:rsidR="00366721" w:rsidRDefault="00366721" w:rsidP="003667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A65C4"/>
    <w:multiLevelType w:val="hybridMultilevel"/>
    <w:tmpl w:val="3FD8D5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32B70D2"/>
    <w:multiLevelType w:val="hybridMultilevel"/>
    <w:tmpl w:val="186E7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E56731"/>
    <w:multiLevelType w:val="hybridMultilevel"/>
    <w:tmpl w:val="80FA7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A651EF2"/>
    <w:multiLevelType w:val="hybridMultilevel"/>
    <w:tmpl w:val="99607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AEC0C88"/>
    <w:multiLevelType w:val="hybridMultilevel"/>
    <w:tmpl w:val="8E06E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100B2"/>
    <w:rsid w:val="00011AFF"/>
    <w:rsid w:val="000C207C"/>
    <w:rsid w:val="003100B2"/>
    <w:rsid w:val="00366721"/>
    <w:rsid w:val="006510C7"/>
    <w:rsid w:val="00743CE1"/>
    <w:rsid w:val="007A60F6"/>
    <w:rsid w:val="00F435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721"/>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00B2"/>
    <w:pPr>
      <w:spacing w:after="0" w:line="240" w:lineRule="auto"/>
    </w:pPr>
  </w:style>
  <w:style w:type="paragraph" w:styleId="a4">
    <w:name w:val="Balloon Text"/>
    <w:basedOn w:val="a"/>
    <w:link w:val="a5"/>
    <w:uiPriority w:val="99"/>
    <w:semiHidden/>
    <w:unhideWhenUsed/>
    <w:rsid w:val="003100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00B2"/>
    <w:rPr>
      <w:rFonts w:ascii="Tahoma" w:hAnsi="Tahoma" w:cs="Tahoma"/>
      <w:sz w:val="16"/>
      <w:szCs w:val="16"/>
    </w:rPr>
  </w:style>
  <w:style w:type="paragraph" w:styleId="a6">
    <w:name w:val="header"/>
    <w:basedOn w:val="a"/>
    <w:link w:val="a7"/>
    <w:uiPriority w:val="99"/>
    <w:unhideWhenUsed/>
    <w:rsid w:val="0036672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66721"/>
    <w:rPr>
      <w:rFonts w:ascii="Calibri" w:eastAsia="Calibri" w:hAnsi="Calibri"/>
      <w:sz w:val="22"/>
      <w:szCs w:val="22"/>
    </w:rPr>
  </w:style>
  <w:style w:type="paragraph" w:styleId="a8">
    <w:name w:val="footer"/>
    <w:basedOn w:val="a"/>
    <w:link w:val="a9"/>
    <w:uiPriority w:val="99"/>
    <w:unhideWhenUsed/>
    <w:rsid w:val="0036672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66721"/>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969</Words>
  <Characters>5528</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Pulyaevskiy</dc:creator>
  <cp:keywords/>
  <dc:description/>
  <cp:lastModifiedBy>Pulyaevskiy</cp:lastModifiedBy>
  <cp:revision>4</cp:revision>
  <dcterms:created xsi:type="dcterms:W3CDTF">2018-01-20T07:42:00Z</dcterms:created>
  <dcterms:modified xsi:type="dcterms:W3CDTF">2018-01-21T07:15:00Z</dcterms:modified>
</cp:coreProperties>
</file>