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33" w:rsidRDefault="001E3133" w:rsidP="001E313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89F">
        <w:rPr>
          <w:rFonts w:ascii="Times New Roman" w:hAnsi="Times New Roman"/>
          <w:b/>
          <w:sz w:val="28"/>
          <w:szCs w:val="28"/>
        </w:rPr>
        <w:t>Государственное бюджетное общеобразовательное учреждение</w:t>
      </w:r>
    </w:p>
    <w:p w:rsidR="001E3133" w:rsidRPr="0086189F" w:rsidRDefault="001E3133" w:rsidP="001E313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89F">
        <w:rPr>
          <w:rFonts w:ascii="Times New Roman" w:hAnsi="Times New Roman"/>
          <w:b/>
          <w:sz w:val="28"/>
          <w:szCs w:val="28"/>
        </w:rPr>
        <w:t>города Москвы «Школа № 1602»</w:t>
      </w:r>
    </w:p>
    <w:p w:rsidR="001E3133" w:rsidRDefault="001E3133" w:rsidP="001E313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349" w:rsidRDefault="00315349" w:rsidP="001E313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Позитивная</w:t>
      </w:r>
      <w:bookmarkStart w:id="0" w:name="_GoBack"/>
      <w:bookmarkEnd w:id="0"/>
      <w:r w:rsidR="00B854C0">
        <w:rPr>
          <w:rFonts w:ascii="Times New Roman" w:hAnsi="Times New Roman"/>
          <w:b/>
          <w:sz w:val="28"/>
          <w:szCs w:val="28"/>
        </w:rPr>
        <w:t xml:space="preserve"> социализация подростков в современной </w:t>
      </w:r>
    </w:p>
    <w:p w:rsidR="001E3133" w:rsidRPr="0086189F" w:rsidRDefault="00B854C0" w:rsidP="001E313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образовательной организации через реализацию п</w:t>
      </w:r>
      <w:r w:rsidR="001E3133">
        <w:rPr>
          <w:rFonts w:ascii="Times New Roman" w:hAnsi="Times New Roman"/>
          <w:b/>
          <w:sz w:val="28"/>
          <w:szCs w:val="28"/>
        </w:rPr>
        <w:t>роект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1E3133" w:rsidRDefault="00B854C0" w:rsidP="00B854C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1E3133" w:rsidRPr="001E3133">
        <w:rPr>
          <w:rFonts w:ascii="Times New Roman" w:hAnsi="Times New Roman"/>
          <w:b/>
          <w:bCs/>
          <w:sz w:val="28"/>
          <w:szCs w:val="28"/>
        </w:rPr>
        <w:t>Успешный человек в мире равных возможностей</w:t>
      </w:r>
      <w:r>
        <w:rPr>
          <w:rFonts w:ascii="Times New Roman" w:hAnsi="Times New Roman"/>
          <w:b/>
          <w:bCs/>
          <w:sz w:val="28"/>
          <w:szCs w:val="28"/>
        </w:rPr>
        <w:t>».</w:t>
      </w:r>
    </w:p>
    <w:p w:rsidR="001E3133" w:rsidRPr="0086189F" w:rsidRDefault="001E3133" w:rsidP="001E3133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E3133" w:rsidRPr="001E3133" w:rsidRDefault="001E3133" w:rsidP="001E31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5C3B">
        <w:rPr>
          <w:rFonts w:ascii="Times New Roman" w:hAnsi="Times New Roman"/>
          <w:b/>
          <w:sz w:val="28"/>
          <w:szCs w:val="28"/>
        </w:rPr>
        <w:t>Цель проекта:</w:t>
      </w:r>
      <w:r w:rsidRPr="001E313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E3133">
        <w:rPr>
          <w:rFonts w:ascii="Times New Roman" w:hAnsi="Times New Roman"/>
          <w:sz w:val="28"/>
          <w:szCs w:val="28"/>
        </w:rPr>
        <w:t>исследовать качества успешного человека для последующего практического применения.</w:t>
      </w:r>
    </w:p>
    <w:p w:rsidR="001E3133" w:rsidRPr="00D05C3B" w:rsidRDefault="001E3133" w:rsidP="001E31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05C3B">
        <w:rPr>
          <w:rFonts w:ascii="Times New Roman" w:hAnsi="Times New Roman"/>
          <w:b/>
          <w:sz w:val="28"/>
          <w:szCs w:val="28"/>
        </w:rPr>
        <w:t>Задачи проекта:</w:t>
      </w:r>
    </w:p>
    <w:p w:rsidR="001E3133" w:rsidRPr="001E3133" w:rsidRDefault="001E3133" w:rsidP="001E3133">
      <w:pPr>
        <w:numPr>
          <w:ilvl w:val="0"/>
          <w:numId w:val="13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Выявить механизмы и способы повышения  успешности.</w:t>
      </w:r>
    </w:p>
    <w:p w:rsidR="001E3133" w:rsidRPr="001E3133" w:rsidRDefault="001E3133" w:rsidP="001E3133">
      <w:pPr>
        <w:numPr>
          <w:ilvl w:val="0"/>
          <w:numId w:val="13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Разработать серию мини-плакатов в помощь школьникам для развития успешности.</w:t>
      </w:r>
    </w:p>
    <w:p w:rsidR="001E3133" w:rsidRPr="00D05C3B" w:rsidRDefault="001E3133" w:rsidP="001E313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C3B">
        <w:rPr>
          <w:rFonts w:ascii="Times New Roman" w:hAnsi="Times New Roman"/>
          <w:sz w:val="28"/>
          <w:szCs w:val="28"/>
        </w:rPr>
        <w:t xml:space="preserve">Методы исследования: </w:t>
      </w:r>
    </w:p>
    <w:p w:rsidR="001E3133" w:rsidRPr="001E3133" w:rsidRDefault="001E3133" w:rsidP="001E3133">
      <w:pPr>
        <w:numPr>
          <w:ilvl w:val="0"/>
          <w:numId w:val="14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Социологический опрос.</w:t>
      </w:r>
    </w:p>
    <w:p w:rsidR="001E3133" w:rsidRDefault="001E3133" w:rsidP="001E31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E3133" w:rsidRPr="00A41532" w:rsidRDefault="001E3133" w:rsidP="001E3133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41532">
        <w:rPr>
          <w:rFonts w:ascii="Times New Roman" w:hAnsi="Times New Roman"/>
          <w:b/>
          <w:sz w:val="28"/>
          <w:szCs w:val="28"/>
        </w:rPr>
        <w:t>Результат проекта:</w:t>
      </w:r>
    </w:p>
    <w:p w:rsidR="001E3133" w:rsidRPr="0086189F" w:rsidRDefault="001E3133" w:rsidP="001E313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86189F">
        <w:rPr>
          <w:rFonts w:ascii="Times New Roman" w:hAnsi="Times New Roman"/>
          <w:sz w:val="28"/>
          <w:szCs w:val="28"/>
          <w:shd w:val="clear" w:color="auto" w:fill="FFFFFF"/>
        </w:rPr>
        <w:t xml:space="preserve">рактический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сборник, который содержит</w:t>
      </w:r>
      <w:r w:rsidRPr="0086189F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1E3133" w:rsidRPr="0086189F" w:rsidRDefault="001E3133" w:rsidP="001E313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теорию, правила успешного человека</w:t>
      </w:r>
      <w:r w:rsidRPr="0086189F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E3133" w:rsidRPr="0086189F" w:rsidRDefault="001E3133" w:rsidP="001E313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189F">
        <w:rPr>
          <w:rFonts w:ascii="Times New Roman" w:hAnsi="Times New Roman"/>
          <w:sz w:val="28"/>
          <w:szCs w:val="28"/>
          <w:shd w:val="clear" w:color="auto" w:fill="FFFFFF"/>
        </w:rPr>
        <w:t>- с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оветы о способах достижения успеха</w:t>
      </w:r>
      <w:r w:rsidRPr="0086189F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3400A" w:rsidRDefault="001E3133" w:rsidP="00CD215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189F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ав</w:t>
      </w:r>
      <w:r w:rsidR="00CD215B">
        <w:rPr>
          <w:rFonts w:ascii="Times New Roman" w:hAnsi="Times New Roman"/>
          <w:sz w:val="28"/>
          <w:szCs w:val="28"/>
          <w:shd w:val="clear" w:color="auto" w:fill="FFFFFF"/>
        </w:rPr>
        <w:t>торский плакат 7 шагов к успеху.</w:t>
      </w:r>
    </w:p>
    <w:p w:rsidR="0003400A" w:rsidRDefault="0003400A" w:rsidP="001E31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E3133" w:rsidRPr="001E3133" w:rsidRDefault="001E3133" w:rsidP="001E31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E3133">
        <w:rPr>
          <w:rFonts w:ascii="Times New Roman" w:hAnsi="Times New Roman"/>
          <w:b/>
          <w:sz w:val="28"/>
          <w:szCs w:val="28"/>
        </w:rPr>
        <w:t>Введение:</w:t>
      </w:r>
    </w:p>
    <w:p w:rsidR="004D17F1" w:rsidRPr="001E3133" w:rsidRDefault="001E3133" w:rsidP="001E313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проекта:</w:t>
      </w:r>
    </w:p>
    <w:p w:rsidR="00D070A5" w:rsidRPr="001E3133" w:rsidRDefault="004D17F1" w:rsidP="001E31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Мы живем в</w:t>
      </w:r>
      <w:r w:rsidR="00D070A5" w:rsidRPr="001E3133">
        <w:rPr>
          <w:rFonts w:ascii="Times New Roman" w:hAnsi="Times New Roman"/>
          <w:sz w:val="28"/>
          <w:szCs w:val="28"/>
        </w:rPr>
        <w:t xml:space="preserve"> </w:t>
      </w:r>
      <w:r w:rsidRPr="001E3133">
        <w:rPr>
          <w:rFonts w:ascii="Times New Roman" w:hAnsi="Times New Roman"/>
          <w:sz w:val="28"/>
          <w:szCs w:val="28"/>
        </w:rPr>
        <w:t>современном мире - мире равных возможностей. И это очень хорошо. Хорошо, что талантливые юноши и девушки, живущие в глубинке, благодаря результатам ЕГЭ, могут поступить в ведущие вузы страны</w:t>
      </w:r>
      <w:r w:rsidR="00CE42BE">
        <w:rPr>
          <w:rFonts w:ascii="Times New Roman" w:hAnsi="Times New Roman"/>
          <w:sz w:val="28"/>
          <w:szCs w:val="28"/>
        </w:rPr>
        <w:t>.</w:t>
      </w:r>
      <w:r w:rsidRPr="001E3133">
        <w:rPr>
          <w:rFonts w:ascii="Times New Roman" w:hAnsi="Times New Roman"/>
          <w:sz w:val="28"/>
          <w:szCs w:val="28"/>
        </w:rPr>
        <w:t xml:space="preserve"> Хорошо, что на равных общаются люди разных национальностей, культур, вероисповеданий. Хорошо, когда при оценке потенциала тебя не отсеивают по возрастному или половому признаку. Хорошо, что люди с </w:t>
      </w:r>
      <w:r w:rsidRPr="001E3133">
        <w:rPr>
          <w:rFonts w:ascii="Times New Roman" w:hAnsi="Times New Roman"/>
          <w:sz w:val="28"/>
          <w:szCs w:val="28"/>
        </w:rPr>
        <w:lastRenderedPageBreak/>
        <w:t xml:space="preserve">ограниченными возможностями добиваются таких высот в науке, искусстве и спорте, что порой совершенно здоровым людям повторить невозможно. </w:t>
      </w:r>
    </w:p>
    <w:p w:rsidR="00E47E98" w:rsidRPr="001E3133" w:rsidRDefault="004D17F1" w:rsidP="007D22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Все это стало возможным только в современном обществе. Помогают достижения науки, медицины, политики. Меняются и становятся добрее и терпимее социальные законы общества. Мы, школьники, задумались, какой же че</w:t>
      </w:r>
      <w:r w:rsidR="00D070A5" w:rsidRPr="001E3133">
        <w:rPr>
          <w:rFonts w:ascii="Times New Roman" w:hAnsi="Times New Roman"/>
          <w:sz w:val="28"/>
          <w:szCs w:val="28"/>
        </w:rPr>
        <w:t xml:space="preserve">ловек в нашей действительности </w:t>
      </w:r>
      <w:r w:rsidRPr="001E3133">
        <w:rPr>
          <w:rFonts w:ascii="Times New Roman" w:hAnsi="Times New Roman"/>
          <w:sz w:val="28"/>
          <w:szCs w:val="28"/>
        </w:rPr>
        <w:t xml:space="preserve">является успешным, если для этого не обязательно быть богатым, физически крепким и </w:t>
      </w:r>
      <w:r w:rsidR="00D070A5" w:rsidRPr="001E3133">
        <w:rPr>
          <w:rFonts w:ascii="Times New Roman" w:hAnsi="Times New Roman"/>
          <w:sz w:val="28"/>
          <w:szCs w:val="28"/>
        </w:rPr>
        <w:t>таким же, как все</w:t>
      </w:r>
      <w:r w:rsidRPr="001E3133">
        <w:rPr>
          <w:rFonts w:ascii="Times New Roman" w:hAnsi="Times New Roman"/>
          <w:sz w:val="28"/>
          <w:szCs w:val="28"/>
        </w:rPr>
        <w:t xml:space="preserve">? </w:t>
      </w:r>
      <w:r w:rsidR="00E47E98" w:rsidRPr="001E3133">
        <w:rPr>
          <w:rFonts w:ascii="Times New Roman" w:hAnsi="Times New Roman"/>
          <w:sz w:val="28"/>
          <w:szCs w:val="28"/>
        </w:rPr>
        <w:t>Нам стало интересно, что же такое у</w:t>
      </w:r>
      <w:r w:rsidR="00D070A5" w:rsidRPr="001E3133">
        <w:rPr>
          <w:rFonts w:ascii="Times New Roman" w:hAnsi="Times New Roman"/>
          <w:sz w:val="28"/>
          <w:szCs w:val="28"/>
        </w:rPr>
        <w:t>спешность и как мы</w:t>
      </w:r>
      <w:r w:rsidRPr="001E3133">
        <w:rPr>
          <w:rFonts w:ascii="Times New Roman" w:hAnsi="Times New Roman"/>
          <w:sz w:val="28"/>
          <w:szCs w:val="28"/>
        </w:rPr>
        <w:t xml:space="preserve"> </w:t>
      </w:r>
      <w:r w:rsidR="00E47E98" w:rsidRPr="001E3133">
        <w:rPr>
          <w:rFonts w:ascii="Times New Roman" w:hAnsi="Times New Roman"/>
          <w:sz w:val="28"/>
          <w:szCs w:val="28"/>
        </w:rPr>
        <w:t>можем её до</w:t>
      </w:r>
      <w:r w:rsidR="00D070A5" w:rsidRPr="001E3133">
        <w:rPr>
          <w:rFonts w:ascii="Times New Roman" w:hAnsi="Times New Roman"/>
          <w:sz w:val="28"/>
          <w:szCs w:val="28"/>
        </w:rPr>
        <w:t>биться</w:t>
      </w:r>
      <w:r w:rsidR="00E47E98" w:rsidRPr="001E3133">
        <w:rPr>
          <w:rFonts w:ascii="Times New Roman" w:hAnsi="Times New Roman"/>
          <w:sz w:val="28"/>
          <w:szCs w:val="28"/>
        </w:rPr>
        <w:t>? Для того, чтобы ответить на эти вопросы, мы подготовили проект «Успешн</w:t>
      </w:r>
      <w:r w:rsidRPr="001E3133">
        <w:rPr>
          <w:rFonts w:ascii="Times New Roman" w:hAnsi="Times New Roman"/>
          <w:sz w:val="28"/>
          <w:szCs w:val="28"/>
        </w:rPr>
        <w:t>ый человек в мире равных возможностей</w:t>
      </w:r>
      <w:r w:rsidR="00E47E98" w:rsidRPr="001E3133">
        <w:rPr>
          <w:rFonts w:ascii="Times New Roman" w:hAnsi="Times New Roman"/>
          <w:sz w:val="28"/>
          <w:szCs w:val="28"/>
        </w:rPr>
        <w:t>»</w:t>
      </w:r>
      <w:r w:rsidR="00CE42BE">
        <w:rPr>
          <w:rFonts w:ascii="Times New Roman" w:hAnsi="Times New Roman"/>
          <w:sz w:val="28"/>
          <w:szCs w:val="28"/>
        </w:rPr>
        <w:t>.</w:t>
      </w:r>
    </w:p>
    <w:p w:rsidR="00E47E98" w:rsidRPr="001E3133" w:rsidRDefault="00E47E98" w:rsidP="007D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b/>
          <w:sz w:val="28"/>
          <w:szCs w:val="28"/>
        </w:rPr>
        <w:t>Маргарет Тэтчер</w:t>
      </w:r>
      <w:r w:rsidRPr="001E3133">
        <w:rPr>
          <w:rFonts w:ascii="Times New Roman" w:hAnsi="Times New Roman"/>
          <w:sz w:val="28"/>
          <w:szCs w:val="28"/>
        </w:rPr>
        <w:t xml:space="preserve"> - Наверное, самая известная женщина-политик нашего  времени.</w:t>
      </w:r>
    </w:p>
    <w:p w:rsidR="00E47E98" w:rsidRPr="001E3133" w:rsidRDefault="00E47E98" w:rsidP="007D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 xml:space="preserve">Основную часть населения Ливана составляют мусульмане — 90 % населения. </w:t>
      </w:r>
    </w:p>
    <w:p w:rsidR="00E47E98" w:rsidRPr="001E3133" w:rsidRDefault="00E47E98" w:rsidP="007D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Но президентом этой республики является христианин Мишель Сулейман.</w:t>
      </w:r>
    </w:p>
    <w:p w:rsidR="00E47E98" w:rsidRPr="001E3133" w:rsidRDefault="00F37A37" w:rsidP="007D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В этой стране большой процент представителей негроидной расы, но президент</w:t>
      </w:r>
      <w:r>
        <w:rPr>
          <w:rFonts w:ascii="Times New Roman" w:hAnsi="Times New Roman"/>
          <w:sz w:val="28"/>
          <w:szCs w:val="28"/>
        </w:rPr>
        <w:t xml:space="preserve">ом долгое время была европейка </w:t>
      </w:r>
      <w:r w:rsidRPr="001E3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</w:t>
      </w:r>
      <w:r w:rsidRPr="001E3133">
        <w:rPr>
          <w:rFonts w:ascii="Times New Roman" w:hAnsi="Times New Roman"/>
          <w:sz w:val="28"/>
          <w:szCs w:val="28"/>
        </w:rPr>
        <w:t xml:space="preserve"> Русе</w:t>
      </w:r>
      <w:r>
        <w:rPr>
          <w:rFonts w:ascii="Times New Roman" w:hAnsi="Times New Roman"/>
          <w:sz w:val="28"/>
          <w:szCs w:val="28"/>
        </w:rPr>
        <w:t>ф</w:t>
      </w:r>
      <w:r w:rsidRPr="001E3133">
        <w:rPr>
          <w:rFonts w:ascii="Times New Roman" w:hAnsi="Times New Roman"/>
          <w:sz w:val="28"/>
          <w:szCs w:val="28"/>
        </w:rPr>
        <w:t>.</w:t>
      </w:r>
    </w:p>
    <w:p w:rsidR="00E47E98" w:rsidRPr="001E3133" w:rsidRDefault="001E3133" w:rsidP="007D222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 книг </w:t>
      </w:r>
      <w:r w:rsidR="00F37A37">
        <w:rPr>
          <w:rFonts w:ascii="Times New Roman" w:hAnsi="Times New Roman"/>
          <w:b/>
          <w:sz w:val="28"/>
          <w:szCs w:val="28"/>
        </w:rPr>
        <w:t>и кинофильмов</w:t>
      </w:r>
      <w:r>
        <w:rPr>
          <w:rFonts w:ascii="Times New Roman" w:hAnsi="Times New Roman"/>
          <w:b/>
          <w:sz w:val="28"/>
          <w:szCs w:val="28"/>
        </w:rPr>
        <w:t xml:space="preserve"> нам известно </w:t>
      </w:r>
      <w:r w:rsidR="00F37A37">
        <w:rPr>
          <w:rFonts w:ascii="Times New Roman" w:hAnsi="Times New Roman"/>
          <w:b/>
          <w:sz w:val="28"/>
          <w:szCs w:val="28"/>
        </w:rPr>
        <w:t>о выдающихся</w:t>
      </w:r>
      <w:r>
        <w:rPr>
          <w:rFonts w:ascii="Times New Roman" w:hAnsi="Times New Roman"/>
          <w:b/>
          <w:sz w:val="28"/>
          <w:szCs w:val="28"/>
        </w:rPr>
        <w:t xml:space="preserve"> достижениях людей с ограниченными </w:t>
      </w:r>
      <w:r w:rsidR="00F37A37">
        <w:rPr>
          <w:rFonts w:ascii="Times New Roman" w:hAnsi="Times New Roman"/>
          <w:b/>
          <w:sz w:val="28"/>
          <w:szCs w:val="28"/>
        </w:rPr>
        <w:t>возм</w:t>
      </w:r>
      <w:r w:rsidR="00F37A37" w:rsidRPr="001E3133">
        <w:rPr>
          <w:rFonts w:ascii="Times New Roman" w:hAnsi="Times New Roman"/>
          <w:b/>
          <w:sz w:val="28"/>
          <w:szCs w:val="28"/>
        </w:rPr>
        <w:t>естимы</w:t>
      </w:r>
      <w:r w:rsidR="00E47E98" w:rsidRPr="001E3133">
        <w:rPr>
          <w:rFonts w:ascii="Times New Roman" w:hAnsi="Times New Roman"/>
          <w:b/>
          <w:sz w:val="28"/>
          <w:szCs w:val="28"/>
        </w:rPr>
        <w:t>.</w:t>
      </w:r>
    </w:p>
    <w:p w:rsidR="00E47E98" w:rsidRPr="001E3133" w:rsidRDefault="00E47E98" w:rsidP="007D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74 г"/>
        </w:smartTagPr>
        <w:r w:rsidRPr="001E3133">
          <w:rPr>
            <w:rFonts w:ascii="Times New Roman" w:hAnsi="Times New Roman"/>
            <w:sz w:val="28"/>
            <w:szCs w:val="28"/>
          </w:rPr>
          <w:t>1974 г</w:t>
        </w:r>
      </w:smartTag>
      <w:r w:rsidRPr="001E3133">
        <w:rPr>
          <w:rFonts w:ascii="Times New Roman" w:hAnsi="Times New Roman"/>
          <w:sz w:val="28"/>
          <w:szCs w:val="28"/>
        </w:rPr>
        <w:t xml:space="preserve">. подающий надежды студент Джон Нэш приезжает в Принстон. Мнительный, странноватый, он не находит контакта с окружающим обществом, даже занятия не посещает, всецело погрузившись в исследования. </w:t>
      </w:r>
      <w:r w:rsidR="00F37A37">
        <w:rPr>
          <w:rFonts w:ascii="Times New Roman" w:hAnsi="Times New Roman"/>
          <w:sz w:val="28"/>
          <w:szCs w:val="28"/>
        </w:rPr>
        <w:t xml:space="preserve">Нэш </w:t>
      </w:r>
      <w:r w:rsidR="00F37A37" w:rsidRPr="001E3133">
        <w:rPr>
          <w:rFonts w:ascii="Times New Roman" w:hAnsi="Times New Roman"/>
          <w:sz w:val="28"/>
          <w:szCs w:val="28"/>
        </w:rPr>
        <w:t xml:space="preserve">болен, у него шизофрения. </w:t>
      </w:r>
      <w:r w:rsidRPr="001E3133">
        <w:rPr>
          <w:rFonts w:ascii="Times New Roman" w:hAnsi="Times New Roman"/>
          <w:sz w:val="28"/>
          <w:szCs w:val="28"/>
        </w:rPr>
        <w:t xml:space="preserve">После длительного тяжёлого лечения </w:t>
      </w:r>
      <w:r w:rsidR="00444973">
        <w:rPr>
          <w:rFonts w:ascii="Times New Roman" w:hAnsi="Times New Roman"/>
          <w:sz w:val="28"/>
          <w:szCs w:val="28"/>
        </w:rPr>
        <w:t>ему</w:t>
      </w:r>
      <w:r w:rsidRPr="001E3133">
        <w:rPr>
          <w:rFonts w:ascii="Times New Roman" w:hAnsi="Times New Roman"/>
          <w:sz w:val="28"/>
          <w:szCs w:val="28"/>
        </w:rPr>
        <w:t xml:space="preserve"> удаётся взять болезнь под контроль. За новаторские открытия в теории игр его ждут признание и слава — во время Нобелевской речи он благодарит супругу за понимание и поддержку. </w:t>
      </w:r>
    </w:p>
    <w:p w:rsidR="00E47E98" w:rsidRPr="001E3133" w:rsidRDefault="00444973" w:rsidP="007D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47E98" w:rsidRPr="001E3133">
        <w:rPr>
          <w:rFonts w:ascii="Times New Roman" w:hAnsi="Times New Roman"/>
          <w:sz w:val="28"/>
          <w:szCs w:val="28"/>
        </w:rPr>
        <w:t xml:space="preserve"> фильме «</w:t>
      </w:r>
      <w:r w:rsidR="00F37A37" w:rsidRPr="001E3133">
        <w:rPr>
          <w:rFonts w:ascii="Times New Roman" w:hAnsi="Times New Roman"/>
          <w:sz w:val="28"/>
          <w:szCs w:val="28"/>
        </w:rPr>
        <w:t>Форсист</w:t>
      </w:r>
      <w:r w:rsidR="00E47E98" w:rsidRPr="001E3133">
        <w:rPr>
          <w:rFonts w:ascii="Times New Roman" w:hAnsi="Times New Roman"/>
          <w:sz w:val="28"/>
          <w:szCs w:val="28"/>
        </w:rPr>
        <w:t xml:space="preserve"> </w:t>
      </w:r>
      <w:r w:rsidR="00F37A37" w:rsidRPr="001E3133">
        <w:rPr>
          <w:rFonts w:ascii="Times New Roman" w:hAnsi="Times New Roman"/>
          <w:sz w:val="28"/>
          <w:szCs w:val="28"/>
        </w:rPr>
        <w:t>Гам</w:t>
      </w:r>
      <w:r w:rsidR="00E47E98" w:rsidRPr="001E3133">
        <w:rPr>
          <w:rFonts w:ascii="Times New Roman" w:hAnsi="Times New Roman"/>
          <w:sz w:val="28"/>
          <w:szCs w:val="28"/>
        </w:rPr>
        <w:t>» показано, что главный герой безобидный человек с нарушением интеллекта и с благородным и открытым сердцем, рассказывается история его необыкно</w:t>
      </w:r>
      <w:r>
        <w:rPr>
          <w:rFonts w:ascii="Times New Roman" w:hAnsi="Times New Roman"/>
          <w:sz w:val="28"/>
          <w:szCs w:val="28"/>
        </w:rPr>
        <w:t xml:space="preserve">венной жизни. </w:t>
      </w:r>
      <w:r w:rsidR="00E47E98" w:rsidRPr="001E3133">
        <w:rPr>
          <w:rFonts w:ascii="Times New Roman" w:hAnsi="Times New Roman"/>
          <w:sz w:val="28"/>
          <w:szCs w:val="28"/>
        </w:rPr>
        <w:t xml:space="preserve">Фантастическим </w:t>
      </w:r>
      <w:r w:rsidR="00E47E98" w:rsidRPr="001E3133">
        <w:rPr>
          <w:rFonts w:ascii="Times New Roman" w:hAnsi="Times New Roman"/>
          <w:sz w:val="28"/>
          <w:szCs w:val="28"/>
        </w:rPr>
        <w:lastRenderedPageBreak/>
        <w:t xml:space="preserve">образом превращается он в известного футболиста, героя войны, преуспевающего бизнесмена. </w:t>
      </w:r>
    </w:p>
    <w:p w:rsidR="00E47E98" w:rsidRPr="001E3133" w:rsidRDefault="00E47E98" w:rsidP="007D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 xml:space="preserve">В фильме «Скафандр и бабочка» показано, что Жан-Доминик </w:t>
      </w:r>
      <w:r w:rsidR="00F37A37" w:rsidRPr="001E3133">
        <w:rPr>
          <w:rFonts w:ascii="Times New Roman" w:hAnsi="Times New Roman"/>
          <w:sz w:val="28"/>
          <w:szCs w:val="28"/>
        </w:rPr>
        <w:t>Бобби</w:t>
      </w:r>
      <w:r w:rsidRPr="001E3133">
        <w:rPr>
          <w:rFonts w:ascii="Times New Roman" w:hAnsi="Times New Roman"/>
          <w:sz w:val="28"/>
          <w:szCs w:val="28"/>
        </w:rPr>
        <w:t>, редактор журнала Elle France, в 1995 году в возрасте 43 лет перенес инсульт, в результате которого он был полностью парализован. Подмигивая оставшимся не парализованным левым глазом, когда сидящий рядом человек называл нужную букву.</w:t>
      </w:r>
    </w:p>
    <w:p w:rsidR="00E47E98" w:rsidRPr="001E3133" w:rsidRDefault="00E47E98" w:rsidP="007D2220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Еще Константин Дмитриевич Ушинский считал, что только успех поддерживает интерес ученика к учению. А интерес к учению появляется только тогда, когда есть вдохновение, рождающееся от успеха в овладении знаниями.</w:t>
      </w:r>
    </w:p>
    <w:p w:rsidR="00E47E98" w:rsidRPr="001E3133" w:rsidRDefault="00E47E98" w:rsidP="001E3133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1E3133">
        <w:rPr>
          <w:rFonts w:ascii="Times New Roman" w:hAnsi="Times New Roman"/>
          <w:b/>
          <w:bCs/>
          <w:sz w:val="28"/>
          <w:szCs w:val="28"/>
          <w:u w:val="single"/>
        </w:rPr>
        <w:t>Какого человека можно назвать успешным?</w:t>
      </w:r>
    </w:p>
    <w:p w:rsidR="00E47E98" w:rsidRPr="001E3133" w:rsidRDefault="00E47E98" w:rsidP="001E3133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1E3133">
        <w:rPr>
          <w:rFonts w:ascii="Times New Roman" w:hAnsi="Times New Roman"/>
          <w:sz w:val="28"/>
          <w:szCs w:val="28"/>
          <w:u w:val="single"/>
        </w:rPr>
        <w:t>Основных качеств успешной личности 4:</w:t>
      </w:r>
    </w:p>
    <w:p w:rsidR="00E47E98" w:rsidRPr="001E3133" w:rsidRDefault="00E47E98" w:rsidP="001E313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 xml:space="preserve">Энтузиазм - это качество заряжает человека на успех. </w:t>
      </w:r>
    </w:p>
    <w:p w:rsidR="00E47E98" w:rsidRPr="001E3133" w:rsidRDefault="00E47E98" w:rsidP="001E313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 xml:space="preserve">Осознанность выбора – успешный человек осознает свой выбор и делает его с полным пониманием всех обстоятельств. </w:t>
      </w:r>
    </w:p>
    <w:p w:rsidR="00E47E98" w:rsidRPr="001E3133" w:rsidRDefault="00E47E98" w:rsidP="001E313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Целеустремленность – успешный человек точно знает, чего он хочет достичь и каким образом это осуществить.</w:t>
      </w:r>
    </w:p>
    <w:p w:rsidR="00E47E98" w:rsidRPr="001E3133" w:rsidRDefault="00E47E98" w:rsidP="001E313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Настойчивость абсолютно необходима, чтобы преуспеть. </w:t>
      </w:r>
    </w:p>
    <w:p w:rsidR="00E47E98" w:rsidRPr="001E3133" w:rsidRDefault="00E47E98" w:rsidP="001E3133">
      <w:pPr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b/>
          <w:sz w:val="28"/>
          <w:szCs w:val="28"/>
          <w:u w:val="single"/>
        </w:rPr>
        <w:t>Цвета успешности – желтый и оранжевый.</w:t>
      </w:r>
      <w:r w:rsidRPr="001E3133">
        <w:rPr>
          <w:rFonts w:ascii="Times New Roman" w:hAnsi="Times New Roman"/>
          <w:sz w:val="28"/>
          <w:szCs w:val="28"/>
        </w:rPr>
        <w:t xml:space="preserve"> Все знают выражение «Желтая майка лидера». Но откуда оно пошло? Психологи доказали, что желтый цвет стимулирует интеллект, развивает способность к обучению. Оранжевый цвет  - цвет оптимизма, продвижения вперед, радости. Все цвета желто-оранжевой гаммы помогают учиться, повышают настроение, стимулирует двигательную и умственную активность. Если вы хотите добиться успеха, носите вещи желтого и оранжевого цвета!!!</w:t>
      </w:r>
    </w:p>
    <w:p w:rsidR="00444973" w:rsidRDefault="00444973" w:rsidP="001E3133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Опрос</w:t>
      </w:r>
    </w:p>
    <w:p w:rsidR="00E47E98" w:rsidRPr="001E3133" w:rsidRDefault="00444973" w:rsidP="0044497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sz w:val="28"/>
          <w:szCs w:val="28"/>
        </w:rPr>
        <w:t xml:space="preserve">После проведенного мониторинга </w:t>
      </w:r>
      <w:r w:rsidR="00F37A37" w:rsidRPr="00444973">
        <w:rPr>
          <w:rFonts w:ascii="Times New Roman" w:hAnsi="Times New Roman"/>
          <w:sz w:val="28"/>
          <w:szCs w:val="28"/>
        </w:rPr>
        <w:t>соц</w:t>
      </w:r>
      <w:r w:rsidR="00F37A37">
        <w:rPr>
          <w:rFonts w:ascii="Times New Roman" w:hAnsi="Times New Roman"/>
          <w:sz w:val="28"/>
          <w:szCs w:val="28"/>
        </w:rPr>
        <w:t xml:space="preserve">иальных </w:t>
      </w:r>
      <w:r w:rsidR="00F37A37" w:rsidRPr="00444973">
        <w:rPr>
          <w:rFonts w:ascii="Times New Roman" w:hAnsi="Times New Roman"/>
          <w:sz w:val="28"/>
          <w:szCs w:val="28"/>
        </w:rPr>
        <w:t>сетей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44973">
        <w:rPr>
          <w:rFonts w:ascii="Times New Roman" w:hAnsi="Times New Roman"/>
          <w:sz w:val="28"/>
          <w:szCs w:val="28"/>
        </w:rPr>
        <w:t xml:space="preserve"> мы пришли к выводу, что</w:t>
      </w:r>
      <w:r w:rsidR="00E47E98" w:rsidRPr="001E3133">
        <w:rPr>
          <w:rFonts w:ascii="Times New Roman" w:hAnsi="Times New Roman"/>
          <w:sz w:val="28"/>
          <w:szCs w:val="28"/>
        </w:rPr>
        <w:t xml:space="preserve"> помимо хорошей семьи и любви, которые у человека должны быть обязательно, для успеха также важно уважать себя, получать признание </w:t>
      </w:r>
      <w:r w:rsidR="00E47E98" w:rsidRPr="001E3133">
        <w:rPr>
          <w:rFonts w:ascii="Times New Roman" w:hAnsi="Times New Roman"/>
          <w:sz w:val="28"/>
          <w:szCs w:val="28"/>
        </w:rPr>
        <w:lastRenderedPageBreak/>
        <w:t>от других людей. И, конечно же, было бы очень неплохо иметь престижную работу. И если хотя бы три из перечисленных факторов будут у человека, он будет успешен!</w:t>
      </w:r>
    </w:p>
    <w:p w:rsidR="00E47E98" w:rsidRPr="00444973" w:rsidRDefault="00E47E98" w:rsidP="001E3133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44973">
        <w:rPr>
          <w:rFonts w:ascii="Times New Roman" w:hAnsi="Times New Roman"/>
          <w:b/>
          <w:bCs/>
          <w:sz w:val="28"/>
          <w:szCs w:val="28"/>
        </w:rPr>
        <w:t xml:space="preserve">Когда человек надеется  на успех, </w:t>
      </w:r>
      <w:r w:rsidRPr="00444973">
        <w:rPr>
          <w:rFonts w:ascii="Times New Roman" w:hAnsi="Times New Roman"/>
          <w:bCs/>
          <w:sz w:val="28"/>
          <w:szCs w:val="28"/>
        </w:rPr>
        <w:t>он думает:</w:t>
      </w:r>
    </w:p>
    <w:p w:rsidR="00E47E98" w:rsidRPr="001E3133" w:rsidRDefault="00E47E98" w:rsidP="001E313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- Мне это по сила</w:t>
      </w:r>
      <w:r w:rsidR="007D2220">
        <w:rPr>
          <w:rFonts w:ascii="Times New Roman" w:hAnsi="Times New Roman"/>
          <w:sz w:val="28"/>
          <w:szCs w:val="28"/>
        </w:rPr>
        <w:t>м, я справлюсь, я уверен в себе!</w:t>
      </w:r>
    </w:p>
    <w:p w:rsidR="00E47E98" w:rsidRPr="00444973" w:rsidRDefault="00E47E98" w:rsidP="001E3133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44973">
        <w:rPr>
          <w:rFonts w:ascii="Times New Roman" w:hAnsi="Times New Roman"/>
          <w:b/>
          <w:bCs/>
          <w:sz w:val="28"/>
          <w:szCs w:val="28"/>
        </w:rPr>
        <w:t xml:space="preserve">Если надежда на успех сформирована, </w:t>
      </w:r>
      <w:r w:rsidR="00444973">
        <w:rPr>
          <w:rFonts w:ascii="Times New Roman" w:hAnsi="Times New Roman"/>
          <w:bCs/>
          <w:sz w:val="28"/>
          <w:szCs w:val="28"/>
        </w:rPr>
        <w:t>человек:</w:t>
      </w:r>
    </w:p>
    <w:p w:rsidR="00E47E98" w:rsidRPr="00444973" w:rsidRDefault="00E47E98" w:rsidP="001E3133">
      <w:pPr>
        <w:pStyle w:val="a3"/>
        <w:numPr>
          <w:ilvl w:val="0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Ставит цели средней трудности или чуть выше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1E3133">
      <w:pPr>
        <w:pStyle w:val="a3"/>
        <w:numPr>
          <w:ilvl w:val="0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 xml:space="preserve">В реализации цели </w:t>
      </w:r>
      <w:proofErr w:type="gramStart"/>
      <w:r w:rsidRPr="00444973">
        <w:rPr>
          <w:rFonts w:ascii="Times New Roman" w:hAnsi="Times New Roman"/>
          <w:bCs/>
          <w:sz w:val="28"/>
          <w:szCs w:val="28"/>
        </w:rPr>
        <w:t>упрям</w:t>
      </w:r>
      <w:proofErr w:type="gramEnd"/>
      <w:r w:rsidRPr="00444973">
        <w:rPr>
          <w:rFonts w:ascii="Times New Roman" w:hAnsi="Times New Roman"/>
          <w:bCs/>
          <w:sz w:val="28"/>
          <w:szCs w:val="28"/>
        </w:rPr>
        <w:t>, целеустремлен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1E3133">
      <w:pPr>
        <w:pStyle w:val="a3"/>
        <w:numPr>
          <w:ilvl w:val="0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Имеет устойчивую, реалистическую самооценку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1E3133">
      <w:pPr>
        <w:pStyle w:val="a3"/>
        <w:numPr>
          <w:ilvl w:val="0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Не боится ситуаций, в которых нужно себя проявить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1E3133">
      <w:pPr>
        <w:pStyle w:val="a3"/>
        <w:numPr>
          <w:ilvl w:val="0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Причины неудач видит в самом себе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1E3133">
      <w:pPr>
        <w:pStyle w:val="a3"/>
        <w:numPr>
          <w:ilvl w:val="0"/>
          <w:numId w:val="15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Обязательно проводит анализ полученного результата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7D2220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Если не получилось, не опускает руки, ищет иные способы достижения цели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7D222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44973">
        <w:rPr>
          <w:rFonts w:ascii="Times New Roman" w:hAnsi="Times New Roman"/>
          <w:b/>
          <w:bCs/>
          <w:sz w:val="28"/>
          <w:szCs w:val="28"/>
        </w:rPr>
        <w:t>В отличие от него, человек в ситуации избегания неудач:</w:t>
      </w:r>
    </w:p>
    <w:p w:rsidR="00E47E98" w:rsidRPr="00444973" w:rsidRDefault="00E47E98" w:rsidP="007D2220">
      <w:pPr>
        <w:pStyle w:val="a3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Ставит очень высокие или слишком простые цели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7D2220">
      <w:pPr>
        <w:pStyle w:val="a3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Боится конкуренции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7D2220">
      <w:pPr>
        <w:pStyle w:val="a3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Избегает ситуаций, в которых нужно себя проявить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7D2220">
      <w:pPr>
        <w:pStyle w:val="a3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Трудности не преодолевает, а уходит от них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E47E98" w:rsidRPr="00444973" w:rsidRDefault="00E47E98" w:rsidP="007D2220">
      <w:pPr>
        <w:pStyle w:val="a3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973">
        <w:rPr>
          <w:rFonts w:ascii="Times New Roman" w:hAnsi="Times New Roman"/>
          <w:bCs/>
          <w:sz w:val="28"/>
          <w:szCs w:val="28"/>
        </w:rPr>
        <w:t>Причины неудач видит во внешних обстоятельствах</w:t>
      </w:r>
      <w:r w:rsidR="007D2220">
        <w:rPr>
          <w:rFonts w:ascii="Times New Roman" w:hAnsi="Times New Roman"/>
          <w:bCs/>
          <w:sz w:val="28"/>
          <w:szCs w:val="28"/>
        </w:rPr>
        <w:t>.</w:t>
      </w:r>
    </w:p>
    <w:p w:rsidR="00D05C3B" w:rsidRDefault="00E47E98" w:rsidP="007D222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05C3B">
        <w:rPr>
          <w:rFonts w:ascii="Times New Roman" w:hAnsi="Times New Roman"/>
          <w:b/>
          <w:bCs/>
          <w:sz w:val="28"/>
          <w:szCs w:val="28"/>
        </w:rPr>
        <w:t xml:space="preserve">Каждый человек может быть успешным. </w:t>
      </w:r>
    </w:p>
    <w:p w:rsidR="00E47E98" w:rsidRPr="00D05C3B" w:rsidRDefault="00E47E98" w:rsidP="007D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5C3B">
        <w:rPr>
          <w:rFonts w:ascii="Times New Roman" w:hAnsi="Times New Roman"/>
          <w:b/>
          <w:bCs/>
          <w:sz w:val="28"/>
          <w:szCs w:val="28"/>
        </w:rPr>
        <w:t>Для этого очень важна  правильная психологическая «Установка на успех»</w:t>
      </w:r>
    </w:p>
    <w:p w:rsidR="00E47E98" w:rsidRPr="00D05C3B" w:rsidRDefault="00E47E98" w:rsidP="007D222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5C3B">
        <w:rPr>
          <w:rFonts w:ascii="Times New Roman" w:hAnsi="Times New Roman"/>
          <w:bCs/>
          <w:sz w:val="28"/>
          <w:szCs w:val="28"/>
        </w:rPr>
        <w:t xml:space="preserve">Ваша жизнь зависит от вашей психологической установки. </w:t>
      </w:r>
    </w:p>
    <w:p w:rsidR="00E47E98" w:rsidRPr="00D05C3B" w:rsidRDefault="00E47E98" w:rsidP="007D222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5C3B">
        <w:rPr>
          <w:rFonts w:ascii="Times New Roman" w:hAnsi="Times New Roman"/>
          <w:bCs/>
          <w:sz w:val="28"/>
          <w:szCs w:val="28"/>
        </w:rPr>
        <w:t xml:space="preserve">Психологическая готовность к своему успеху – это вера в себя на сознательном и бессознательном уровне. </w:t>
      </w:r>
    </w:p>
    <w:p w:rsidR="00E47E98" w:rsidRPr="00D05C3B" w:rsidRDefault="00E47E98" w:rsidP="007D222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5C3B">
        <w:rPr>
          <w:rFonts w:ascii="Times New Roman" w:hAnsi="Times New Roman"/>
          <w:bCs/>
          <w:sz w:val="28"/>
          <w:szCs w:val="28"/>
        </w:rPr>
        <w:t>Успех, достигнутый нечестным путем, рано или поздно приводит к поражению.</w:t>
      </w:r>
    </w:p>
    <w:p w:rsidR="00E47E98" w:rsidRPr="00D05C3B" w:rsidRDefault="00E47E98" w:rsidP="007D222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5C3B">
        <w:rPr>
          <w:rFonts w:ascii="Times New Roman" w:hAnsi="Times New Roman"/>
          <w:bCs/>
          <w:sz w:val="28"/>
          <w:szCs w:val="28"/>
        </w:rPr>
        <w:t>Зависть к чужому успеху и ненависть чужого счастья – обязательные атрибуты неудачи.</w:t>
      </w:r>
    </w:p>
    <w:p w:rsidR="00E47E98" w:rsidRPr="00D05C3B" w:rsidRDefault="00E47E98" w:rsidP="00D05C3B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05C3B">
        <w:rPr>
          <w:rFonts w:ascii="Times New Roman" w:hAnsi="Times New Roman"/>
          <w:bCs/>
          <w:sz w:val="28"/>
          <w:szCs w:val="28"/>
        </w:rPr>
        <w:lastRenderedPageBreak/>
        <w:t>В зависимости от своей установки на жизнь каждый человек сам запускает свой механизм успеха или механизм неудач.</w:t>
      </w:r>
    </w:p>
    <w:p w:rsidR="00E47E98" w:rsidRPr="001E3133" w:rsidRDefault="00D05C3B" w:rsidP="001E3133">
      <w:pPr>
        <w:tabs>
          <w:tab w:val="num" w:pos="180"/>
        </w:tabs>
        <w:spacing w:after="0" w:line="36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E47E98" w:rsidRPr="001E3133">
        <w:rPr>
          <w:rFonts w:ascii="Times New Roman" w:hAnsi="Times New Roman"/>
          <w:b/>
          <w:bCs/>
          <w:sz w:val="28"/>
          <w:szCs w:val="28"/>
        </w:rPr>
        <w:t xml:space="preserve">Цели достижения успеха </w:t>
      </w:r>
      <w:r w:rsidR="00E47E98" w:rsidRPr="001E3133">
        <w:rPr>
          <w:rFonts w:ascii="Times New Roman" w:hAnsi="Times New Roman"/>
          <w:sz w:val="28"/>
          <w:szCs w:val="28"/>
        </w:rPr>
        <w:t xml:space="preserve">ставит сам человек, неважно – большой или маленький </w:t>
      </w:r>
    </w:p>
    <w:p w:rsidR="00E47E98" w:rsidRPr="00D05C3B" w:rsidRDefault="00E47E98" w:rsidP="00D05C3B">
      <w:pPr>
        <w:spacing w:after="0" w:line="360" w:lineRule="auto"/>
        <w:ind w:hanging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5C3B">
        <w:rPr>
          <w:rFonts w:ascii="Times New Roman" w:hAnsi="Times New Roman"/>
          <w:b/>
          <w:bCs/>
          <w:sz w:val="28"/>
          <w:szCs w:val="28"/>
        </w:rPr>
        <w:t>Как же стать успешным?</w:t>
      </w:r>
    </w:p>
    <w:p w:rsidR="00E47E98" w:rsidRPr="00D05C3B" w:rsidRDefault="00E47E98" w:rsidP="00D05C3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C3B">
        <w:rPr>
          <w:rFonts w:ascii="Times New Roman" w:hAnsi="Times New Roman"/>
          <w:bCs/>
          <w:sz w:val="28"/>
          <w:szCs w:val="28"/>
        </w:rPr>
        <w:t>Мы предлагаем вам ознаком</w:t>
      </w:r>
      <w:r w:rsidR="00D05C3B" w:rsidRPr="00D05C3B">
        <w:rPr>
          <w:rFonts w:ascii="Times New Roman" w:hAnsi="Times New Roman"/>
          <w:bCs/>
          <w:sz w:val="28"/>
          <w:szCs w:val="28"/>
        </w:rPr>
        <w:t>иться с семью шагами  к успеху. Мы сделали их в виде плаката, который можно разместить в холле школы, на сайте ил оформить как отдельный стенд.</w:t>
      </w:r>
    </w:p>
    <w:p w:rsidR="00E47E98" w:rsidRPr="001E3133" w:rsidRDefault="00E47E98" w:rsidP="001E3133">
      <w:pPr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bCs/>
          <w:sz w:val="28"/>
          <w:szCs w:val="28"/>
        </w:rPr>
        <w:t>1 шаг: найти и определить свою планку потребностей;</w:t>
      </w:r>
    </w:p>
    <w:p w:rsidR="00E47E98" w:rsidRPr="001E3133" w:rsidRDefault="00E47E98" w:rsidP="001E3133">
      <w:pPr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bCs/>
          <w:sz w:val="28"/>
          <w:szCs w:val="28"/>
        </w:rPr>
        <w:t>2 шаг: сделать анализ своих способностей и возможностей, того, что имеешь и что можешь сам изменить к лучшему (могут помочь кружки и секции в школе);</w:t>
      </w:r>
    </w:p>
    <w:p w:rsidR="00E47E98" w:rsidRPr="001E3133" w:rsidRDefault="00E47E98" w:rsidP="001E3133">
      <w:pPr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bCs/>
          <w:sz w:val="28"/>
          <w:szCs w:val="28"/>
        </w:rPr>
        <w:t xml:space="preserve">3 шаг: развивать чувство собственного достоинства и при этом избавиться от заниженной или завышенной самооценки; </w:t>
      </w:r>
    </w:p>
    <w:p w:rsidR="00E47E98" w:rsidRPr="001E3133" w:rsidRDefault="00E47E98" w:rsidP="001E3133">
      <w:pPr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bCs/>
          <w:sz w:val="28"/>
          <w:szCs w:val="28"/>
        </w:rPr>
        <w:t>4 шаг: самовоспитание, самоконтроль, самоорганизация, самообразование: интерес к профессиональному росту, к науке и – обязательно – к психологии;</w:t>
      </w:r>
    </w:p>
    <w:p w:rsidR="00E47E98" w:rsidRPr="001E3133" w:rsidRDefault="00E47E98" w:rsidP="001E3133">
      <w:pPr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bCs/>
          <w:sz w:val="28"/>
          <w:szCs w:val="28"/>
        </w:rPr>
        <w:t>5 шаг: найти методы мотивационной готовности к успеху и самому мотивировать себя, радоваться за себя «здесь и теперь», за каждый свой шаг вперед;</w:t>
      </w:r>
    </w:p>
    <w:p w:rsidR="00E47E98" w:rsidRPr="001E3133" w:rsidRDefault="00E47E98" w:rsidP="001E3133">
      <w:pPr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bCs/>
          <w:sz w:val="28"/>
          <w:szCs w:val="28"/>
        </w:rPr>
        <w:t>6 шаг: развивать позитивное мышление, способность превращать неудачу в успех;</w:t>
      </w:r>
    </w:p>
    <w:p w:rsidR="00E47E98" w:rsidRPr="001E3133" w:rsidRDefault="00E47E98" w:rsidP="001E3133">
      <w:pPr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bCs/>
          <w:sz w:val="28"/>
          <w:szCs w:val="28"/>
        </w:rPr>
        <w:t>7 шаг: работать над своим духовным содержанием, без соблюдения духовных законов путь к успеху закрыт.</w:t>
      </w:r>
    </w:p>
    <w:p w:rsidR="00E47E98" w:rsidRPr="00D05C3B" w:rsidRDefault="00E47E98" w:rsidP="001E3133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05C3B">
        <w:rPr>
          <w:rFonts w:ascii="Times New Roman" w:hAnsi="Times New Roman"/>
          <w:bCs/>
          <w:sz w:val="28"/>
          <w:szCs w:val="28"/>
        </w:rPr>
        <w:t>Невозможно стать успешным, если не двигаться вперед!</w:t>
      </w:r>
    </w:p>
    <w:p w:rsidR="00E47E98" w:rsidRPr="00D05C3B" w:rsidRDefault="00E47E98" w:rsidP="001E3133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05C3B">
        <w:rPr>
          <w:rFonts w:ascii="Times New Roman" w:hAnsi="Times New Roman"/>
          <w:bCs/>
          <w:sz w:val="28"/>
          <w:szCs w:val="28"/>
        </w:rPr>
        <w:t>Нельзя стать успешным, если не действовать!</w:t>
      </w:r>
    </w:p>
    <w:p w:rsidR="00E47E98" w:rsidRPr="00D05C3B" w:rsidRDefault="00E47E98" w:rsidP="001E3133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05C3B">
        <w:rPr>
          <w:rFonts w:ascii="Times New Roman" w:hAnsi="Times New Roman"/>
          <w:bCs/>
          <w:sz w:val="28"/>
          <w:szCs w:val="28"/>
        </w:rPr>
        <w:t xml:space="preserve">Мы подготовили </w:t>
      </w:r>
      <w:r w:rsidR="00D05C3B">
        <w:rPr>
          <w:rFonts w:ascii="Times New Roman" w:hAnsi="Times New Roman"/>
          <w:bCs/>
          <w:sz w:val="28"/>
          <w:szCs w:val="28"/>
        </w:rPr>
        <w:t>буклет</w:t>
      </w:r>
      <w:r w:rsidRPr="00D05C3B">
        <w:rPr>
          <w:rFonts w:ascii="Times New Roman" w:hAnsi="Times New Roman"/>
          <w:bCs/>
          <w:sz w:val="28"/>
          <w:szCs w:val="28"/>
        </w:rPr>
        <w:t xml:space="preserve"> «СИЛА ДЕЙСТВИЯ», которы</w:t>
      </w:r>
      <w:r w:rsidR="00D05C3B">
        <w:rPr>
          <w:rFonts w:ascii="Times New Roman" w:hAnsi="Times New Roman"/>
          <w:bCs/>
          <w:sz w:val="28"/>
          <w:szCs w:val="28"/>
        </w:rPr>
        <w:t>й</w:t>
      </w:r>
      <w:r w:rsidRPr="00D05C3B">
        <w:rPr>
          <w:rFonts w:ascii="Times New Roman" w:hAnsi="Times New Roman"/>
          <w:bCs/>
          <w:sz w:val="28"/>
          <w:szCs w:val="28"/>
        </w:rPr>
        <w:t xml:space="preserve"> мо</w:t>
      </w:r>
      <w:r w:rsidR="00D05C3B">
        <w:rPr>
          <w:rFonts w:ascii="Times New Roman" w:hAnsi="Times New Roman"/>
          <w:bCs/>
          <w:sz w:val="28"/>
          <w:szCs w:val="28"/>
        </w:rPr>
        <w:t>жет</w:t>
      </w:r>
      <w:r w:rsidRPr="00D05C3B">
        <w:rPr>
          <w:rFonts w:ascii="Times New Roman" w:hAnsi="Times New Roman"/>
          <w:bCs/>
          <w:sz w:val="28"/>
          <w:szCs w:val="28"/>
        </w:rPr>
        <w:t xml:space="preserve"> помочь подросткам двигаться в нужном на</w:t>
      </w:r>
      <w:r w:rsidR="00D05C3B" w:rsidRPr="00D05C3B">
        <w:rPr>
          <w:rFonts w:ascii="Times New Roman" w:hAnsi="Times New Roman"/>
          <w:bCs/>
          <w:sz w:val="28"/>
          <w:szCs w:val="28"/>
        </w:rPr>
        <w:t>правлении для достижения успеха. Они представлены в разделе практическое применение</w:t>
      </w:r>
      <w:r w:rsidR="00D05C3B">
        <w:rPr>
          <w:rFonts w:ascii="Times New Roman" w:hAnsi="Times New Roman"/>
          <w:bCs/>
          <w:sz w:val="28"/>
          <w:szCs w:val="28"/>
        </w:rPr>
        <w:t>.</w:t>
      </w:r>
    </w:p>
    <w:p w:rsidR="00D05C3B" w:rsidRPr="00D05C3B" w:rsidRDefault="00D05C3B" w:rsidP="001E31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05C3B">
        <w:rPr>
          <w:rFonts w:ascii="Times New Roman" w:hAnsi="Times New Roman"/>
          <w:b/>
          <w:sz w:val="28"/>
          <w:szCs w:val="28"/>
        </w:rPr>
        <w:t>Видеофильм.</w:t>
      </w:r>
    </w:p>
    <w:p w:rsidR="00E47E98" w:rsidRPr="001E3133" w:rsidRDefault="00E47E98" w:rsidP="001E313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lastRenderedPageBreak/>
        <w:t xml:space="preserve">А теперь мы покажем вам коротенький фильм, который наглядно покажет – как же </w:t>
      </w:r>
      <w:r w:rsidR="00D05C3B">
        <w:rPr>
          <w:rFonts w:ascii="Times New Roman" w:hAnsi="Times New Roman"/>
          <w:sz w:val="28"/>
          <w:szCs w:val="28"/>
        </w:rPr>
        <w:t>замотивировать себя на успех!</w:t>
      </w:r>
    </w:p>
    <w:p w:rsidR="00E47E98" w:rsidRPr="001E3133" w:rsidRDefault="00E47E98" w:rsidP="001E313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E3133">
        <w:rPr>
          <w:rFonts w:ascii="Times New Roman" w:hAnsi="Times New Roman"/>
          <w:b/>
          <w:sz w:val="28"/>
          <w:szCs w:val="28"/>
        </w:rPr>
        <w:t>Итог нашего проекта:</w:t>
      </w:r>
    </w:p>
    <w:p w:rsidR="00E47E98" w:rsidRPr="001E3133" w:rsidRDefault="00E47E98" w:rsidP="001E313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  <w:u w:val="single"/>
        </w:rPr>
        <w:t>Для создания  ситуации успеха</w:t>
      </w:r>
      <w:r w:rsidRPr="001E3133">
        <w:rPr>
          <w:rFonts w:ascii="Times New Roman" w:hAnsi="Times New Roman"/>
          <w:sz w:val="28"/>
          <w:szCs w:val="28"/>
        </w:rPr>
        <w:t xml:space="preserve"> необходимо:</w:t>
      </w:r>
    </w:p>
    <w:p w:rsidR="00E47E98" w:rsidRPr="001E3133" w:rsidRDefault="00E47E98" w:rsidP="001E3133">
      <w:pPr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создание радости, положительных эмоций, ободрения оказавшегося в ситуации неуспеха. Неважно – это ты сам или другой человек.</w:t>
      </w:r>
    </w:p>
    <w:p w:rsidR="00E47E98" w:rsidRPr="001E3133" w:rsidRDefault="00E47E98" w:rsidP="001E3133">
      <w:pPr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 xml:space="preserve">позитивно и оптимистично оценивать неуспех, найти в любой ситуации что-то положительное; </w:t>
      </w:r>
    </w:p>
    <w:p w:rsidR="00E47E98" w:rsidRPr="001E3133" w:rsidRDefault="00E47E98" w:rsidP="001E3133">
      <w:pPr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 xml:space="preserve">выявить качества и черты, помогающие успеху в каком-то учебном предмете или сфере деятельности; </w:t>
      </w:r>
    </w:p>
    <w:p w:rsidR="00E47E98" w:rsidRPr="001E3133" w:rsidRDefault="00E47E98" w:rsidP="001E3133">
      <w:pPr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применить эти качества и черты  -  создать ситуацию успеха как мотива к самосовершенствованию и саморазвитию;</w:t>
      </w:r>
    </w:p>
    <w:p w:rsidR="00E47E98" w:rsidRPr="001E3133" w:rsidRDefault="00E47E98" w:rsidP="001E3133">
      <w:pPr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E3133">
        <w:rPr>
          <w:rFonts w:ascii="Times New Roman" w:hAnsi="Times New Roman"/>
          <w:sz w:val="28"/>
          <w:szCs w:val="28"/>
        </w:rPr>
        <w:t>при необходимости научить или научиться  тому, в чём  точно сможешь быть успешным.</w:t>
      </w:r>
    </w:p>
    <w:p w:rsidR="008900B1" w:rsidRPr="00D05C3B" w:rsidRDefault="008900B1" w:rsidP="00D05C3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5C3B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</w:t>
      </w:r>
    </w:p>
    <w:p w:rsidR="008900B1" w:rsidRPr="001E3133" w:rsidRDefault="008900B1" w:rsidP="001E3133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t>Климов Е. А. Психология профессионального самоопределения. – М.: Акаде</w:t>
      </w: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softHyphen/>
        <w:t>мия, 2004. – 304.</w:t>
      </w:r>
    </w:p>
    <w:p w:rsidR="008900B1" w:rsidRPr="001E3133" w:rsidRDefault="008900B1" w:rsidP="001E3133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t xml:space="preserve">Прутченков А. С. </w:t>
      </w:r>
      <w:r w:rsidR="00F37A37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 </w:t>
      </w:r>
      <w:r w:rsidR="00F37A37" w:rsidRPr="001E3133">
        <w:rPr>
          <w:rFonts w:ascii="Times New Roman" w:eastAsia="Times New Roman" w:hAnsi="Times New Roman"/>
          <w:sz w:val="28"/>
          <w:szCs w:val="28"/>
          <w:lang w:eastAsia="ru-RU"/>
        </w:rPr>
        <w:t>психологический</w:t>
      </w: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тренинг межличностного общения.</w:t>
      </w:r>
    </w:p>
    <w:p w:rsidR="008900B1" w:rsidRPr="001E3133" w:rsidRDefault="008900B1" w:rsidP="001E3133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t>– М.: Знание, 1991. – 48 с.</w:t>
      </w:r>
    </w:p>
    <w:p w:rsidR="008900B1" w:rsidRPr="001E3133" w:rsidRDefault="008900B1" w:rsidP="001E3133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t xml:space="preserve">Пряжников Н. С. Профессиональное и личностное самоопределение. – М.: </w:t>
      </w:r>
      <w:r w:rsidR="00F37A37" w:rsidRPr="001E3133">
        <w:rPr>
          <w:rFonts w:ascii="Times New Roman" w:eastAsia="Times New Roman" w:hAnsi="Times New Roman"/>
          <w:sz w:val="28"/>
          <w:szCs w:val="28"/>
          <w:lang w:eastAsia="ru-RU"/>
        </w:rPr>
        <w:t>Изд-во</w:t>
      </w: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Института практической психологии; Воронеж: НПО «МОДЭК», 1996. – 246 с.</w:t>
      </w:r>
    </w:p>
    <w:p w:rsidR="008900B1" w:rsidRPr="001E3133" w:rsidRDefault="008900B1" w:rsidP="001E3133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t>Твоя профессиональная карьера: Методика преподавания курса / под ред. С. Н. Чистяковой, Т. И. Шалавиной. – М.: Просвещение, 1998. – 189 с.</w:t>
      </w:r>
    </w:p>
    <w:p w:rsidR="008900B1" w:rsidRPr="001E3133" w:rsidRDefault="008900B1" w:rsidP="001E3133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t>Твоя профессиональная карьера: учебник для 8 – 11 классов / под ред. С. Н. Чис</w:t>
      </w: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softHyphen/>
        <w:t>тяковой, Т. И. Шалавиной. – М.: Просвещение, 2000. – 191 с.</w:t>
      </w:r>
    </w:p>
    <w:p w:rsidR="008900B1" w:rsidRPr="001E3133" w:rsidRDefault="008900B1" w:rsidP="001E3133">
      <w:pPr>
        <w:numPr>
          <w:ilvl w:val="0"/>
          <w:numId w:val="17"/>
        </w:numPr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t>Чернявская А. П. Психологическое консультирование по профессиональной ори</w:t>
      </w: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softHyphen/>
        <w:t>ентации. – М.: ВЛАДОС</w:t>
      </w:r>
      <w:r w:rsidRPr="001E3133">
        <w:rPr>
          <w:rFonts w:ascii="Times New Roman" w:eastAsia="Times New Roman" w:hAnsi="Times New Roman"/>
          <w:sz w:val="28"/>
          <w:szCs w:val="28"/>
          <w:lang w:eastAsia="ru-RU"/>
        </w:rPr>
        <w:softHyphen/>
        <w:t>ПРЕСС, 2001. – 96 с.</w:t>
      </w:r>
    </w:p>
    <w:p w:rsidR="00E47E98" w:rsidRPr="001E3133" w:rsidRDefault="00E47E98" w:rsidP="001E313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E3133">
        <w:rPr>
          <w:rFonts w:ascii="Times New Roman" w:hAnsi="Times New Roman"/>
          <w:b/>
          <w:i/>
          <w:sz w:val="28"/>
          <w:szCs w:val="28"/>
        </w:rPr>
        <w:t>Спасибо за внимание!</w:t>
      </w:r>
    </w:p>
    <w:sectPr w:rsidR="00E47E98" w:rsidRPr="001E3133" w:rsidSect="00D05C3B">
      <w:footerReference w:type="default" r:id="rId8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A0" w:rsidRDefault="00BA53A0" w:rsidP="00C27121">
      <w:pPr>
        <w:spacing w:after="0" w:line="240" w:lineRule="auto"/>
      </w:pPr>
      <w:r>
        <w:separator/>
      </w:r>
    </w:p>
  </w:endnote>
  <w:endnote w:type="continuationSeparator" w:id="0">
    <w:p w:rsidR="00BA53A0" w:rsidRDefault="00BA53A0" w:rsidP="00C2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98" w:rsidRDefault="005A6EF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15349">
      <w:rPr>
        <w:noProof/>
      </w:rPr>
      <w:t>1</w:t>
    </w:r>
    <w:r>
      <w:rPr>
        <w:noProof/>
      </w:rPr>
      <w:fldChar w:fldCharType="end"/>
    </w:r>
  </w:p>
  <w:p w:rsidR="00E47E98" w:rsidRDefault="00E47E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A0" w:rsidRDefault="00BA53A0" w:rsidP="00C27121">
      <w:pPr>
        <w:spacing w:after="0" w:line="240" w:lineRule="auto"/>
      </w:pPr>
      <w:r>
        <w:separator/>
      </w:r>
    </w:p>
  </w:footnote>
  <w:footnote w:type="continuationSeparator" w:id="0">
    <w:p w:rsidR="00BA53A0" w:rsidRDefault="00BA53A0" w:rsidP="00C27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BFC"/>
    <w:multiLevelType w:val="hybridMultilevel"/>
    <w:tmpl w:val="E034B976"/>
    <w:lvl w:ilvl="0" w:tplc="5F7A2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304D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543E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C4CF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FEDA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497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E0C1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6651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96A1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D96333"/>
    <w:multiLevelType w:val="hybridMultilevel"/>
    <w:tmpl w:val="DE16A93A"/>
    <w:lvl w:ilvl="0" w:tplc="A7E454A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D822F7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86EE6E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EF49F8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E284FE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B64E87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DCAFD7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E34F16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800837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01472FD"/>
    <w:multiLevelType w:val="hybridMultilevel"/>
    <w:tmpl w:val="5BAC4AD4"/>
    <w:lvl w:ilvl="0" w:tplc="2594F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DE9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6C6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B6D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9E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E28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7A6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FE0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2C1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CA7EA3"/>
    <w:multiLevelType w:val="hybridMultilevel"/>
    <w:tmpl w:val="F84ACA1C"/>
    <w:lvl w:ilvl="0" w:tplc="3F204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46F2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76B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89A0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F0E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2066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B365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0C0E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3E14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3064F1"/>
    <w:multiLevelType w:val="hybridMultilevel"/>
    <w:tmpl w:val="94FAAAE2"/>
    <w:lvl w:ilvl="0" w:tplc="2BC0E03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30CD2E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3F6A57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828398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9A0349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27C0AB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BE0DFF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D84EF0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FB2454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1BF77ED7"/>
    <w:multiLevelType w:val="hybridMultilevel"/>
    <w:tmpl w:val="9AAEABF6"/>
    <w:lvl w:ilvl="0" w:tplc="92F0AF7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D72D53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7B292F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3C61A1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424F8F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B404A9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4AAE92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08CF34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28671F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20895DFB"/>
    <w:multiLevelType w:val="hybridMultilevel"/>
    <w:tmpl w:val="5BECB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4768F"/>
    <w:multiLevelType w:val="hybridMultilevel"/>
    <w:tmpl w:val="2A9C0708"/>
    <w:lvl w:ilvl="0" w:tplc="3710A90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9CE4C0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0A226D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7063F5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F58548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2B84D0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A92A74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986BB6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97240E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29DB5E9C"/>
    <w:multiLevelType w:val="multilevel"/>
    <w:tmpl w:val="8AF4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773947"/>
    <w:multiLevelType w:val="hybridMultilevel"/>
    <w:tmpl w:val="0A90BB3E"/>
    <w:lvl w:ilvl="0" w:tplc="E26AC18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900E52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2FA6A4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0C620A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AB63AB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EA47C2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BBE52F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BD4566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1F8F6B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34DA5F89"/>
    <w:multiLevelType w:val="hybridMultilevel"/>
    <w:tmpl w:val="BB261FE2"/>
    <w:lvl w:ilvl="0" w:tplc="97A405C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2DEBAE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B261C9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EA4FDF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8E859B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C560F1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876CC9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984276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D6675C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40AA0C16"/>
    <w:multiLevelType w:val="hybridMultilevel"/>
    <w:tmpl w:val="4564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C335B"/>
    <w:multiLevelType w:val="hybridMultilevel"/>
    <w:tmpl w:val="E1AC24B6"/>
    <w:lvl w:ilvl="0" w:tplc="AFC6F5F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78E8E9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70616D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1F6727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AA6FF6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FB0087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FF273F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0D0B99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4B0EC0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56705261"/>
    <w:multiLevelType w:val="hybridMultilevel"/>
    <w:tmpl w:val="11C284C0"/>
    <w:lvl w:ilvl="0" w:tplc="5CE4122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F50805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4562F6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C76323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CC4B1E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6ECFAB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CBCC4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524986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BBACDA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5A413593"/>
    <w:multiLevelType w:val="hybridMultilevel"/>
    <w:tmpl w:val="2F08A908"/>
    <w:lvl w:ilvl="0" w:tplc="1D5CD87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D8629D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B54A22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CD8A4E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63C3B4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AD25F5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2D68D4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49AC8C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F96582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693B3EDC"/>
    <w:multiLevelType w:val="hybridMultilevel"/>
    <w:tmpl w:val="98243576"/>
    <w:lvl w:ilvl="0" w:tplc="3B9E941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874527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194ABE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5947D6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B46480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37C8EB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C84579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6D07E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754DAD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76237458"/>
    <w:multiLevelType w:val="hybridMultilevel"/>
    <w:tmpl w:val="3578B26C"/>
    <w:lvl w:ilvl="0" w:tplc="744AA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0F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C0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E4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83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4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6D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47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90F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6"/>
  </w:num>
  <w:num w:numId="5">
    <w:abstractNumId w:val="15"/>
  </w:num>
  <w:num w:numId="6">
    <w:abstractNumId w:val="9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1FC"/>
    <w:rsid w:val="00027649"/>
    <w:rsid w:val="00032C83"/>
    <w:rsid w:val="0003400A"/>
    <w:rsid w:val="0006205E"/>
    <w:rsid w:val="000D7C38"/>
    <w:rsid w:val="000E43DC"/>
    <w:rsid w:val="00114E3B"/>
    <w:rsid w:val="001E3133"/>
    <w:rsid w:val="001F081F"/>
    <w:rsid w:val="001F4889"/>
    <w:rsid w:val="002A5FA2"/>
    <w:rsid w:val="00314778"/>
    <w:rsid w:val="00315349"/>
    <w:rsid w:val="003756B5"/>
    <w:rsid w:val="003B0782"/>
    <w:rsid w:val="003E5275"/>
    <w:rsid w:val="00437AF3"/>
    <w:rsid w:val="00444973"/>
    <w:rsid w:val="0048161C"/>
    <w:rsid w:val="004A751A"/>
    <w:rsid w:val="004C7174"/>
    <w:rsid w:val="004D17F1"/>
    <w:rsid w:val="005666FF"/>
    <w:rsid w:val="005A15BF"/>
    <w:rsid w:val="005A6EF6"/>
    <w:rsid w:val="005B0B0F"/>
    <w:rsid w:val="005F403C"/>
    <w:rsid w:val="006A7AB3"/>
    <w:rsid w:val="006C1FF2"/>
    <w:rsid w:val="006F05BF"/>
    <w:rsid w:val="007A5D04"/>
    <w:rsid w:val="007D2220"/>
    <w:rsid w:val="007E62F7"/>
    <w:rsid w:val="007F56B2"/>
    <w:rsid w:val="0088156A"/>
    <w:rsid w:val="008900B1"/>
    <w:rsid w:val="008E316D"/>
    <w:rsid w:val="00913174"/>
    <w:rsid w:val="00947561"/>
    <w:rsid w:val="00947878"/>
    <w:rsid w:val="00A36F9A"/>
    <w:rsid w:val="00A371FC"/>
    <w:rsid w:val="00A97BC7"/>
    <w:rsid w:val="00AD6E9C"/>
    <w:rsid w:val="00B145E6"/>
    <w:rsid w:val="00B854C0"/>
    <w:rsid w:val="00BA1C17"/>
    <w:rsid w:val="00BA53A0"/>
    <w:rsid w:val="00BE6772"/>
    <w:rsid w:val="00BF6C95"/>
    <w:rsid w:val="00C05E81"/>
    <w:rsid w:val="00C1715D"/>
    <w:rsid w:val="00C27121"/>
    <w:rsid w:val="00C85A91"/>
    <w:rsid w:val="00CC4FEC"/>
    <w:rsid w:val="00CD215B"/>
    <w:rsid w:val="00CE42BE"/>
    <w:rsid w:val="00CF307B"/>
    <w:rsid w:val="00D05C3B"/>
    <w:rsid w:val="00D070A5"/>
    <w:rsid w:val="00D151B3"/>
    <w:rsid w:val="00D7523A"/>
    <w:rsid w:val="00DA3008"/>
    <w:rsid w:val="00DC4B5F"/>
    <w:rsid w:val="00DE6D2D"/>
    <w:rsid w:val="00E134F4"/>
    <w:rsid w:val="00E47E98"/>
    <w:rsid w:val="00E514EE"/>
    <w:rsid w:val="00F35960"/>
    <w:rsid w:val="00F37A37"/>
    <w:rsid w:val="00F80FCC"/>
    <w:rsid w:val="00FC07C0"/>
    <w:rsid w:val="00FD2E48"/>
    <w:rsid w:val="00FD2F4D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71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3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371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27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C27121"/>
    <w:rPr>
      <w:rFonts w:cs="Times New Roman"/>
    </w:rPr>
  </w:style>
  <w:style w:type="paragraph" w:styleId="a8">
    <w:name w:val="footer"/>
    <w:basedOn w:val="a"/>
    <w:link w:val="a9"/>
    <w:uiPriority w:val="99"/>
    <w:rsid w:val="00C27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C271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563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604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548">
          <w:marLeft w:val="605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87">
          <w:marLeft w:val="605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591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618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19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56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7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612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61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552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83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555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56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69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99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02">
          <w:marLeft w:val="605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559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84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614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574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90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60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603">
          <w:marLeft w:val="79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564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6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9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605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615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15</cp:revision>
  <cp:lastPrinted>2018-01-19T08:45:00Z</cp:lastPrinted>
  <dcterms:created xsi:type="dcterms:W3CDTF">2018-01-18T12:08:00Z</dcterms:created>
  <dcterms:modified xsi:type="dcterms:W3CDTF">2018-02-07T11:16:00Z</dcterms:modified>
</cp:coreProperties>
</file>