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6F" w:rsidRDefault="0075336F" w:rsidP="00616B93">
      <w:pPr>
        <w:shd w:val="clear" w:color="auto" w:fill="FFFFFF"/>
        <w:spacing w:after="0" w:line="240" w:lineRule="auto"/>
        <w:jc w:val="center"/>
        <w:outlineLvl w:val="0"/>
        <w:rPr>
          <w:rFonts w:ascii="Trebuchet MS" w:hAnsi="Trebuchet MS" w:cs="Trebuchet MS"/>
          <w:color w:val="000000"/>
          <w:kern w:val="36"/>
          <w:sz w:val="38"/>
          <w:szCs w:val="38"/>
          <w:lang w:eastAsia="ru-RU"/>
        </w:rPr>
      </w:pPr>
      <w:r w:rsidRPr="009B30C3">
        <w:rPr>
          <w:rFonts w:ascii="Trebuchet MS" w:hAnsi="Trebuchet MS" w:cs="Trebuchet MS"/>
          <w:color w:val="000000"/>
          <w:kern w:val="36"/>
          <w:sz w:val="38"/>
          <w:szCs w:val="38"/>
          <w:lang w:eastAsia="ru-RU"/>
        </w:rPr>
        <w:t xml:space="preserve">Развитие творческих способностей детей </w:t>
      </w:r>
      <w:r>
        <w:rPr>
          <w:rFonts w:ascii="Trebuchet MS" w:hAnsi="Trebuchet MS" w:cs="Trebuchet MS"/>
          <w:color w:val="000000"/>
          <w:kern w:val="36"/>
          <w:sz w:val="38"/>
          <w:szCs w:val="38"/>
          <w:lang w:eastAsia="ru-RU"/>
        </w:rPr>
        <w:t xml:space="preserve">в </w:t>
      </w:r>
      <w:r w:rsidRPr="009B30C3">
        <w:rPr>
          <w:rFonts w:ascii="Trebuchet MS" w:hAnsi="Trebuchet MS" w:cs="Trebuchet MS"/>
          <w:color w:val="000000"/>
          <w:kern w:val="36"/>
          <w:sz w:val="38"/>
          <w:szCs w:val="38"/>
          <w:lang w:eastAsia="ru-RU"/>
        </w:rPr>
        <w:t>изобразительной деятельности</w:t>
      </w:r>
    </w:p>
    <w:p w:rsidR="0075336F" w:rsidRPr="009B30C3" w:rsidRDefault="0075336F" w:rsidP="009B30C3">
      <w:pPr>
        <w:shd w:val="clear" w:color="auto" w:fill="FFFFFF"/>
        <w:spacing w:after="150" w:line="240" w:lineRule="auto"/>
        <w:jc w:val="right"/>
        <w:rPr>
          <w:rFonts w:ascii="Verdana" w:hAnsi="Verdana" w:cs="Verdana"/>
          <w:color w:val="000000"/>
          <w:sz w:val="20"/>
          <w:szCs w:val="20"/>
          <w:lang w:eastAsia="ru-RU"/>
        </w:rPr>
      </w:pPr>
      <w:r w:rsidRPr="009B30C3">
        <w:rPr>
          <w:rFonts w:ascii="Verdana" w:hAnsi="Verdana" w:cs="Verdana"/>
          <w:i/>
          <w:iCs/>
          <w:color w:val="000000"/>
          <w:sz w:val="20"/>
          <w:szCs w:val="20"/>
          <w:lang w:eastAsia="ru-RU"/>
        </w:rPr>
        <w:t>«Занятие рисованием способствует</w:t>
      </w:r>
    </w:p>
    <w:p w:rsidR="0075336F" w:rsidRPr="009B30C3" w:rsidRDefault="0075336F" w:rsidP="009B30C3">
      <w:pPr>
        <w:shd w:val="clear" w:color="auto" w:fill="FFFFFF"/>
        <w:spacing w:after="150" w:line="240" w:lineRule="auto"/>
        <w:jc w:val="right"/>
        <w:rPr>
          <w:rFonts w:ascii="Verdana" w:hAnsi="Verdana" w:cs="Verdana"/>
          <w:color w:val="000000"/>
          <w:sz w:val="20"/>
          <w:szCs w:val="20"/>
          <w:lang w:eastAsia="ru-RU"/>
        </w:rPr>
      </w:pPr>
      <w:r w:rsidRPr="009B30C3">
        <w:rPr>
          <w:rFonts w:ascii="Verdana" w:hAnsi="Verdana" w:cs="Verdana"/>
          <w:i/>
          <w:iCs/>
          <w:color w:val="000000"/>
          <w:sz w:val="20"/>
          <w:szCs w:val="20"/>
          <w:lang w:eastAsia="ru-RU"/>
        </w:rPr>
        <w:t>разностороннему развитию личности ребенка».</w:t>
      </w:r>
    </w:p>
    <w:p w:rsidR="0075336F" w:rsidRPr="00DC5586" w:rsidRDefault="0075336F" w:rsidP="00DC55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30C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Аристотель</w:t>
      </w:r>
    </w:p>
    <w:p w:rsidR="0075336F" w:rsidRPr="00DC5586" w:rsidRDefault="0075336F" w:rsidP="00DC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C5586">
        <w:rPr>
          <w:rFonts w:ascii="Times New Roman" w:hAnsi="Times New Roman" w:cs="Times New Roman"/>
          <w:sz w:val="24"/>
          <w:szCs w:val="24"/>
        </w:rPr>
        <w:t xml:space="preserve"> дошкольном возрасте закладываются основы творческой деятельности ребенка, которые проявляются в развитии способности к замыслу и его реализации, в умении комбинировать свои знания и представления, в искренней передаче своих чувств.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личности – одна из важных задач</w:t>
      </w:r>
      <w:r w:rsidRPr="00CE1EBF">
        <w:rPr>
          <w:rFonts w:ascii="Times New Roman" w:hAnsi="Times New Roman" w:cs="Times New Roman"/>
          <w:sz w:val="24"/>
          <w:szCs w:val="24"/>
        </w:rPr>
        <w:t xml:space="preserve"> </w:t>
      </w:r>
      <w:r w:rsidRPr="00DC5586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современном этапе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Эффективней начинается ее развитие с дошкольного возраста.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Актуальность работы заключается в следующем: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определила цели своей работы: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Формировать умение выполнять полученные знания о средствах выразительности в собственном творчестве;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Формировать умение выполнять коллективную композицию, согласовывать свои действия со сверстниками;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Развивать потребность к созданию нового, необычного продукта творческой деятельности;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Развивать эстетическую оценку, стремление к творческой самореализации.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Передо мною были поставлены </w:t>
      </w: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следующие задачи: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Расширять представление о многообразии нетрадиционных техник рисования;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Формировать эстетическое отношение к окружающей действительности на основе ознакомления с </w:t>
      </w:r>
      <w:hyperlink r:id="rId5" w:tooltip="Нетрадиционные техники рисования" w:history="1">
        <w:r w:rsidRPr="00DC5586">
          <w:rPr>
            <w:rFonts w:ascii="Times New Roman" w:hAnsi="Times New Roman" w:cs="Times New Roman"/>
            <w:color w:val="09A6E4"/>
            <w:sz w:val="24"/>
            <w:szCs w:val="24"/>
            <w:u w:val="single"/>
            <w:lang w:eastAsia="ru-RU"/>
          </w:rPr>
          <w:t>нетрадиционными техниками рисования</w:t>
        </w:r>
      </w:hyperlink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Формировать эстетический вкус, творчество, фантазию;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Развивать ассоциативное мышление и любознательность, наблюдательность и воображение;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Совершенствовать технические умения и навыки рисования;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Воспитывать художественный вкус и чувство гармонии.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Гипотеза представляет собой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процесс развития художественно-творческих способностей дошкольников средствами нетрадиционного рисования пройдет успешно, если: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Теоретически обосновать эффективность применения техник нетрадиционного рисования в изобразительном творчестве дошкольников;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Выявить нетрадиционные для дошкольного образования художественные техники и научно обосновать доступность дошкольникам средств выразительности;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Разработать методики ознакомления дошкольников с видами нетрадиционного рисования;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Обеспечить преемственность и последовательность в обучении детей приёмам нетрадиционного рисования, учёт возрастных и индивидуальных способностей дошкольников;</w:t>
      </w:r>
    </w:p>
    <w:p w:rsidR="0075336F" w:rsidRPr="00B75839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5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Создать педагогические условия для развития художественно-творческих способностей.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Работу проводила </w:t>
      </w: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поэтапно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 первом этапе – репродуктивном, велась активная работа с детьми по обучению нетрадиционным техникам рисования, по ознакомлению с различными средствами выразительности.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 втором этапе – конструктивном, велась активная работа по совместной деятельности детей друг с другом, сотворчество воспитателя и детей по использованию нетрадиционных техник в умении передавать выразительный образ.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 использованы следующие </w:t>
      </w: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-Совместная деятельность воспитателя с детьми;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-Самостоятельная деятельность детей;</w:t>
      </w:r>
    </w:p>
    <w:p w:rsidR="0075336F" w:rsidRPr="00AE011E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E01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-Предметно-развивающая среда. </w:t>
      </w:r>
    </w:p>
    <w:p w:rsidR="0075336F" w:rsidRDefault="0075336F" w:rsidP="00AE011E">
      <w:pPr>
        <w:pStyle w:val="NormalWeb"/>
        <w:spacing w:before="0" w:beforeAutospacing="0" w:after="0" w:afterAutospacing="0"/>
        <w:rPr>
          <w:color w:val="FF0000"/>
        </w:rPr>
      </w:pPr>
    </w:p>
    <w:p w:rsidR="0075336F" w:rsidRPr="00132312" w:rsidRDefault="0075336F" w:rsidP="00AE011E">
      <w:pPr>
        <w:pStyle w:val="NormalWeb"/>
        <w:spacing w:before="0" w:beforeAutospacing="0" w:after="0" w:afterAutospacing="0"/>
        <w:rPr>
          <w:b/>
          <w:bCs/>
          <w:color w:val="000000"/>
          <w:kern w:val="24"/>
        </w:rPr>
      </w:pPr>
      <w:r w:rsidRPr="00132312">
        <w:rPr>
          <w:b/>
          <w:bCs/>
          <w:color w:val="000000"/>
        </w:rPr>
        <w:t>В группе была создана соответствующая предметно-развивающая среда в соответствии с ФГОС и возрастом детей.</w:t>
      </w:r>
      <w:r w:rsidRPr="00132312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  </w:t>
      </w:r>
    </w:p>
    <w:p w:rsidR="0075336F" w:rsidRPr="00AE011E" w:rsidRDefault="0075336F" w:rsidP="00AE011E">
      <w:pPr>
        <w:pStyle w:val="NormalWeb"/>
        <w:spacing w:before="0" w:beforeAutospacing="0" w:after="0" w:afterAutospacing="0"/>
      </w:pPr>
      <w:r w:rsidRPr="00AE011E">
        <w:rPr>
          <w:color w:val="000000"/>
          <w:kern w:val="24"/>
        </w:rPr>
        <w:t>Для развития  детей в уголке подобраны различные картинки, рисунки  с изображением поделок, варианты оформления изделий, схемы с изображением последовательности работы для изготовления разных поделок и т. п. Так же находится материал и оборудование для художественно-творческой деятельности: рисования, лепки и аппликации (бумага, картон, трафареты, краски, кисти, клей, карандаши, салфетки, ножницы, раскраски,  пластилин, дидактические игры  и т. п.). Большинство из перечисленных материалов помещае</w:t>
      </w:r>
      <w:r>
        <w:rPr>
          <w:color w:val="000000"/>
          <w:kern w:val="24"/>
        </w:rPr>
        <w:t>тся в специально отведенных коробках</w:t>
      </w:r>
      <w:r w:rsidRPr="00AE011E">
        <w:rPr>
          <w:color w:val="000000"/>
          <w:kern w:val="24"/>
        </w:rPr>
        <w:t>. По желанию ребенок может найти и воспользоваться необходимым, для воплощения своих творческих идей, замыслов, фантазии. К данному уголку имеется свободный доступ.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5336F" w:rsidRPr="00DC5586" w:rsidRDefault="0075336F" w:rsidP="00AE0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66CF4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9pt;height:190.5pt;visibility:visible">
            <v:imagedata r:id="rId6" o:title=""/>
          </v:shape>
        </w:pic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Диагностика творческих способностей детей на начальном этапе показала:</w:t>
      </w:r>
    </w:p>
    <w:p w:rsidR="0075336F" w:rsidRPr="00675348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53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Сформировано– 23%</w:t>
      </w:r>
    </w:p>
    <w:p w:rsidR="0075336F" w:rsidRPr="00675348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53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Частично сформировано – 46%</w:t>
      </w:r>
    </w:p>
    <w:p w:rsidR="0075336F" w:rsidRPr="00675348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53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Несформировано – 31%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утверждают многие педагоги – </w:t>
      </w: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дети талантливы.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Развивая с помощью взрослых художественно-творческие способности, ребенок создает новые работы.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Придумывая, что-то неповторимое, он каждый раз экспериментирует со способами создания объекта.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Дошкольник в своем эстетическом развитии проходит путь от элементарного наглядночувственного впечатления до создания оригинального образа адекватными изобразительно-выразительными средствами. Таким образом, необходимо создавать базу для его творчества. Чем больше ребенок видит, слышит, тем значительнее и продуктивнее, станет деятельность его воображения.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 большое внимание было уделено созданию развивающей среды.</w:t>
      </w:r>
    </w:p>
    <w:p w:rsidR="0075336F" w:rsidRPr="00795B05" w:rsidRDefault="0075336F" w:rsidP="00DC55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Созданию художественного фонда – коллекций жанров живописи: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это портрет;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памятники;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сказочно-былинный жанр;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натюрморт;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 — книжная графика;</w:t>
      </w:r>
      <w:r w:rsidRPr="00795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пейзаж.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Приготовила для детей следующие игры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«Соедини по линиям и раскрась»;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«Перспектива</w:t>
      </w: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«Русские узоры».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Детям не хватает уверенности в себе, воображения, самостоятельности. Для решения этой проблемы стала изучать методическую литературу ученых, психологов, педагогов по развитию детского творчества в изобразительной деятельности. Это Т. Н. Доронова, Т. С. Комарова, Е. И. Игнатьев, Н. Н. Палагина, Е. С. Романова, Т. Т. Цквитария и других.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Для себя четко выделила критерии руководства изобразительной деятельности, такие как: знание особенностей творческого развития детей, их специфику, умение тонко, тактично, поддерживать инициативу и самостоятельность ребенка, способствовать овладению необходимыми навыками.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основе изученного составила тематический план по реализации нетрадиционных техник рисования.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 помощью нетрадиционных техник рисования возможно рисовать у детей интеллект, учить нестандартно мыслить и активизировать творческую активность. По словам психолога Ольги Новиковой: «Рисунок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рациональное уходит на второй план, отступают запреты и ограничения. В этот момент ребенок абсолютно свободен».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 Именно поэтому, нетрадиционные методы очень привлекательны для детей, так как они открывают большие возможности собственных фантазий, желаний и самовыражению в целом.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Деятельность с детьми это созидательный, творческий процесс при помощи разнообразного изобразительного материала, который проходит те же стадии, что и творческий процесс художника. Этой деятельности отводится роль источника фантазии, творчества, самостоятельности.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живопись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Как говорил В. А. Сухомлинский: «Истоки способностей и дарования детей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5336F" w:rsidRDefault="0075336F" w:rsidP="00131A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7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b/>
            <w:bCs/>
            <w:noProof/>
            <w:color w:val="000000"/>
            <w:sz w:val="24"/>
            <w:szCs w:val="24"/>
            <w:lang w:eastAsia="ru-RU"/>
          </w:rPr>
          <w:pict>
            <v:shape id="Рисунок 4" o:spid="_x0000_i1026" type="#_x0000_t75" alt="http://mbdoy41.ucoz.ru/_si/0/s47485940.jpg" href="http://mbdoy41.ucoz.ru/_si/0/47485940.p" title="&quot;Нажмите, для просмотра в полном размере...&quot;" style="width:108pt;height:110.25pt;visibility:visible" o:button="t">
              <v:fill o:detectmouseclick="t"/>
              <v:imagedata r:id="rId8" o:title=""/>
            </v:shape>
          </w:pict>
        </w:r>
      </w:hyperlink>
      <w:hyperlink r:id="rId9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b/>
            <w:bCs/>
            <w:noProof/>
            <w:color w:val="000000"/>
            <w:sz w:val="24"/>
            <w:szCs w:val="24"/>
            <w:lang w:eastAsia="ru-RU"/>
          </w:rPr>
          <w:pict>
            <v:shape id="Рисунок 5" o:spid="_x0000_i1027" type="#_x0000_t75" alt="http://mbdoy41.ucoz.ru/_si/0/s28095161.jpg" href="http://mbdoy41.ucoz.ru/_si/0/28095161.p" title="&quot;Нажмите, для просмотра в полном размере...&quot;" style="width:108.75pt;height:117pt;visibility:visible" o:button="t">
              <v:fill o:detectmouseclick="t"/>
              <v:imagedata r:id="rId10" o:title=""/>
            </v:shape>
          </w:pict>
        </w:r>
      </w:hyperlink>
    </w:p>
    <w:p w:rsidR="0075336F" w:rsidRPr="00131A11" w:rsidRDefault="0075336F" w:rsidP="00131A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ладошкой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Рисование – это не только одна из радостей, которыми наполнено детство, это и возрастная потребность каждого ребенка, это самое первое и доступное средство выражения на бумаге своих мыслей, переживаний.</w:t>
      </w:r>
    </w:p>
    <w:p w:rsidR="0075336F" w:rsidRPr="00DC5586" w:rsidRDefault="0075336F" w:rsidP="005418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6CF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Рисунок 2" o:spid="_x0000_i1028" type="#_x0000_t75" style="width:133.5pt;height:100.5pt;visibility:visible">
            <v:imagedata r:id="rId11" o:title=""/>
          </v:shape>
        </w:pict>
      </w:r>
      <w:hyperlink r:id="rId12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noProof/>
            <w:color w:val="000000"/>
            <w:sz w:val="24"/>
            <w:szCs w:val="24"/>
            <w:lang w:eastAsia="ru-RU"/>
          </w:rPr>
          <w:pict>
            <v:shape id="Рисунок 6" o:spid="_x0000_i1029" type="#_x0000_t75" alt="http://mbdoy41.ucoz.ru/_si/0/s50509964.jpg" href="http://mbdoy41.ucoz.ru/_si/0/50509964.p" title="&quot;Нажмите, для просмотра в полном размере...&quot;" style="width:132pt;height:99pt;visibility:visible" o:button="t">
              <v:fill o:detectmouseclick="t"/>
              <v:imagedata r:id="rId13" o:title=""/>
            </v:shape>
          </w:pict>
        </w:r>
      </w:hyperlink>
    </w:p>
    <w:p w:rsidR="0075336F" w:rsidRPr="00DC5586" w:rsidRDefault="0075336F" w:rsidP="005418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Монотипия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Детские работы поражают нас своей неожиданностью, эмоциональностью, свежестью и остротой восприятия.</w:t>
      </w:r>
    </w:p>
    <w:p w:rsidR="0075336F" w:rsidRDefault="0075336F" w:rsidP="005418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14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noProof/>
            <w:color w:val="000000"/>
            <w:sz w:val="24"/>
            <w:szCs w:val="24"/>
            <w:lang w:eastAsia="ru-RU"/>
          </w:rPr>
          <w:pict>
            <v:shape id="Рисунок 7" o:spid="_x0000_i1030" type="#_x0000_t75" alt="http://mbdoy41.ucoz.ru/_si/0/s09884668.jpg" href="http://mbdoy41.ucoz.ru/_si/0/09884668.p" title="&quot;Нажмите, для просмотра в полном размере...&quot;" style="width:150pt;height:111pt;visibility:visible" o:button="t">
              <v:fill o:detectmouseclick="t"/>
              <v:imagedata r:id="rId15" o:title=""/>
            </v:shape>
          </w:pic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hyperlink r:id="rId16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noProof/>
            <w:color w:val="000000"/>
            <w:sz w:val="24"/>
            <w:szCs w:val="24"/>
            <w:lang w:eastAsia="ru-RU"/>
          </w:rPr>
          <w:pict>
            <v:shape id="Рисунок 8" o:spid="_x0000_i1031" type="#_x0000_t75" alt="http://mbdoy41.ucoz.ru/_si/0/s86991765.jpg" href="http://mbdoy41.ucoz.ru/_si/0/86991765.p" title="&quot;Нажмите, для просмотра в полном размере...&quot;" style="width:150pt;height:107.25pt;visibility:visible" o:button="t">
              <v:fill o:detectmouseclick="t"/>
              <v:imagedata r:id="rId17" o:title=""/>
            </v:shape>
          </w:pict>
        </w:r>
      </w:hyperlink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Кляксография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Рисование для ребенка не просто забава, а радостный, творческий, вдохновенный труд.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5336F" w:rsidRPr="00DC5586" w:rsidRDefault="0075336F" w:rsidP="002962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18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noProof/>
            <w:color w:val="000000"/>
            <w:sz w:val="24"/>
            <w:szCs w:val="24"/>
            <w:lang w:eastAsia="ru-RU"/>
          </w:rPr>
          <w:pict>
            <v:shape id="Рисунок 11" o:spid="_x0000_i1032" type="#_x0000_t75" alt="http://mbdoy41.ucoz.ru/_si/0/s84022301.jpg" href="http://mbdoy41.ucoz.ru/_si/0/84022301.p" title="&quot;Нажмите, для просмотра в полном размере...&quot;" style="width:109.5pt;height:99.75pt;visibility:visible" o:button="t">
              <v:fill o:detectmouseclick="t"/>
              <v:imagedata r:id="rId19" o:title=""/>
            </v:shape>
          </w:pict>
        </w:r>
      </w:hyperlink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Набрызг</w:t>
      </w:r>
    </w:p>
    <w:p w:rsidR="0075336F" w:rsidRPr="00B75839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Радость творчества знакома каждому малышу.</w:t>
      </w:r>
    </w:p>
    <w:p w:rsidR="0075336F" w:rsidRDefault="0075336F" w:rsidP="00B758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6CF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_x0000_i1033" type="#_x0000_t75" style="width:126pt;height:90.75pt;visibility:visible">
            <v:imagedata r:id="rId20" o:title=""/>
          </v:shape>
        </w:pict>
      </w:r>
    </w:p>
    <w:p w:rsidR="0075336F" w:rsidRPr="00131A11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Трафарет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Каждый нормальный ребенок рождается с врожденными творческими способностями.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5336F" w:rsidRPr="00DC5586" w:rsidRDefault="0075336F" w:rsidP="00C05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21" w:tooltip="&quot;Нажмите, для просмотра в полном размере...&quot; t " w:history="1">
        <w:r w:rsidRPr="00266CF4">
          <w:rPr>
            <w:rFonts w:ascii="Times New Roman" w:hAnsi="Times New Roman" w:cs="Times New Roman"/>
            <w:noProof/>
            <w:color w:val="000000"/>
            <w:sz w:val="24"/>
            <w:szCs w:val="24"/>
            <w:lang w:eastAsia="ru-RU"/>
          </w:rPr>
          <w:pict>
            <v:shape id="Рисунок 10" o:spid="_x0000_i1034" type="#_x0000_t75" alt="http://mbdoy41.ucoz.ru/_si/0/s03594470.jpg" href="http://mbdoy41.ucoz.ru/_si/0/03594470.p" title="&quot;Нажмите, для просмотра в полном размере...&quot;" style="width:127.5pt;height:102pt;visibility:visible" o:button="t">
              <v:fill o:detectmouseclick="t"/>
              <v:imagedata r:id="rId22" o:title=""/>
            </v:shape>
          </w:pict>
        </w:r>
      </w:hyperlink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по мокрому</w:t>
      </w:r>
    </w:p>
    <w:p w:rsidR="0075336F" w:rsidRPr="006E7B1D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E7B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Краски наносят на предварительно смоченную бумагу, либо поверх еще влажного слоя краски.</w:t>
      </w:r>
    </w:p>
    <w:p w:rsidR="0075336F" w:rsidRDefault="0075336F" w:rsidP="006E7B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6CF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Рисунок 9" o:spid="_x0000_i1035" type="#_x0000_t75" style="width:147pt;height:111pt;visibility:visible">
            <v:imagedata r:id="rId23" o:title=""/>
          </v:shape>
        </w:pict>
      </w:r>
    </w:p>
    <w:p w:rsidR="0075336F" w:rsidRDefault="0075336F" w:rsidP="006E7B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Но творческими людьми вырастают только те дети, условия воспитания которых позволили развить эти способности.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Задача взрослого – разбудить, сохранить и развить в ребенке подаренные ему в детстве умение радоваться, удивляться увиденному, творить свой мир, а значит, наблюдать и познавать его не только разумом, но и чувствами.</w:t>
      </w:r>
    </w:p>
    <w:p w:rsidR="0075336F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Моя работа проходила в тесном сотрудничестве с родителями. Которые вместе с детьми сочинили сказки и проиллюстрировали их.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Для родителей подготовила несколько консультаций.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так же составила конспекты занятий по рисованию, и по нетрадиционному рисованию.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Совместная работа сплотила наш «маленький коллектив».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Перспектива: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1. Продолжить работу по освоению новых нетрадиционных техник рисования;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2. Продолжить работу по освоению новых нетрадиционных техник рисования;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5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«Детство – важный период человеческой жизни, не подготовка к будущей жизни, а настоящая, яркая, самобытная, неповторимая жизнь. И от того, как прошло детство, кто вёл ребенка за руку в детские годы, что вошло в его разум и сердце из окружающего мира, — от этого в решающей степени зависит, каким человеком станет сегодняшний малыш».  (В. А. Сухомлинский).</w:t>
      </w:r>
    </w:p>
    <w:p w:rsidR="0075336F" w:rsidRPr="00DC5586" w:rsidRDefault="0075336F" w:rsidP="00DC55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5336F" w:rsidRDefault="0075336F"/>
    <w:sectPr w:rsidR="0075336F" w:rsidSect="00616B93">
      <w:pgSz w:w="11906" w:h="16838"/>
      <w:pgMar w:top="540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2106"/>
    <w:multiLevelType w:val="multilevel"/>
    <w:tmpl w:val="71B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2F1"/>
    <w:rsid w:val="0004194F"/>
    <w:rsid w:val="00131A11"/>
    <w:rsid w:val="00132312"/>
    <w:rsid w:val="00266CF4"/>
    <w:rsid w:val="00296292"/>
    <w:rsid w:val="003D5BB1"/>
    <w:rsid w:val="003E42FD"/>
    <w:rsid w:val="0054185A"/>
    <w:rsid w:val="00616B93"/>
    <w:rsid w:val="00630116"/>
    <w:rsid w:val="00662CE8"/>
    <w:rsid w:val="00675348"/>
    <w:rsid w:val="006E7B1D"/>
    <w:rsid w:val="006F12F1"/>
    <w:rsid w:val="0075336F"/>
    <w:rsid w:val="00795B05"/>
    <w:rsid w:val="009B30C3"/>
    <w:rsid w:val="00AE011E"/>
    <w:rsid w:val="00B54015"/>
    <w:rsid w:val="00B75839"/>
    <w:rsid w:val="00C05E49"/>
    <w:rsid w:val="00CE1EBF"/>
    <w:rsid w:val="00DC5586"/>
    <w:rsid w:val="00EB0BDE"/>
    <w:rsid w:val="00E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1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mbdoy41.ucoz.ru/_si/0/84022301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bdoy41.ucoz.ru/_si/0/03594470.png" TargetMode="External"/><Relationship Id="rId7" Type="http://schemas.openxmlformats.org/officeDocument/2006/relationships/hyperlink" Target="http://mbdoy41.ucoz.ru/_si/0/47485940.png" TargetMode="External"/><Relationship Id="rId12" Type="http://schemas.openxmlformats.org/officeDocument/2006/relationships/hyperlink" Target="http://mbdoy41.ucoz.ru/_si/0/50509964.pn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bdoy41.ucoz.ru/_si/0/86991765.pn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://planetadetstva.net/pedagogam/pedsovet/netradicionnye-texniki-risovaniya-v-detskom-sadu.html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mbdoy41.ucoz.ru/_si/0/28095161.png" TargetMode="External"/><Relationship Id="rId14" Type="http://schemas.openxmlformats.org/officeDocument/2006/relationships/hyperlink" Target="http://mbdoy41.ucoz.ru/_si/0/09884668.pn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4</Pages>
  <Words>1506</Words>
  <Characters>8589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16</cp:revision>
  <dcterms:created xsi:type="dcterms:W3CDTF">2016-03-17T16:55:00Z</dcterms:created>
  <dcterms:modified xsi:type="dcterms:W3CDTF">2016-03-22T09:51:00Z</dcterms:modified>
</cp:coreProperties>
</file>