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D67F00" w14:textId="77777777" w:rsidR="007A4E32" w:rsidRPr="005C6B89" w:rsidRDefault="006D7F49" w:rsidP="00471DAD">
      <w:pPr>
        <w:spacing w:after="80"/>
        <w:jc w:val="center"/>
        <w:rPr>
          <w:rFonts w:cs="Times New Roman"/>
          <w:sz w:val="24"/>
          <w:szCs w:val="24"/>
          <w:lang w:val="ru-RU"/>
        </w:rPr>
      </w:pPr>
      <w:r w:rsidRPr="005C6B89">
        <w:rPr>
          <w:rFonts w:cs="Times New Roman"/>
          <w:b/>
          <w:sz w:val="24"/>
          <w:szCs w:val="24"/>
          <w:lang w:val="ru-RU"/>
        </w:rPr>
        <w:t>ПРАВИЛА ПРОВЕДЕНИЯ АКЦИИ</w:t>
      </w:r>
      <w:bookmarkStart w:id="0" w:name="_GoBack"/>
      <w:bookmarkEnd w:id="0"/>
    </w:p>
    <w:p w14:paraId="5BD30C0C" w14:textId="77777777" w:rsidR="007A4E32" w:rsidRPr="005C6B89" w:rsidRDefault="006D7F49">
      <w:pPr>
        <w:spacing w:after="80"/>
        <w:jc w:val="center"/>
        <w:rPr>
          <w:rFonts w:cs="Times New Roman"/>
          <w:sz w:val="24"/>
          <w:szCs w:val="24"/>
          <w:lang w:val="ru-RU"/>
        </w:rPr>
      </w:pPr>
      <w:r w:rsidRPr="005C6B89">
        <w:rPr>
          <w:rFonts w:cs="Times New Roman"/>
          <w:b/>
          <w:sz w:val="24"/>
          <w:szCs w:val="24"/>
          <w:lang w:val="ru-RU"/>
        </w:rPr>
        <w:t>«СЧАСТЛИВЫЙ ВИХРЬ» (далее - «Правила»)</w:t>
      </w:r>
    </w:p>
    <w:p w14:paraId="4A821B86" w14:textId="1C975B5B" w:rsidR="007A4E32" w:rsidRPr="005C6B89" w:rsidRDefault="00E2094E" w:rsidP="005C6B89">
      <w:pPr>
        <w:spacing w:before="160" w:after="100"/>
        <w:jc w:val="both"/>
        <w:rPr>
          <w:rFonts w:cs="Times New Roman"/>
          <w:sz w:val="24"/>
          <w:szCs w:val="24"/>
          <w:lang w:val="ru-RU"/>
        </w:rPr>
      </w:pPr>
      <w:r w:rsidRPr="005C6B89">
        <w:rPr>
          <w:rFonts w:cs="Times New Roman"/>
          <w:b/>
          <w:sz w:val="24"/>
          <w:szCs w:val="24"/>
          <w:lang w:val="ru-RU"/>
        </w:rPr>
        <w:t>1. Основные положения.</w:t>
      </w:r>
    </w:p>
    <w:p w14:paraId="6B3A0334" w14:textId="77777777" w:rsidR="007A4E32" w:rsidRPr="005C6B89" w:rsidRDefault="006D7F49" w:rsidP="005C6B89">
      <w:pPr>
        <w:shd w:val="clear" w:color="auto" w:fill="FFFFFF"/>
        <w:jc w:val="both"/>
        <w:rPr>
          <w:rFonts w:eastAsia="YS Text" w:cs="Times New Roman"/>
          <w:sz w:val="24"/>
          <w:szCs w:val="24"/>
          <w:lang w:val="ru-RU"/>
        </w:rPr>
      </w:pPr>
      <w:r w:rsidRPr="005C6B89">
        <w:rPr>
          <w:rFonts w:cs="Times New Roman"/>
          <w:sz w:val="24"/>
          <w:szCs w:val="24"/>
          <w:lang w:val="ru-RU"/>
        </w:rPr>
        <w:t xml:space="preserve">1.1. </w:t>
      </w:r>
      <w:r w:rsidRPr="005C6B89">
        <w:rPr>
          <w:rFonts w:eastAsia="YS Text" w:cs="Times New Roman"/>
          <w:sz w:val="24"/>
          <w:szCs w:val="24"/>
          <w:lang w:val="ru-RU"/>
        </w:rPr>
        <w:t>Наименование Акции «Счастливый вихрь» (далее - «Акция»). Акция направлена на стимулирование к реализации всего ассортимента товаров магазинов, торговых мест арендаторов, расположенных в здании ТЦ «Капитолий». Акция не преследует цели получения прибыли либо иного дохода. Плата за участие в акции не взымается. Акция не является лотерей или иной, основанной на риске игрой.</w:t>
      </w:r>
    </w:p>
    <w:p w14:paraId="4D4F3C9B" w14:textId="77777777" w:rsidR="007A4E32" w:rsidRPr="005C6B89" w:rsidRDefault="006D7F49" w:rsidP="005C6B89">
      <w:pPr>
        <w:spacing w:after="80"/>
        <w:jc w:val="both"/>
        <w:rPr>
          <w:rFonts w:cs="Times New Roman"/>
          <w:sz w:val="24"/>
          <w:szCs w:val="24"/>
          <w:lang w:val="ru-RU"/>
        </w:rPr>
      </w:pPr>
      <w:r w:rsidRPr="005C6B89">
        <w:rPr>
          <w:rFonts w:cs="Times New Roman"/>
          <w:sz w:val="24"/>
          <w:szCs w:val="24"/>
          <w:lang w:val="ru-RU"/>
        </w:rPr>
        <w:t>1.2 Информация об Организаторе Акции: Индивидуальный предприниматель Лебедева Алина Евгеньевна.  ИНН Организатора: 504227936701, ОГРНИП Организатора: 325508100264979.</w:t>
      </w:r>
    </w:p>
    <w:p w14:paraId="076DED07" w14:textId="1D013472" w:rsidR="00704BBA" w:rsidRPr="005C6B89" w:rsidRDefault="006D7F49" w:rsidP="004B404F">
      <w:pPr>
        <w:shd w:val="clear" w:color="auto" w:fill="FFFFFF"/>
        <w:spacing w:after="0"/>
        <w:jc w:val="both"/>
        <w:rPr>
          <w:rFonts w:eastAsia="Times New Roman" w:cs="Times New Roman"/>
          <w:sz w:val="24"/>
          <w:szCs w:val="24"/>
          <w:lang w:val="ru-RU"/>
        </w:rPr>
      </w:pPr>
      <w:r w:rsidRPr="005C6B89">
        <w:rPr>
          <w:rFonts w:cs="Times New Roman"/>
          <w:sz w:val="24"/>
          <w:szCs w:val="24"/>
          <w:lang w:val="ru-RU"/>
        </w:rPr>
        <w:t xml:space="preserve">1.3. Информация об Операторе персональных данных: </w:t>
      </w:r>
      <w:r w:rsidRPr="005C6B89">
        <w:rPr>
          <w:rFonts w:eastAsia="Times New Roman" w:cs="Times New Roman"/>
          <w:sz w:val="24"/>
          <w:szCs w:val="24"/>
          <w:lang w:val="ru-RU"/>
        </w:rPr>
        <w:t>ООО «</w:t>
      </w:r>
      <w:r w:rsidR="00704BBA" w:rsidRPr="004B404F">
        <w:rPr>
          <w:rFonts w:eastAsia="Times New Roman" w:cs="Times New Roman"/>
          <w:sz w:val="24"/>
          <w:szCs w:val="24"/>
          <w:lang w:val="ru-RU"/>
        </w:rPr>
        <w:t>ЭНКА ТЦ</w:t>
      </w:r>
      <w:r w:rsidRPr="005C6B89">
        <w:rPr>
          <w:rFonts w:eastAsia="Times New Roman" w:cs="Times New Roman"/>
          <w:sz w:val="24"/>
          <w:szCs w:val="24"/>
          <w:lang w:val="ru-RU"/>
        </w:rPr>
        <w:t>», зарег</w:t>
      </w:r>
      <w:r w:rsidR="00471DAD">
        <w:rPr>
          <w:rFonts w:eastAsia="Times New Roman" w:cs="Times New Roman"/>
          <w:sz w:val="24"/>
          <w:szCs w:val="24"/>
          <w:lang w:val="ru-RU"/>
        </w:rPr>
        <w:t>и</w:t>
      </w:r>
      <w:r w:rsidRPr="005C6B89">
        <w:rPr>
          <w:rFonts w:eastAsia="Times New Roman" w:cs="Times New Roman"/>
          <w:sz w:val="24"/>
          <w:szCs w:val="24"/>
          <w:lang w:val="ru-RU"/>
        </w:rPr>
        <w:t>стрированн</w:t>
      </w:r>
      <w:r w:rsidR="00471DAD">
        <w:rPr>
          <w:rFonts w:eastAsia="Times New Roman" w:cs="Times New Roman"/>
          <w:sz w:val="24"/>
          <w:szCs w:val="24"/>
          <w:lang w:val="ru-RU"/>
        </w:rPr>
        <w:t>ое</w:t>
      </w:r>
      <w:r w:rsidRPr="005C6B89">
        <w:rPr>
          <w:rFonts w:eastAsia="Times New Roman" w:cs="Times New Roman"/>
          <w:sz w:val="24"/>
          <w:szCs w:val="24"/>
          <w:lang w:val="ru-RU"/>
        </w:rPr>
        <w:t xml:space="preserve"> по адресу: </w:t>
      </w:r>
      <w:r w:rsidR="00704BBA" w:rsidRPr="004B404F">
        <w:rPr>
          <w:rFonts w:eastAsia="Times New Roman" w:cs="Times New Roman"/>
          <w:sz w:val="24"/>
          <w:szCs w:val="24"/>
          <w:lang w:val="ru-RU"/>
        </w:rPr>
        <w:t>123112, г. Москва, наб. Пресненская, д. 10.</w:t>
      </w:r>
      <w:r w:rsidR="00704BBA" w:rsidRPr="00704BBA">
        <w:rPr>
          <w:rFonts w:eastAsia="Times New Roman" w:cs="Times New Roman"/>
          <w:sz w:val="24"/>
          <w:szCs w:val="24"/>
        </w:rPr>
        <w:t> </w:t>
      </w:r>
    </w:p>
    <w:p w14:paraId="4B59C470" w14:textId="1C182B02" w:rsidR="007A4E32" w:rsidRPr="005C6B89" w:rsidRDefault="006D7F49" w:rsidP="005C6B89">
      <w:pPr>
        <w:shd w:val="clear" w:color="auto" w:fill="FFFFFF"/>
        <w:jc w:val="both"/>
        <w:rPr>
          <w:rFonts w:eastAsia="YS Text" w:cs="Times New Roman"/>
          <w:sz w:val="24"/>
          <w:szCs w:val="24"/>
          <w:lang w:val="ru-RU"/>
        </w:rPr>
      </w:pPr>
      <w:r w:rsidRPr="005C6B89">
        <w:rPr>
          <w:rFonts w:eastAsia="Times New Roman" w:cs="Times New Roman"/>
          <w:sz w:val="24"/>
          <w:szCs w:val="24"/>
          <w:lang w:val="ru-RU"/>
        </w:rPr>
        <w:t xml:space="preserve">1.4 </w:t>
      </w:r>
      <w:r w:rsidRPr="005C6B89">
        <w:rPr>
          <w:rFonts w:eastAsia="YS Text" w:cs="Times New Roman"/>
          <w:sz w:val="24"/>
          <w:szCs w:val="24"/>
          <w:lang w:val="ru-RU"/>
        </w:rPr>
        <w:t>Информация об Операторе Бонусной программы: Оператором Бонусной программы является ООО «</w:t>
      </w:r>
      <w:proofErr w:type="spellStart"/>
      <w:r w:rsidRPr="005C6B89">
        <w:rPr>
          <w:rFonts w:eastAsia="YS Text" w:cs="Times New Roman"/>
          <w:sz w:val="24"/>
          <w:szCs w:val="24"/>
          <w:lang w:val="ru-RU"/>
        </w:rPr>
        <w:t>МайМолл</w:t>
      </w:r>
      <w:proofErr w:type="spellEnd"/>
      <w:r w:rsidRPr="005C6B89">
        <w:rPr>
          <w:rFonts w:eastAsia="YS Text" w:cs="Times New Roman"/>
          <w:sz w:val="24"/>
          <w:szCs w:val="24"/>
          <w:lang w:val="ru-RU"/>
        </w:rPr>
        <w:t>», зарегистрированн</w:t>
      </w:r>
      <w:r w:rsidR="00471DAD">
        <w:rPr>
          <w:rFonts w:eastAsia="YS Text" w:cs="Times New Roman"/>
          <w:sz w:val="24"/>
          <w:szCs w:val="24"/>
          <w:lang w:val="ru-RU"/>
        </w:rPr>
        <w:t>ое</w:t>
      </w:r>
      <w:r w:rsidRPr="005C6B89">
        <w:rPr>
          <w:rFonts w:eastAsia="YS Text" w:cs="Times New Roman"/>
          <w:sz w:val="24"/>
          <w:szCs w:val="24"/>
          <w:lang w:val="ru-RU"/>
        </w:rPr>
        <w:t xml:space="preserve"> по адресу: 115230, г. Москва, Варшавское шоссе д.42, офис 7020, ООО «</w:t>
      </w:r>
      <w:proofErr w:type="spellStart"/>
      <w:r w:rsidRPr="005C6B89">
        <w:rPr>
          <w:rFonts w:eastAsia="YS Text" w:cs="Times New Roman"/>
          <w:sz w:val="24"/>
          <w:szCs w:val="24"/>
          <w:lang w:val="ru-RU"/>
        </w:rPr>
        <w:t>МайМолл</w:t>
      </w:r>
      <w:proofErr w:type="spellEnd"/>
      <w:r w:rsidRPr="005C6B89">
        <w:rPr>
          <w:rFonts w:eastAsia="YS Text" w:cs="Times New Roman"/>
          <w:sz w:val="24"/>
          <w:szCs w:val="24"/>
          <w:lang w:val="ru-RU"/>
        </w:rPr>
        <w:t>» несет ответственность за обработку чеков</w:t>
      </w:r>
    </w:p>
    <w:p w14:paraId="4DD1DE9E" w14:textId="77777777" w:rsidR="007A4E32" w:rsidRPr="005C6B89" w:rsidRDefault="006D7F49" w:rsidP="005C6B89">
      <w:pPr>
        <w:spacing w:after="80"/>
        <w:jc w:val="both"/>
        <w:rPr>
          <w:rFonts w:cs="Times New Roman"/>
          <w:sz w:val="24"/>
          <w:szCs w:val="24"/>
          <w:lang w:val="ru-RU"/>
        </w:rPr>
      </w:pPr>
      <w:r w:rsidRPr="005C6B89">
        <w:rPr>
          <w:rFonts w:cs="Times New Roman"/>
          <w:sz w:val="24"/>
          <w:szCs w:val="24"/>
          <w:lang w:val="ru-RU"/>
        </w:rPr>
        <w:t>1.5. Акция проводится в порядке и на условиях, указанных в настоящих Правилах.</w:t>
      </w:r>
    </w:p>
    <w:p w14:paraId="231E9B40" w14:textId="77777777" w:rsidR="007A4E32" w:rsidRPr="005C6B89" w:rsidRDefault="006D7F49" w:rsidP="005C6B89">
      <w:pPr>
        <w:spacing w:before="160" w:after="100"/>
        <w:jc w:val="both"/>
        <w:rPr>
          <w:rFonts w:cs="Times New Roman"/>
          <w:sz w:val="24"/>
          <w:szCs w:val="24"/>
          <w:lang w:val="ru-RU"/>
        </w:rPr>
      </w:pPr>
      <w:r w:rsidRPr="005C6B89">
        <w:rPr>
          <w:rFonts w:cs="Times New Roman"/>
          <w:b/>
          <w:sz w:val="24"/>
          <w:szCs w:val="24"/>
          <w:lang w:val="ru-RU"/>
        </w:rPr>
        <w:t>2. Место проведения Акции.</w:t>
      </w:r>
    </w:p>
    <w:p w14:paraId="6836BAC4" w14:textId="6636A8A5" w:rsidR="007A4E32" w:rsidRPr="005C6B89" w:rsidRDefault="006D7F49" w:rsidP="005C6B89">
      <w:pPr>
        <w:spacing w:after="80"/>
        <w:jc w:val="both"/>
        <w:rPr>
          <w:rFonts w:cs="Times New Roman"/>
          <w:sz w:val="24"/>
          <w:szCs w:val="24"/>
          <w:lang w:val="ru-RU"/>
        </w:rPr>
      </w:pPr>
      <w:r w:rsidRPr="005C6B89">
        <w:rPr>
          <w:rFonts w:cs="Times New Roman"/>
          <w:sz w:val="24"/>
          <w:szCs w:val="24"/>
          <w:lang w:val="ru-RU"/>
        </w:rPr>
        <w:t>2.1. Акция проводится на территории ТЦ «Капитолий» по адресу: г. Москва, ул. Шереметьевская, д. 20</w:t>
      </w:r>
      <w:r w:rsidR="00471DAD">
        <w:rPr>
          <w:rFonts w:cs="Times New Roman"/>
          <w:sz w:val="24"/>
          <w:szCs w:val="24"/>
          <w:lang w:val="ru-RU"/>
        </w:rPr>
        <w:t xml:space="preserve"> (далее – «Центр»).</w:t>
      </w:r>
    </w:p>
    <w:p w14:paraId="16A7ED36" w14:textId="77777777" w:rsidR="007A4E32" w:rsidRPr="005C6B89" w:rsidRDefault="006D7F49" w:rsidP="005C6B89">
      <w:pPr>
        <w:spacing w:before="160" w:after="100"/>
        <w:jc w:val="both"/>
        <w:rPr>
          <w:rFonts w:cs="Times New Roman"/>
          <w:sz w:val="24"/>
          <w:szCs w:val="24"/>
          <w:lang w:val="ru-RU"/>
        </w:rPr>
      </w:pPr>
      <w:r w:rsidRPr="005C6B89">
        <w:rPr>
          <w:rFonts w:cs="Times New Roman"/>
          <w:b/>
          <w:sz w:val="24"/>
          <w:szCs w:val="24"/>
          <w:lang w:val="ru-RU"/>
        </w:rPr>
        <w:t>3. Срок проведения Акции.</w:t>
      </w:r>
    </w:p>
    <w:p w14:paraId="221BB5A8" w14:textId="77777777" w:rsidR="007A4E32" w:rsidRPr="005C6B89" w:rsidRDefault="006D7F49" w:rsidP="005C6B89">
      <w:pPr>
        <w:spacing w:after="80"/>
        <w:jc w:val="both"/>
        <w:rPr>
          <w:rFonts w:cs="Times New Roman"/>
          <w:sz w:val="24"/>
          <w:szCs w:val="24"/>
          <w:lang w:val="ru-RU"/>
        </w:rPr>
      </w:pPr>
      <w:r w:rsidRPr="005C6B89">
        <w:rPr>
          <w:rFonts w:cs="Times New Roman"/>
          <w:sz w:val="24"/>
          <w:szCs w:val="24"/>
          <w:lang w:val="ru-RU"/>
        </w:rPr>
        <w:t>3.1. Акция проводится в период с 26 октября 2026 года по 29 ноября 2026 года включительно.</w:t>
      </w:r>
    </w:p>
    <w:p w14:paraId="1C14A747" w14:textId="3CACCEA1" w:rsidR="007A4E32" w:rsidRPr="005C6B89" w:rsidRDefault="006D7F49" w:rsidP="005C6B89">
      <w:pPr>
        <w:spacing w:after="80"/>
        <w:jc w:val="both"/>
        <w:rPr>
          <w:rFonts w:cs="Times New Roman"/>
          <w:sz w:val="24"/>
          <w:szCs w:val="24"/>
          <w:lang w:val="ru-RU"/>
        </w:rPr>
      </w:pPr>
      <w:r w:rsidRPr="005C6B89">
        <w:rPr>
          <w:rFonts w:cs="Times New Roman"/>
          <w:sz w:val="24"/>
          <w:szCs w:val="24"/>
          <w:lang w:val="ru-RU"/>
        </w:rPr>
        <w:t>3.2. Для участия в Акции принимаются чеки, подтверждающие покупки от 3000 рублей единовременно, совершенные в период с 26 октября 2026 года по 29 ноября 2026 года включительно</w:t>
      </w:r>
    </w:p>
    <w:p w14:paraId="5F621FF0" w14:textId="77777777" w:rsidR="007A4E32" w:rsidRPr="005C6B89" w:rsidRDefault="006D7F49" w:rsidP="005C6B89">
      <w:pPr>
        <w:spacing w:after="80"/>
        <w:jc w:val="both"/>
        <w:rPr>
          <w:rFonts w:cs="Times New Roman"/>
          <w:sz w:val="24"/>
          <w:szCs w:val="24"/>
          <w:lang w:val="ru-RU"/>
        </w:rPr>
      </w:pPr>
      <w:r w:rsidRPr="005C6B89">
        <w:rPr>
          <w:rFonts w:cs="Times New Roman"/>
          <w:sz w:val="24"/>
          <w:szCs w:val="24"/>
          <w:lang w:val="ru-RU"/>
        </w:rPr>
        <w:t>3.3. Регистрация чеков осуществляется в период проведения Акции в установленном настоящими Правилами порядке.</w:t>
      </w:r>
    </w:p>
    <w:p w14:paraId="52702F86" w14:textId="59F09DA7" w:rsidR="007A4E32" w:rsidRPr="005C6B89" w:rsidRDefault="006D7F49" w:rsidP="005C6B89">
      <w:pPr>
        <w:spacing w:after="80"/>
        <w:jc w:val="both"/>
        <w:rPr>
          <w:rFonts w:cs="Times New Roman"/>
          <w:sz w:val="24"/>
          <w:szCs w:val="24"/>
          <w:lang w:val="ru-RU"/>
        </w:rPr>
      </w:pPr>
      <w:r w:rsidRPr="005C6B89">
        <w:rPr>
          <w:rFonts w:cs="Times New Roman"/>
          <w:sz w:val="24"/>
          <w:szCs w:val="24"/>
          <w:lang w:val="ru-RU"/>
        </w:rPr>
        <w:t>3.4. Определение обладателей призов проводится с 1 ноября 2026 года по 29 ноября 2026 года по графику: суббота, воскресенье — с 12:00 до 17:00.</w:t>
      </w:r>
    </w:p>
    <w:p w14:paraId="34DC12C1" w14:textId="77777777" w:rsidR="007A4E32" w:rsidRPr="005C6B89" w:rsidRDefault="006D7F49" w:rsidP="005C6B89">
      <w:pPr>
        <w:spacing w:after="80"/>
        <w:jc w:val="both"/>
        <w:rPr>
          <w:rFonts w:cs="Times New Roman"/>
          <w:sz w:val="24"/>
          <w:szCs w:val="24"/>
          <w:lang w:val="ru-RU"/>
        </w:rPr>
      </w:pPr>
      <w:r w:rsidRPr="005C6B89">
        <w:rPr>
          <w:rFonts w:cs="Times New Roman"/>
          <w:sz w:val="24"/>
          <w:szCs w:val="24"/>
          <w:lang w:val="ru-RU"/>
        </w:rPr>
        <w:t>3.5. Коллектив промоутеров в пункте выдачи призов работает в период проведения Акции по субботам и воскресеньям с 12:00 до 17:00.</w:t>
      </w:r>
    </w:p>
    <w:p w14:paraId="32D839E9" w14:textId="77777777" w:rsidR="007A4E32" w:rsidRPr="005C6B89" w:rsidRDefault="006D7F49" w:rsidP="005C6B89">
      <w:pPr>
        <w:spacing w:before="160" w:after="100"/>
        <w:jc w:val="both"/>
        <w:rPr>
          <w:rFonts w:cs="Times New Roman"/>
          <w:sz w:val="24"/>
          <w:szCs w:val="24"/>
          <w:lang w:val="ru-RU"/>
        </w:rPr>
      </w:pPr>
      <w:r w:rsidRPr="005C6B89">
        <w:rPr>
          <w:rFonts w:cs="Times New Roman"/>
          <w:b/>
          <w:sz w:val="24"/>
          <w:szCs w:val="24"/>
          <w:lang w:val="ru-RU"/>
        </w:rPr>
        <w:t>4. Призовой фонд Акции.</w:t>
      </w:r>
    </w:p>
    <w:p w14:paraId="2C326E05" w14:textId="40FA796B" w:rsidR="007A4E32" w:rsidRPr="005C6B89" w:rsidRDefault="006D7F49" w:rsidP="005C6B89">
      <w:pPr>
        <w:shd w:val="clear" w:color="auto" w:fill="FFFFFF"/>
        <w:jc w:val="both"/>
        <w:rPr>
          <w:rFonts w:cs="Times New Roman"/>
          <w:sz w:val="24"/>
          <w:szCs w:val="24"/>
          <w:lang w:val="ru-RU"/>
        </w:rPr>
      </w:pPr>
      <w:r w:rsidRPr="005C6B89">
        <w:rPr>
          <w:rFonts w:cs="Times New Roman"/>
          <w:sz w:val="24"/>
          <w:szCs w:val="24"/>
          <w:lang w:val="ru-RU"/>
        </w:rPr>
        <w:t xml:space="preserve">4.1. </w:t>
      </w:r>
      <w:r w:rsidR="009A0385" w:rsidRPr="004B404F">
        <w:rPr>
          <w:rFonts w:eastAsia="YS Text" w:cs="Times New Roman"/>
          <w:color w:val="34343C"/>
          <w:sz w:val="24"/>
          <w:szCs w:val="24"/>
          <w:shd w:val="clear" w:color="auto" w:fill="FFFFFF"/>
          <w:lang w:val="ru-RU"/>
        </w:rPr>
        <w:t xml:space="preserve">Призовой фонд Акции формируется Организатором и включает призы первой и второй категорий, а также дополнительные призы от Арендаторов Центра. Количество призов, которые может получить один участник в течение периода проведения Акции, не ограничивается, за исключением ограничения на получение призов первой категории, установленного п. 6.5 настоящих Правил. Выдача призов осуществляется в пределах имеющегося призового фонда и в соответствии с результатами участия в Акции. Призы не подлежат обмену на денежный </w:t>
      </w:r>
      <w:r w:rsidR="009A0385" w:rsidRPr="004B404F">
        <w:rPr>
          <w:rFonts w:eastAsia="YS Text" w:cs="Times New Roman"/>
          <w:color w:val="34343C"/>
          <w:sz w:val="24"/>
          <w:szCs w:val="24"/>
          <w:shd w:val="clear" w:color="auto" w:fill="FFFFFF"/>
          <w:lang w:val="ru-RU"/>
        </w:rPr>
        <w:lastRenderedPageBreak/>
        <w:t xml:space="preserve">эквивалент. </w:t>
      </w:r>
      <w:r w:rsidR="00D65F43">
        <w:rPr>
          <w:rFonts w:eastAsia="YS Text" w:cs="Times New Roman"/>
          <w:color w:val="34343C"/>
          <w:sz w:val="24"/>
          <w:szCs w:val="24"/>
          <w:shd w:val="clear" w:color="auto" w:fill="FFFFFF"/>
          <w:lang w:val="ru-RU"/>
        </w:rPr>
        <w:t xml:space="preserve">Список призов ограничен. </w:t>
      </w:r>
      <w:r w:rsidR="009A0385" w:rsidRPr="004B404F">
        <w:rPr>
          <w:rFonts w:eastAsia="YS Text" w:cs="Times New Roman"/>
          <w:color w:val="34343C"/>
          <w:sz w:val="24"/>
          <w:szCs w:val="24"/>
          <w:shd w:val="clear" w:color="auto" w:fill="FFFFFF"/>
          <w:lang w:val="ru-RU"/>
        </w:rPr>
        <w:t xml:space="preserve">Внешний вид призов может отличаться от изображений, используемых в рекламных материалах Акции. В случае отсутствия конкретной модели приза по причинам, не зависящим от Организатора, Организатор вправе заменить такой приз на приз аналогичной или большей стоимости и функциональных </w:t>
      </w:r>
      <w:proofErr w:type="gramStart"/>
      <w:r w:rsidR="009A0385" w:rsidRPr="004B404F">
        <w:rPr>
          <w:rFonts w:eastAsia="YS Text" w:cs="Times New Roman"/>
          <w:color w:val="34343C"/>
          <w:sz w:val="24"/>
          <w:szCs w:val="24"/>
          <w:shd w:val="clear" w:color="auto" w:fill="FFFFFF"/>
          <w:lang w:val="ru-RU"/>
        </w:rPr>
        <w:t>характеристик.</w:t>
      </w:r>
      <w:r w:rsidRPr="005C6B89">
        <w:rPr>
          <w:rFonts w:eastAsia="YS Text" w:cs="Times New Roman"/>
          <w:color w:val="34343C"/>
          <w:sz w:val="24"/>
          <w:szCs w:val="24"/>
          <w:lang w:val="ru-RU"/>
        </w:rPr>
        <w:t>.</w:t>
      </w:r>
      <w:proofErr w:type="gramEnd"/>
    </w:p>
    <w:p w14:paraId="07563CC0" w14:textId="77777777" w:rsidR="007A4E32" w:rsidRPr="005C6B89" w:rsidRDefault="006D7F49" w:rsidP="005C6B89">
      <w:pPr>
        <w:spacing w:after="80"/>
        <w:jc w:val="both"/>
        <w:rPr>
          <w:rFonts w:cs="Times New Roman"/>
          <w:b/>
          <w:sz w:val="24"/>
          <w:szCs w:val="24"/>
          <w:lang w:val="ru-RU"/>
        </w:rPr>
      </w:pPr>
      <w:r w:rsidRPr="005C6B89">
        <w:rPr>
          <w:rFonts w:cs="Times New Roman"/>
          <w:b/>
          <w:bCs/>
          <w:sz w:val="24"/>
          <w:szCs w:val="24"/>
          <w:lang w:val="ru-RU"/>
        </w:rPr>
        <w:t>4.2. Призовой фонд 1 категории (далее - Главные призы).</w:t>
      </w:r>
    </w:p>
    <w:p w14:paraId="07814BB7" w14:textId="495D98F2" w:rsidR="007A4E32" w:rsidRPr="005C6B89" w:rsidRDefault="009A0385" w:rsidP="004B404F">
      <w:pPr>
        <w:spacing w:after="80" w:line="240" w:lineRule="auto"/>
        <w:rPr>
          <w:rFonts w:cs="Times New Roman"/>
          <w:sz w:val="24"/>
          <w:szCs w:val="24"/>
          <w:lang w:val="ru-RU"/>
        </w:rPr>
      </w:pPr>
      <w:r w:rsidRPr="004B404F">
        <w:rPr>
          <w:rFonts w:cs="Times New Roman"/>
          <w:sz w:val="24"/>
          <w:szCs w:val="24"/>
          <w:lang w:val="ru-RU"/>
        </w:rPr>
        <w:t xml:space="preserve">Планшет </w:t>
      </w:r>
      <w:proofErr w:type="spellStart"/>
      <w:r w:rsidRPr="009A0385">
        <w:rPr>
          <w:rFonts w:cs="Times New Roman"/>
          <w:sz w:val="24"/>
          <w:szCs w:val="24"/>
        </w:rPr>
        <w:t>Tecno</w:t>
      </w:r>
      <w:proofErr w:type="spellEnd"/>
      <w:r w:rsidRPr="004B404F">
        <w:rPr>
          <w:rFonts w:cs="Times New Roman"/>
          <w:sz w:val="24"/>
          <w:szCs w:val="24"/>
          <w:lang w:val="ru-RU"/>
        </w:rPr>
        <w:t xml:space="preserve"> — 1 шт.</w:t>
      </w:r>
      <w:r w:rsidRPr="004B404F">
        <w:rPr>
          <w:rFonts w:cs="Times New Roman"/>
          <w:sz w:val="24"/>
          <w:szCs w:val="24"/>
          <w:lang w:val="ru-RU"/>
        </w:rPr>
        <w:br/>
        <w:t xml:space="preserve">Робот-пылесос </w:t>
      </w:r>
      <w:r w:rsidRPr="009A0385">
        <w:rPr>
          <w:rFonts w:cs="Times New Roman"/>
          <w:sz w:val="24"/>
          <w:szCs w:val="24"/>
        </w:rPr>
        <w:t>Xiaomi</w:t>
      </w:r>
      <w:r w:rsidRPr="004B404F">
        <w:rPr>
          <w:rFonts w:cs="Times New Roman"/>
          <w:sz w:val="24"/>
          <w:szCs w:val="24"/>
          <w:lang w:val="ru-RU"/>
        </w:rPr>
        <w:t xml:space="preserve"> — 1 шт.</w:t>
      </w:r>
      <w:r w:rsidRPr="004B404F">
        <w:rPr>
          <w:rFonts w:cs="Times New Roman"/>
          <w:sz w:val="24"/>
          <w:szCs w:val="24"/>
          <w:lang w:val="ru-RU"/>
        </w:rPr>
        <w:br/>
        <w:t xml:space="preserve">Умная колонка </w:t>
      </w:r>
      <w:r w:rsidRPr="009A0385">
        <w:rPr>
          <w:rFonts w:cs="Times New Roman"/>
          <w:sz w:val="24"/>
          <w:szCs w:val="24"/>
        </w:rPr>
        <w:t>SBER</w:t>
      </w:r>
      <w:r w:rsidRPr="004B404F">
        <w:rPr>
          <w:rFonts w:cs="Times New Roman"/>
          <w:sz w:val="24"/>
          <w:szCs w:val="24"/>
          <w:lang w:val="ru-RU"/>
        </w:rPr>
        <w:t xml:space="preserve"> </w:t>
      </w:r>
      <w:r w:rsidRPr="009A0385">
        <w:rPr>
          <w:rFonts w:cs="Times New Roman"/>
          <w:sz w:val="24"/>
          <w:szCs w:val="24"/>
        </w:rPr>
        <w:t>Boom</w:t>
      </w:r>
      <w:r w:rsidRPr="004B404F">
        <w:rPr>
          <w:rFonts w:cs="Times New Roman"/>
          <w:sz w:val="24"/>
          <w:szCs w:val="24"/>
          <w:lang w:val="ru-RU"/>
        </w:rPr>
        <w:t xml:space="preserve"> — 1 шт.</w:t>
      </w:r>
      <w:r w:rsidRPr="004B404F">
        <w:rPr>
          <w:rFonts w:cs="Times New Roman"/>
          <w:sz w:val="24"/>
          <w:szCs w:val="24"/>
          <w:lang w:val="ru-RU"/>
        </w:rPr>
        <w:br/>
        <w:t>Умные часы / фитнес-браслет — 1 шт.</w:t>
      </w:r>
      <w:r w:rsidRPr="004B404F">
        <w:rPr>
          <w:rFonts w:cs="Times New Roman"/>
          <w:sz w:val="24"/>
          <w:szCs w:val="24"/>
          <w:lang w:val="ru-RU"/>
        </w:rPr>
        <w:br/>
        <w:t xml:space="preserve">Кофемашина </w:t>
      </w:r>
      <w:r w:rsidRPr="009A0385">
        <w:rPr>
          <w:rFonts w:cs="Times New Roman"/>
          <w:sz w:val="24"/>
          <w:szCs w:val="24"/>
        </w:rPr>
        <w:t>BQ</w:t>
      </w:r>
      <w:r w:rsidRPr="004B404F">
        <w:rPr>
          <w:rFonts w:cs="Times New Roman"/>
          <w:sz w:val="24"/>
          <w:szCs w:val="24"/>
          <w:lang w:val="ru-RU"/>
        </w:rPr>
        <w:t xml:space="preserve"> – 1 шт.</w:t>
      </w:r>
      <w:r w:rsidRPr="004B404F">
        <w:rPr>
          <w:rFonts w:cs="Times New Roman"/>
          <w:sz w:val="24"/>
          <w:szCs w:val="24"/>
          <w:lang w:val="ru-RU"/>
        </w:rPr>
        <w:br/>
      </w:r>
      <w:r w:rsidRPr="009A0385">
        <w:rPr>
          <w:rFonts w:cs="Times New Roman"/>
          <w:sz w:val="24"/>
          <w:szCs w:val="24"/>
        </w:rPr>
        <w:t>Bluetooth</w:t>
      </w:r>
      <w:r w:rsidRPr="004B404F">
        <w:rPr>
          <w:rFonts w:cs="Times New Roman"/>
          <w:sz w:val="24"/>
          <w:szCs w:val="24"/>
          <w:lang w:val="ru-RU"/>
        </w:rPr>
        <w:t>-колонка — 1 шт.</w:t>
      </w:r>
      <w:r w:rsidRPr="004B404F">
        <w:rPr>
          <w:rFonts w:cs="Times New Roman"/>
          <w:sz w:val="24"/>
          <w:szCs w:val="24"/>
          <w:lang w:val="ru-RU"/>
        </w:rPr>
        <w:br/>
      </w:r>
      <w:proofErr w:type="spellStart"/>
      <w:r w:rsidRPr="009A0385">
        <w:rPr>
          <w:rFonts w:cs="Times New Roman"/>
          <w:sz w:val="24"/>
          <w:szCs w:val="24"/>
        </w:rPr>
        <w:t>Блендер</w:t>
      </w:r>
      <w:proofErr w:type="spellEnd"/>
      <w:r w:rsidRPr="009A0385">
        <w:rPr>
          <w:rFonts w:cs="Times New Roman"/>
          <w:sz w:val="24"/>
          <w:szCs w:val="24"/>
        </w:rPr>
        <w:t xml:space="preserve"> Candy — 1 </w:t>
      </w:r>
      <w:proofErr w:type="spellStart"/>
      <w:r w:rsidRPr="009A0385">
        <w:rPr>
          <w:rFonts w:cs="Times New Roman"/>
          <w:sz w:val="24"/>
          <w:szCs w:val="24"/>
        </w:rPr>
        <w:t>шт</w:t>
      </w:r>
      <w:proofErr w:type="spellEnd"/>
      <w:r w:rsidRPr="009A0385">
        <w:rPr>
          <w:rFonts w:cs="Times New Roman"/>
          <w:sz w:val="24"/>
          <w:szCs w:val="24"/>
        </w:rPr>
        <w:t>.</w:t>
      </w:r>
      <w:proofErr w:type="spellStart"/>
      <w:r w:rsidR="00E2094E" w:rsidRPr="005C6B89">
        <w:rPr>
          <w:rFonts w:cs="Times New Roman"/>
          <w:sz w:val="24"/>
          <w:szCs w:val="24"/>
          <w:lang w:val="ru-RU"/>
        </w:rPr>
        <w:t>Стайлер</w:t>
      </w:r>
      <w:proofErr w:type="spellEnd"/>
      <w:r w:rsidR="00E2094E" w:rsidRPr="005C6B89">
        <w:rPr>
          <w:rFonts w:cs="Times New Roman"/>
          <w:sz w:val="24"/>
          <w:szCs w:val="24"/>
          <w:lang w:val="ru-RU"/>
        </w:rPr>
        <w:t xml:space="preserve"> — 1 шт.</w:t>
      </w:r>
    </w:p>
    <w:p w14:paraId="06425465" w14:textId="2E21509D" w:rsidR="007A4E32" w:rsidRPr="005C6B89" w:rsidRDefault="006D7F49" w:rsidP="004B404F">
      <w:pPr>
        <w:spacing w:after="80" w:line="240" w:lineRule="auto"/>
        <w:rPr>
          <w:rFonts w:cs="Times New Roman"/>
          <w:sz w:val="24"/>
          <w:szCs w:val="24"/>
          <w:lang w:val="ru-RU"/>
        </w:rPr>
      </w:pPr>
      <w:proofErr w:type="spellStart"/>
      <w:r w:rsidRPr="005C6B89">
        <w:rPr>
          <w:rFonts w:cs="Times New Roman"/>
          <w:sz w:val="24"/>
          <w:szCs w:val="24"/>
          <w:lang w:val="ru-RU"/>
        </w:rPr>
        <w:t>Пауэрбанк</w:t>
      </w:r>
      <w:proofErr w:type="spellEnd"/>
      <w:r w:rsidRPr="005C6B89">
        <w:rPr>
          <w:rFonts w:cs="Times New Roman"/>
          <w:sz w:val="24"/>
          <w:szCs w:val="24"/>
          <w:lang w:val="ru-RU"/>
        </w:rPr>
        <w:t xml:space="preserve"> 20 000 </w:t>
      </w:r>
      <w:proofErr w:type="spellStart"/>
      <w:r w:rsidRPr="005C6B89">
        <w:rPr>
          <w:rFonts w:cs="Times New Roman"/>
          <w:sz w:val="24"/>
          <w:szCs w:val="24"/>
        </w:rPr>
        <w:t>mAh</w:t>
      </w:r>
      <w:proofErr w:type="spellEnd"/>
      <w:r w:rsidRPr="005C6B89">
        <w:rPr>
          <w:rFonts w:cs="Times New Roman"/>
          <w:sz w:val="24"/>
          <w:szCs w:val="24"/>
          <w:lang w:val="ru-RU"/>
        </w:rPr>
        <w:t xml:space="preserve"> — 1 шт.</w:t>
      </w:r>
    </w:p>
    <w:p w14:paraId="39AC60E9" w14:textId="77777777" w:rsidR="007A4E32" w:rsidRPr="005C6B89" w:rsidRDefault="006D7F49" w:rsidP="004B404F">
      <w:pPr>
        <w:spacing w:after="80" w:line="240" w:lineRule="auto"/>
        <w:rPr>
          <w:rFonts w:cs="Times New Roman"/>
          <w:sz w:val="24"/>
          <w:szCs w:val="24"/>
          <w:lang w:val="ru-RU"/>
        </w:rPr>
      </w:pPr>
      <w:r w:rsidRPr="005C6B89">
        <w:rPr>
          <w:rFonts w:cs="Times New Roman"/>
          <w:sz w:val="24"/>
          <w:szCs w:val="24"/>
          <w:lang w:val="ru-RU"/>
        </w:rPr>
        <w:t>Электрическая зубная щётка — 1 шт.</w:t>
      </w:r>
    </w:p>
    <w:p w14:paraId="5D3745E5" w14:textId="77777777" w:rsidR="00E0312E" w:rsidRPr="005C6B89" w:rsidRDefault="00E0312E" w:rsidP="005C6B89">
      <w:pPr>
        <w:spacing w:after="80" w:line="240" w:lineRule="auto"/>
        <w:jc w:val="both"/>
        <w:rPr>
          <w:rFonts w:cs="Times New Roman"/>
          <w:sz w:val="24"/>
          <w:szCs w:val="24"/>
          <w:lang w:val="ru-RU"/>
        </w:rPr>
      </w:pPr>
    </w:p>
    <w:p w14:paraId="0DA32D29" w14:textId="7DD9DC2B" w:rsidR="00471DAD" w:rsidRDefault="006D7F49" w:rsidP="00471DAD">
      <w:pPr>
        <w:spacing w:after="80" w:line="240" w:lineRule="auto"/>
        <w:jc w:val="both"/>
        <w:rPr>
          <w:rFonts w:cs="Times New Roman"/>
          <w:sz w:val="24"/>
          <w:szCs w:val="24"/>
          <w:lang w:val="ru-RU"/>
        </w:rPr>
      </w:pPr>
      <w:r w:rsidRPr="005C6B89">
        <w:rPr>
          <w:rFonts w:cs="Times New Roman"/>
          <w:b/>
          <w:bCs/>
          <w:sz w:val="24"/>
          <w:szCs w:val="24"/>
          <w:lang w:val="ru-RU"/>
        </w:rPr>
        <w:t>4.3. Призовой фонд 2 категории (далее - Призы)</w:t>
      </w:r>
      <w:r w:rsidR="00471DAD">
        <w:rPr>
          <w:rFonts w:cs="Times New Roman"/>
          <w:b/>
          <w:bCs/>
          <w:sz w:val="24"/>
          <w:szCs w:val="24"/>
          <w:lang w:val="ru-RU"/>
        </w:rPr>
        <w:t>.</w:t>
      </w:r>
    </w:p>
    <w:p w14:paraId="2FB262BC" w14:textId="02ADD6E3" w:rsidR="007A4E32" w:rsidRPr="005C6B89" w:rsidRDefault="009A0385" w:rsidP="004B404F">
      <w:pPr>
        <w:spacing w:after="80" w:line="240" w:lineRule="auto"/>
        <w:rPr>
          <w:rFonts w:cs="Times New Roman"/>
          <w:sz w:val="24"/>
          <w:szCs w:val="24"/>
          <w:lang w:val="ru-RU"/>
        </w:rPr>
      </w:pPr>
      <w:r w:rsidRPr="004B404F">
        <w:rPr>
          <w:rFonts w:cs="Times New Roman"/>
          <w:sz w:val="24"/>
          <w:szCs w:val="24"/>
          <w:lang w:val="ru-RU"/>
        </w:rPr>
        <w:t>Номинальный сертификат — 150 шт.</w:t>
      </w:r>
      <w:r w:rsidRPr="004B404F">
        <w:rPr>
          <w:rFonts w:cs="Times New Roman"/>
          <w:sz w:val="24"/>
          <w:szCs w:val="24"/>
          <w:lang w:val="ru-RU"/>
        </w:rPr>
        <w:br/>
        <w:t>Блокнот — 30 шт.</w:t>
      </w:r>
      <w:r w:rsidRPr="004B404F">
        <w:rPr>
          <w:rFonts w:cs="Times New Roman"/>
          <w:sz w:val="24"/>
          <w:szCs w:val="24"/>
          <w:lang w:val="ru-RU"/>
        </w:rPr>
        <w:br/>
        <w:t>Ручка — 30 шт.</w:t>
      </w:r>
      <w:r w:rsidRPr="004B404F">
        <w:rPr>
          <w:rFonts w:cs="Times New Roman"/>
          <w:sz w:val="24"/>
          <w:szCs w:val="24"/>
          <w:lang w:val="ru-RU"/>
        </w:rPr>
        <w:br/>
      </w:r>
      <w:proofErr w:type="spellStart"/>
      <w:r w:rsidRPr="004B404F">
        <w:rPr>
          <w:rFonts w:cs="Times New Roman"/>
          <w:sz w:val="24"/>
          <w:szCs w:val="24"/>
          <w:lang w:val="ru-RU"/>
        </w:rPr>
        <w:t>Ремувки</w:t>
      </w:r>
      <w:proofErr w:type="spellEnd"/>
      <w:r w:rsidRPr="004B404F">
        <w:rPr>
          <w:rFonts w:cs="Times New Roman"/>
          <w:sz w:val="24"/>
          <w:szCs w:val="24"/>
          <w:lang w:val="ru-RU"/>
        </w:rPr>
        <w:t xml:space="preserve"> — 20 шт.</w:t>
      </w:r>
      <w:r w:rsidRPr="004B404F">
        <w:rPr>
          <w:rFonts w:cs="Times New Roman"/>
          <w:sz w:val="24"/>
          <w:szCs w:val="24"/>
          <w:lang w:val="ru-RU"/>
        </w:rPr>
        <w:br/>
        <w:t>Антистресс-игрушка — 15 шт.</w:t>
      </w:r>
      <w:r w:rsidRPr="004B404F">
        <w:rPr>
          <w:rFonts w:cs="Times New Roman"/>
          <w:sz w:val="24"/>
          <w:szCs w:val="24"/>
          <w:lang w:val="ru-RU"/>
        </w:rPr>
        <w:br/>
        <w:t>Держатель для телефона — 15 шт.</w:t>
      </w:r>
      <w:r w:rsidRPr="004B404F">
        <w:rPr>
          <w:rFonts w:cs="Times New Roman"/>
          <w:sz w:val="24"/>
          <w:szCs w:val="24"/>
          <w:lang w:val="ru-RU"/>
        </w:rPr>
        <w:br/>
        <w:t>Маска тканевая для лица — 90 шт.</w:t>
      </w:r>
      <w:r w:rsidRPr="004B404F">
        <w:rPr>
          <w:rFonts w:cs="Times New Roman"/>
          <w:sz w:val="24"/>
          <w:szCs w:val="24"/>
          <w:lang w:val="ru-RU"/>
        </w:rPr>
        <w:br/>
        <w:t>Соль для ванны — 15 шт.</w:t>
      </w:r>
      <w:r w:rsidRPr="004B404F">
        <w:rPr>
          <w:rFonts w:cs="Times New Roman"/>
          <w:sz w:val="24"/>
          <w:szCs w:val="24"/>
          <w:lang w:val="ru-RU"/>
        </w:rPr>
        <w:br/>
        <w:t>Бомбочка для ванны — 30 шт.</w:t>
      </w:r>
      <w:r w:rsidRPr="004B404F">
        <w:rPr>
          <w:rFonts w:cs="Times New Roman"/>
          <w:sz w:val="24"/>
          <w:szCs w:val="24"/>
          <w:lang w:val="ru-RU"/>
        </w:rPr>
        <w:br/>
        <w:t>Свеча в баночке — 10 шт.</w:t>
      </w:r>
      <w:r w:rsidRPr="004B404F">
        <w:rPr>
          <w:rFonts w:cs="Times New Roman"/>
          <w:sz w:val="24"/>
          <w:szCs w:val="24"/>
          <w:lang w:val="ru-RU"/>
        </w:rPr>
        <w:br/>
        <w:t>Диффузор — 8 шт.</w:t>
      </w:r>
      <w:r w:rsidRPr="004B404F">
        <w:rPr>
          <w:rFonts w:cs="Times New Roman"/>
          <w:sz w:val="24"/>
          <w:szCs w:val="24"/>
          <w:lang w:val="ru-RU"/>
        </w:rPr>
        <w:br/>
        <w:t>Косметичка — 10 шт.</w:t>
      </w:r>
      <w:r w:rsidRPr="004B404F">
        <w:rPr>
          <w:rFonts w:cs="Times New Roman"/>
          <w:sz w:val="24"/>
          <w:szCs w:val="24"/>
          <w:lang w:val="ru-RU"/>
        </w:rPr>
        <w:br/>
        <w:t>Обложка для паспорта — 8 шт.</w:t>
      </w:r>
      <w:r w:rsidRPr="004B404F">
        <w:rPr>
          <w:rFonts w:cs="Times New Roman"/>
          <w:sz w:val="24"/>
          <w:szCs w:val="24"/>
          <w:lang w:val="ru-RU"/>
        </w:rPr>
        <w:br/>
        <w:t xml:space="preserve">Стеклянная </w:t>
      </w:r>
      <w:proofErr w:type="spellStart"/>
      <w:r w:rsidRPr="004B404F">
        <w:rPr>
          <w:rFonts w:cs="Times New Roman"/>
          <w:sz w:val="24"/>
          <w:szCs w:val="24"/>
          <w:lang w:val="ru-RU"/>
        </w:rPr>
        <w:t>термокружка</w:t>
      </w:r>
      <w:proofErr w:type="spellEnd"/>
      <w:r w:rsidRPr="004B404F">
        <w:rPr>
          <w:rFonts w:cs="Times New Roman"/>
          <w:sz w:val="24"/>
          <w:szCs w:val="24"/>
          <w:lang w:val="ru-RU"/>
        </w:rPr>
        <w:t xml:space="preserve"> — 5 шт.</w:t>
      </w:r>
      <w:r w:rsidRPr="004B404F">
        <w:rPr>
          <w:rFonts w:cs="Times New Roman"/>
          <w:sz w:val="24"/>
          <w:szCs w:val="24"/>
          <w:lang w:val="ru-RU"/>
        </w:rPr>
        <w:br/>
        <w:t>Бутылка для воды — 5 шт.</w:t>
      </w:r>
      <w:r w:rsidRPr="004B404F">
        <w:rPr>
          <w:rFonts w:cs="Times New Roman"/>
          <w:sz w:val="24"/>
          <w:szCs w:val="24"/>
          <w:lang w:val="ru-RU"/>
        </w:rPr>
        <w:br/>
        <w:t>Носки, набор 2 шт. — 20 шт.</w:t>
      </w:r>
      <w:r w:rsidRPr="004B404F">
        <w:rPr>
          <w:rFonts w:cs="Times New Roman"/>
          <w:sz w:val="24"/>
          <w:szCs w:val="24"/>
          <w:lang w:val="ru-RU"/>
        </w:rPr>
        <w:br/>
        <w:t>Мини-плед — 3 шт.</w:t>
      </w:r>
      <w:r w:rsidRPr="004B404F">
        <w:rPr>
          <w:rFonts w:cs="Times New Roman"/>
          <w:sz w:val="24"/>
          <w:szCs w:val="24"/>
          <w:lang w:val="ru-RU"/>
        </w:rPr>
        <w:br/>
        <w:t>Кружка — 9 шт.</w:t>
      </w:r>
      <w:r w:rsidRPr="004B404F">
        <w:rPr>
          <w:rFonts w:cs="Times New Roman"/>
          <w:sz w:val="24"/>
          <w:szCs w:val="24"/>
          <w:lang w:val="ru-RU"/>
        </w:rPr>
        <w:br/>
        <w:t>3</w:t>
      </w:r>
      <w:r w:rsidRPr="009A0385">
        <w:rPr>
          <w:rFonts w:cs="Times New Roman"/>
          <w:sz w:val="24"/>
          <w:szCs w:val="24"/>
        </w:rPr>
        <w:t>D</w:t>
      </w:r>
      <w:r w:rsidRPr="004B404F">
        <w:rPr>
          <w:rFonts w:cs="Times New Roman"/>
          <w:sz w:val="24"/>
          <w:szCs w:val="24"/>
          <w:lang w:val="ru-RU"/>
        </w:rPr>
        <w:t>-стикер для телефона — 1 000 шт.</w:t>
      </w:r>
      <w:r w:rsidR="006D7F49" w:rsidRPr="005C6B89">
        <w:rPr>
          <w:rFonts w:cs="Times New Roman"/>
          <w:sz w:val="24"/>
          <w:szCs w:val="24"/>
          <w:lang w:val="ru-RU"/>
        </w:rPr>
        <w:t>4.4. В период проведения Акции в призовой фонд могут быть дополнительно включены призы, предоставленные Арендаторами Центра. Такие призы приравниваются к призам второй категории и выдаются на условиях, установленных для призов второй категории.</w:t>
      </w:r>
    </w:p>
    <w:p w14:paraId="69828E13" w14:textId="46B8625C" w:rsidR="007A4E32" w:rsidRPr="005C6B89" w:rsidRDefault="006D7F49" w:rsidP="005C6B89">
      <w:pPr>
        <w:spacing w:before="160" w:after="100"/>
        <w:jc w:val="both"/>
        <w:rPr>
          <w:rFonts w:cs="Times New Roman"/>
          <w:sz w:val="24"/>
          <w:szCs w:val="24"/>
          <w:lang w:val="ru-RU"/>
        </w:rPr>
      </w:pPr>
      <w:r w:rsidRPr="005C6B89">
        <w:rPr>
          <w:rFonts w:cs="Times New Roman"/>
          <w:b/>
          <w:sz w:val="24"/>
          <w:szCs w:val="24"/>
          <w:lang w:val="ru-RU"/>
        </w:rPr>
        <w:t>5. Порядок участия в Акции.</w:t>
      </w:r>
    </w:p>
    <w:p w14:paraId="402E251C" w14:textId="3562D416" w:rsidR="00FF316A" w:rsidRPr="005C6B89" w:rsidRDefault="00FF316A" w:rsidP="005C6B89">
      <w:pPr>
        <w:spacing w:before="160" w:after="100"/>
        <w:jc w:val="both"/>
        <w:rPr>
          <w:rFonts w:cs="Times New Roman"/>
          <w:sz w:val="24"/>
          <w:szCs w:val="24"/>
          <w:lang w:val="ru-RU"/>
        </w:rPr>
      </w:pPr>
      <w:r w:rsidRPr="005C6B89">
        <w:rPr>
          <w:rFonts w:cs="Times New Roman"/>
          <w:sz w:val="24"/>
          <w:szCs w:val="24"/>
          <w:lang w:val="ru-RU"/>
        </w:rPr>
        <w:t xml:space="preserve">5.1. </w:t>
      </w:r>
      <w:r w:rsidR="009A0385" w:rsidRPr="004B404F">
        <w:rPr>
          <w:rFonts w:cs="Times New Roman"/>
          <w:sz w:val="24"/>
          <w:szCs w:val="24"/>
          <w:lang w:val="ru-RU"/>
        </w:rPr>
        <w:t>Для участия в Акции необходимо совершить покупку на сумму от 3 000 рублей в любой торговой точке, расположенной на территории Центра, кроме гипермаркета «Ашан», в период с 26 октября 2026 года по 29 ноября 2026 года включительно, и зарегистрировать соответствующий чек на Промостойке в Промо-зоне Акции на 1 этаже Центра.</w:t>
      </w:r>
    </w:p>
    <w:p w14:paraId="12655411" w14:textId="2B6F24AA" w:rsidR="00FF316A" w:rsidRPr="005C6B89" w:rsidRDefault="00FF316A" w:rsidP="005C6B89">
      <w:pPr>
        <w:spacing w:before="160" w:after="100"/>
        <w:jc w:val="both"/>
        <w:rPr>
          <w:rFonts w:cs="Times New Roman"/>
          <w:sz w:val="24"/>
          <w:szCs w:val="24"/>
          <w:lang w:val="ru-RU"/>
        </w:rPr>
      </w:pPr>
      <w:r w:rsidRPr="005C6B89">
        <w:rPr>
          <w:rFonts w:cs="Times New Roman"/>
          <w:sz w:val="24"/>
          <w:szCs w:val="24"/>
          <w:lang w:val="ru-RU"/>
        </w:rPr>
        <w:lastRenderedPageBreak/>
        <w:t xml:space="preserve">5.2. </w:t>
      </w:r>
      <w:r w:rsidR="009A0385" w:rsidRPr="004B404F">
        <w:rPr>
          <w:rFonts w:cs="Times New Roman"/>
          <w:sz w:val="24"/>
          <w:szCs w:val="24"/>
          <w:lang w:val="ru-RU"/>
        </w:rPr>
        <w:t xml:space="preserve">После регистрации каждого чека участнику предоставляется один шанс, соответствующий одной попытке участия в Акции и одному заходу в Кабину. Участник может зарегистрировать несколько чеков и получить соответствующее количество попыток. </w:t>
      </w:r>
      <w:r w:rsidR="00D65F43">
        <w:rPr>
          <w:rFonts w:cs="Times New Roman"/>
          <w:sz w:val="24"/>
          <w:szCs w:val="24"/>
          <w:lang w:val="ru-RU"/>
        </w:rPr>
        <w:t xml:space="preserve">После регистрации чек считается «погашенным» и не может использоваться повторно. </w:t>
      </w:r>
    </w:p>
    <w:p w14:paraId="5456BA22" w14:textId="1B04D6C6" w:rsidR="00FF316A" w:rsidRPr="005C6B89" w:rsidRDefault="00FF316A" w:rsidP="005C6B89">
      <w:pPr>
        <w:spacing w:before="160" w:after="100"/>
        <w:jc w:val="both"/>
        <w:rPr>
          <w:rFonts w:cs="Times New Roman"/>
          <w:sz w:val="24"/>
          <w:szCs w:val="24"/>
          <w:lang w:val="ru-RU"/>
        </w:rPr>
      </w:pPr>
      <w:r w:rsidRPr="005C6B89">
        <w:rPr>
          <w:rFonts w:cs="Times New Roman"/>
          <w:sz w:val="24"/>
          <w:szCs w:val="24"/>
          <w:lang w:val="ru-RU"/>
        </w:rPr>
        <w:t>5.</w:t>
      </w:r>
      <w:r w:rsidR="009A0385">
        <w:rPr>
          <w:rFonts w:cs="Times New Roman"/>
          <w:sz w:val="24"/>
          <w:szCs w:val="24"/>
          <w:lang w:val="ru-RU"/>
        </w:rPr>
        <w:t>3</w:t>
      </w:r>
      <w:r w:rsidRPr="005C6B89">
        <w:rPr>
          <w:rFonts w:cs="Times New Roman"/>
          <w:sz w:val="24"/>
          <w:szCs w:val="24"/>
          <w:lang w:val="ru-RU"/>
        </w:rPr>
        <w:t>. К регистрации принимаются чеки, подтверждающие совершение покупки в течение 168 часов (7 календарных суток) до момента обращения участника на Промостойку для регистрации. Срок 168 часов исчисляется с даты и времени, указанных в чеке. Чеки, по которым с момента совершения покупки прошло более 168 часов, к регистрации и участию в Акции не принимаются.</w:t>
      </w:r>
    </w:p>
    <w:p w14:paraId="3423DAA7" w14:textId="23B01C22" w:rsidR="00FF316A" w:rsidRPr="005C6B89" w:rsidRDefault="00FF316A" w:rsidP="005C6B89">
      <w:pPr>
        <w:spacing w:before="160" w:after="100"/>
        <w:jc w:val="both"/>
        <w:rPr>
          <w:rFonts w:cs="Times New Roman"/>
          <w:sz w:val="24"/>
          <w:szCs w:val="24"/>
          <w:lang w:val="ru-RU"/>
        </w:rPr>
      </w:pPr>
      <w:r w:rsidRPr="005C6B89">
        <w:rPr>
          <w:rFonts w:cs="Times New Roman"/>
          <w:sz w:val="24"/>
          <w:szCs w:val="24"/>
          <w:lang w:val="ru-RU"/>
        </w:rPr>
        <w:t>5.</w:t>
      </w:r>
      <w:r w:rsidR="009A0385">
        <w:rPr>
          <w:rFonts w:cs="Times New Roman"/>
          <w:sz w:val="24"/>
          <w:szCs w:val="24"/>
          <w:lang w:val="ru-RU"/>
        </w:rPr>
        <w:t>4</w:t>
      </w:r>
      <w:r w:rsidRPr="005C6B89">
        <w:rPr>
          <w:rFonts w:cs="Times New Roman"/>
          <w:sz w:val="24"/>
          <w:szCs w:val="24"/>
          <w:lang w:val="ru-RU"/>
        </w:rPr>
        <w:t>. В Акции не принимают участие:</w:t>
      </w:r>
    </w:p>
    <w:p w14:paraId="5E880FE2" w14:textId="77777777" w:rsidR="00FF316A" w:rsidRPr="005C6B89" w:rsidRDefault="00FF316A" w:rsidP="005C6B89">
      <w:pPr>
        <w:numPr>
          <w:ilvl w:val="0"/>
          <w:numId w:val="3"/>
        </w:numPr>
        <w:spacing w:before="160" w:after="100"/>
        <w:jc w:val="both"/>
        <w:rPr>
          <w:rFonts w:cs="Times New Roman"/>
          <w:sz w:val="24"/>
          <w:szCs w:val="24"/>
          <w:lang w:val="ru-RU"/>
        </w:rPr>
      </w:pPr>
      <w:r w:rsidRPr="005C6B89">
        <w:rPr>
          <w:rFonts w:cs="Times New Roman"/>
          <w:sz w:val="24"/>
          <w:szCs w:val="24"/>
          <w:lang w:val="ru-RU"/>
        </w:rPr>
        <w:t>чеки гипермаркета «Ашан»;</w:t>
      </w:r>
    </w:p>
    <w:p w14:paraId="24D63B6D" w14:textId="77777777" w:rsidR="00FF316A" w:rsidRPr="005C6B89" w:rsidRDefault="00FF316A" w:rsidP="005C6B89">
      <w:pPr>
        <w:numPr>
          <w:ilvl w:val="0"/>
          <w:numId w:val="3"/>
        </w:numPr>
        <w:spacing w:before="160" w:after="100"/>
        <w:jc w:val="both"/>
        <w:rPr>
          <w:rFonts w:cs="Times New Roman"/>
          <w:sz w:val="24"/>
          <w:szCs w:val="24"/>
          <w:lang w:val="ru-RU"/>
        </w:rPr>
      </w:pPr>
      <w:r w:rsidRPr="005C6B89">
        <w:rPr>
          <w:rFonts w:cs="Times New Roman"/>
          <w:sz w:val="24"/>
          <w:szCs w:val="24"/>
          <w:lang w:val="ru-RU"/>
        </w:rPr>
        <w:t>чеки по отменённым или возвращённым покупкам;</w:t>
      </w:r>
    </w:p>
    <w:p w14:paraId="49B294C5" w14:textId="77777777" w:rsidR="00FF316A" w:rsidRPr="005C6B89" w:rsidRDefault="00FF316A" w:rsidP="005C6B89">
      <w:pPr>
        <w:numPr>
          <w:ilvl w:val="0"/>
          <w:numId w:val="3"/>
        </w:numPr>
        <w:spacing w:before="160" w:after="100"/>
        <w:jc w:val="both"/>
        <w:rPr>
          <w:rFonts w:cs="Times New Roman"/>
          <w:sz w:val="24"/>
          <w:szCs w:val="24"/>
          <w:lang w:val="ru-RU"/>
        </w:rPr>
      </w:pPr>
      <w:r w:rsidRPr="005C6B89">
        <w:rPr>
          <w:rFonts w:cs="Times New Roman"/>
          <w:sz w:val="24"/>
          <w:szCs w:val="24"/>
          <w:lang w:val="ru-RU"/>
        </w:rPr>
        <w:t>операции по пополнению счетов мобильного телефона и банковских карт, оплате интернета, телевидения и коммунальных услуг;</w:t>
      </w:r>
    </w:p>
    <w:p w14:paraId="6302310A" w14:textId="77777777" w:rsidR="00FF316A" w:rsidRPr="005C6B89" w:rsidRDefault="00FF316A" w:rsidP="005C6B89">
      <w:pPr>
        <w:numPr>
          <w:ilvl w:val="0"/>
          <w:numId w:val="3"/>
        </w:numPr>
        <w:spacing w:before="160" w:after="100"/>
        <w:jc w:val="both"/>
        <w:rPr>
          <w:rFonts w:cs="Times New Roman"/>
          <w:sz w:val="24"/>
          <w:szCs w:val="24"/>
          <w:lang w:val="ru-RU"/>
        </w:rPr>
      </w:pPr>
      <w:r w:rsidRPr="005C6B89">
        <w:rPr>
          <w:rFonts w:cs="Times New Roman"/>
          <w:sz w:val="24"/>
          <w:szCs w:val="24"/>
          <w:lang w:val="ru-RU"/>
        </w:rPr>
        <w:t>операции по оплате товаров и услуг, не оказываемых на территории Центра;</w:t>
      </w:r>
    </w:p>
    <w:p w14:paraId="6745EE08" w14:textId="5EE80D02" w:rsidR="007A4E32" w:rsidRPr="005C6B89" w:rsidRDefault="006D7F49" w:rsidP="005C6B89">
      <w:pPr>
        <w:spacing w:before="160" w:after="100"/>
        <w:jc w:val="both"/>
        <w:rPr>
          <w:rFonts w:cs="Times New Roman"/>
          <w:sz w:val="24"/>
          <w:szCs w:val="24"/>
          <w:lang w:val="ru-RU"/>
        </w:rPr>
      </w:pPr>
      <w:r w:rsidRPr="005C6B89">
        <w:rPr>
          <w:rFonts w:cs="Times New Roman"/>
          <w:b/>
          <w:sz w:val="24"/>
          <w:szCs w:val="24"/>
          <w:lang w:val="ru-RU"/>
        </w:rPr>
        <w:t>6. Порядок участия и проведения розыгрышей моментальных призов</w:t>
      </w:r>
      <w:r w:rsidRPr="005C6B89">
        <w:rPr>
          <w:rFonts w:cs="Times New Roman"/>
          <w:sz w:val="24"/>
          <w:szCs w:val="24"/>
          <w:lang w:val="ru-RU"/>
        </w:rPr>
        <w:t>.</w:t>
      </w:r>
    </w:p>
    <w:p w14:paraId="1E2F9FC4" w14:textId="52E51CE0" w:rsidR="007A4E32" w:rsidRPr="005C6B89" w:rsidRDefault="006D7F49" w:rsidP="005C6B89">
      <w:pPr>
        <w:shd w:val="clear" w:color="auto" w:fill="FFFFFF"/>
        <w:jc w:val="both"/>
        <w:rPr>
          <w:rFonts w:eastAsia="YS Text" w:cs="Times New Roman"/>
          <w:color w:val="34343C"/>
          <w:sz w:val="24"/>
          <w:szCs w:val="24"/>
          <w:lang w:val="ru-RU"/>
        </w:rPr>
      </w:pPr>
      <w:r w:rsidRPr="005C6B89">
        <w:rPr>
          <w:rFonts w:eastAsia="YS Text" w:cs="Times New Roman"/>
          <w:color w:val="34343C"/>
          <w:sz w:val="24"/>
          <w:szCs w:val="24"/>
          <w:lang w:val="ru-RU"/>
        </w:rPr>
        <w:t xml:space="preserve">6.1. </w:t>
      </w:r>
      <w:r w:rsidR="0022486F" w:rsidRPr="004B404F">
        <w:rPr>
          <w:rFonts w:eastAsia="YS Text" w:cs="Times New Roman"/>
          <w:color w:val="34343C"/>
          <w:sz w:val="24"/>
          <w:szCs w:val="24"/>
          <w:lang w:val="ru-RU"/>
        </w:rPr>
        <w:t xml:space="preserve">Участники Акции, которые совершили покупку в период с 26 октября 2026 года по 29 ноября 2026 года и зарегистрировали чек в Промо-зоне Акции, участвуют в розыгрыше моментальных призов по графику: суббота, воскресенье — с 12:00 до 17:00 в период с 1 ноября 2026 года по 29 ноября 2026 года. Промо-зона Акции, в которой осуществляется регистрация чеков и выдача призов, находится на 1 этаже </w:t>
      </w:r>
      <w:proofErr w:type="gramStart"/>
      <w:r w:rsidR="0022486F" w:rsidRPr="004B404F">
        <w:rPr>
          <w:rFonts w:eastAsia="YS Text" w:cs="Times New Roman"/>
          <w:color w:val="34343C"/>
          <w:sz w:val="24"/>
          <w:szCs w:val="24"/>
          <w:lang w:val="ru-RU"/>
        </w:rPr>
        <w:t>Центра.</w:t>
      </w:r>
      <w:r w:rsidRPr="005C6B89">
        <w:rPr>
          <w:rFonts w:eastAsia="YS Text" w:cs="Times New Roman"/>
          <w:color w:val="34343C"/>
          <w:sz w:val="24"/>
          <w:szCs w:val="24"/>
          <w:lang w:val="ru-RU"/>
        </w:rPr>
        <w:t>.</w:t>
      </w:r>
      <w:proofErr w:type="gramEnd"/>
    </w:p>
    <w:p w14:paraId="2410EDE2" w14:textId="77777777" w:rsidR="007A4E32" w:rsidRPr="005C6B89" w:rsidRDefault="006D7F49" w:rsidP="005C6B89">
      <w:pPr>
        <w:shd w:val="clear" w:color="auto" w:fill="FFFFFF"/>
        <w:jc w:val="both"/>
        <w:rPr>
          <w:rFonts w:eastAsia="YS Text" w:cs="Times New Roman"/>
          <w:color w:val="34343C"/>
          <w:sz w:val="24"/>
          <w:szCs w:val="24"/>
          <w:lang w:val="ru-RU"/>
        </w:rPr>
      </w:pPr>
      <w:r w:rsidRPr="005C6B89">
        <w:rPr>
          <w:rFonts w:eastAsia="YS Text" w:cs="Times New Roman"/>
          <w:color w:val="34343C"/>
          <w:sz w:val="24"/>
          <w:szCs w:val="24"/>
          <w:lang w:val="ru-RU"/>
        </w:rPr>
        <w:t>6.2. Моментальные призы разыгрываются на Промо-зоне акции с помощью «Кабины летающих купонов» (далее Кабина).</w:t>
      </w:r>
    </w:p>
    <w:p w14:paraId="0A77632E" w14:textId="5F2034E3" w:rsidR="007A4E32" w:rsidRPr="005C6B89" w:rsidRDefault="006D7F49" w:rsidP="005C6B89">
      <w:pPr>
        <w:shd w:val="clear" w:color="auto" w:fill="FFFFFF"/>
        <w:jc w:val="both"/>
        <w:rPr>
          <w:rFonts w:eastAsia="YS Text" w:cs="Times New Roman"/>
          <w:color w:val="34343C"/>
          <w:sz w:val="24"/>
          <w:szCs w:val="24"/>
          <w:lang w:val="ru-RU"/>
        </w:rPr>
      </w:pPr>
      <w:r w:rsidRPr="005C6B89">
        <w:rPr>
          <w:rFonts w:cs="Times New Roman"/>
          <w:sz w:val="24"/>
          <w:szCs w:val="24"/>
          <w:lang w:val="ru-RU"/>
        </w:rPr>
        <w:t xml:space="preserve">6.3. </w:t>
      </w:r>
      <w:r w:rsidR="00236BF2" w:rsidRPr="004B404F">
        <w:rPr>
          <w:rFonts w:eastAsia="YS Text" w:cs="Times New Roman"/>
          <w:color w:val="34343C"/>
          <w:sz w:val="24"/>
          <w:szCs w:val="24"/>
          <w:lang w:val="ru-RU"/>
        </w:rPr>
        <w:t>После регистрации чека соответствующий чек считается использованным («погашенным»), и на него ставится соответствующий штамп</w:t>
      </w:r>
      <w:r w:rsidR="00236BF2" w:rsidRPr="00236BF2" w:rsidDel="0022486F">
        <w:rPr>
          <w:rFonts w:eastAsia="YS Text" w:cs="Times New Roman"/>
          <w:color w:val="34343C"/>
          <w:sz w:val="24"/>
          <w:szCs w:val="24"/>
          <w:lang w:val="ru-RU"/>
        </w:rPr>
        <w:t xml:space="preserve"> </w:t>
      </w:r>
      <w:r w:rsidRPr="005C6B89">
        <w:rPr>
          <w:rFonts w:cs="Times New Roman"/>
          <w:sz w:val="24"/>
          <w:szCs w:val="24"/>
          <w:lang w:val="ru-RU"/>
        </w:rPr>
        <w:t xml:space="preserve">6.4 </w:t>
      </w:r>
      <w:r w:rsidR="0022486F" w:rsidRPr="004B404F">
        <w:rPr>
          <w:rFonts w:eastAsia="YS Text" w:cs="Times New Roman"/>
          <w:color w:val="34343C"/>
          <w:sz w:val="24"/>
          <w:szCs w:val="24"/>
          <w:lang w:val="ru-RU"/>
        </w:rPr>
        <w:t>Участнику предоставляется 10 секунд для ловли летающих купонов в Кабине. Купон является призовым, если на нём указано наименование приза. После выхода из Кабины участник передаёт пойманный призовой купон на стойку выдачи призов в Промо-зоне Акции</w:t>
      </w:r>
      <w:r w:rsidR="00236BF2">
        <w:rPr>
          <w:rFonts w:eastAsia="YS Text" w:cs="Times New Roman"/>
          <w:color w:val="34343C"/>
          <w:sz w:val="24"/>
          <w:szCs w:val="24"/>
          <w:lang w:val="ru-RU"/>
        </w:rPr>
        <w:t xml:space="preserve">: </w:t>
      </w:r>
    </w:p>
    <w:p w14:paraId="2124897F" w14:textId="77777777" w:rsidR="007A4E32" w:rsidRPr="005C6B89" w:rsidRDefault="006D7F49" w:rsidP="005C6B89">
      <w:pPr>
        <w:spacing w:after="240"/>
        <w:jc w:val="both"/>
        <w:rPr>
          <w:rFonts w:cs="Times New Roman"/>
          <w:sz w:val="24"/>
          <w:szCs w:val="24"/>
          <w:lang w:val="ru-RU"/>
        </w:rPr>
      </w:pPr>
      <w:r w:rsidRPr="005C6B89">
        <w:rPr>
          <w:rFonts w:cs="Times New Roman"/>
          <w:sz w:val="24"/>
          <w:szCs w:val="24"/>
          <w:lang w:val="ru-RU"/>
        </w:rPr>
        <w:t>6.4.1. Купон с надписью «Приз» предоставляет право на получение одного приза второй категории либо дополнительного приза от Арендатора Центра в соответствии с п. 4.4 настоящих Правил. Конкретный приз определяется Организатором.</w:t>
      </w:r>
    </w:p>
    <w:p w14:paraId="4B941A19" w14:textId="77777777" w:rsidR="002B47A6" w:rsidRPr="005C6B89" w:rsidRDefault="002B47A6" w:rsidP="005C6B89">
      <w:pPr>
        <w:spacing w:after="240"/>
        <w:jc w:val="both"/>
        <w:rPr>
          <w:rFonts w:cs="Times New Roman"/>
          <w:sz w:val="24"/>
          <w:szCs w:val="24"/>
          <w:lang w:val="ru-RU"/>
        </w:rPr>
      </w:pPr>
      <w:r w:rsidRPr="005C6B89">
        <w:rPr>
          <w:rFonts w:cs="Times New Roman"/>
          <w:sz w:val="24"/>
          <w:szCs w:val="24"/>
          <w:lang w:val="ru-RU"/>
        </w:rPr>
        <w:t>6.4.2. Купон с надписью «Сертификат» предоставляет право на получение номинального сертификата.</w:t>
      </w:r>
    </w:p>
    <w:p w14:paraId="11BB7FF1" w14:textId="77777777" w:rsidR="002B47A6" w:rsidRPr="005C6B89" w:rsidRDefault="002B47A6" w:rsidP="005C6B89">
      <w:pPr>
        <w:spacing w:after="240"/>
        <w:jc w:val="both"/>
        <w:rPr>
          <w:rFonts w:cs="Times New Roman"/>
          <w:sz w:val="24"/>
          <w:szCs w:val="24"/>
          <w:lang w:val="ru-RU"/>
        </w:rPr>
      </w:pPr>
      <w:r w:rsidRPr="005C6B89">
        <w:rPr>
          <w:rFonts w:cs="Times New Roman"/>
          <w:sz w:val="24"/>
          <w:szCs w:val="24"/>
          <w:lang w:val="ru-RU"/>
        </w:rPr>
        <w:t>6.4.3. Купон с наименованием приза Первой категории предоставляет право на получение соответствующего приза с учетом ограничения, установленного п. 6.5 настоящих Правил.</w:t>
      </w:r>
    </w:p>
    <w:p w14:paraId="6127F9DF" w14:textId="375D66DB" w:rsidR="002B47A6" w:rsidRPr="005C6B89" w:rsidRDefault="002B47A6" w:rsidP="005C6B89">
      <w:pPr>
        <w:spacing w:after="240"/>
        <w:jc w:val="both"/>
        <w:rPr>
          <w:rFonts w:cs="Times New Roman"/>
          <w:sz w:val="24"/>
          <w:szCs w:val="24"/>
          <w:lang w:val="ru-RU"/>
        </w:rPr>
      </w:pPr>
      <w:r w:rsidRPr="005C6B89">
        <w:rPr>
          <w:rFonts w:cs="Times New Roman"/>
          <w:sz w:val="24"/>
          <w:szCs w:val="24"/>
          <w:lang w:val="ru-RU"/>
        </w:rPr>
        <w:lastRenderedPageBreak/>
        <w:t>6.4.4. Пустой купон, не содержащий наименования приза, не дает права на получение призов, указанных в настоящих Правилах. Попытка в любом случае считается использованной, а соответствующий зарегистрированный чек повторно в Акции не участвует</w:t>
      </w:r>
    </w:p>
    <w:p w14:paraId="55A9B820" w14:textId="47CC9A55" w:rsidR="002B47A6" w:rsidRPr="005C6B89" w:rsidRDefault="002B47A6" w:rsidP="005C6B89">
      <w:pPr>
        <w:spacing w:after="240"/>
        <w:jc w:val="both"/>
        <w:rPr>
          <w:rFonts w:cs="Times New Roman"/>
          <w:sz w:val="24"/>
          <w:szCs w:val="24"/>
          <w:lang w:val="ru-RU"/>
        </w:rPr>
      </w:pPr>
      <w:r w:rsidRPr="005C6B89">
        <w:rPr>
          <w:rFonts w:cs="Times New Roman"/>
          <w:sz w:val="24"/>
          <w:szCs w:val="24"/>
          <w:lang w:val="ru-RU"/>
        </w:rPr>
        <w:t xml:space="preserve">6.4.5. </w:t>
      </w:r>
      <w:r w:rsidR="009523F7" w:rsidRPr="004B404F">
        <w:rPr>
          <w:rFonts w:cs="Times New Roman"/>
          <w:sz w:val="24"/>
          <w:szCs w:val="24"/>
          <w:lang w:val="ru-RU"/>
        </w:rPr>
        <w:t>За одну попытку участник получает призы в соответствии с количеством пойманных им призовых купонов. Количество призовых купонов, которые участник может поймать за одну попытку, не ограничивается. Каждый пойманный призовой купон предоставляет право на получение соответствующего приза в соответствии с настоящими Правилами, с учётом ограничения на получение призов первой категории, установленного п. 6.5 настоящих Правил</w:t>
      </w:r>
      <w:r w:rsidR="00F44BD6" w:rsidRPr="004B404F">
        <w:rPr>
          <w:rFonts w:cs="Times New Roman"/>
          <w:sz w:val="24"/>
          <w:szCs w:val="24"/>
          <w:lang w:val="ru-RU"/>
        </w:rPr>
        <w:t>.</w:t>
      </w:r>
    </w:p>
    <w:p w14:paraId="699FE78D" w14:textId="11E3D9F8" w:rsidR="002B47A6" w:rsidRPr="005C6B89" w:rsidRDefault="002B47A6" w:rsidP="005C6B89">
      <w:pPr>
        <w:spacing w:after="240"/>
        <w:jc w:val="both"/>
        <w:rPr>
          <w:rFonts w:cs="Times New Roman"/>
          <w:sz w:val="24"/>
          <w:szCs w:val="24"/>
          <w:lang w:val="ru-RU"/>
        </w:rPr>
      </w:pPr>
      <w:r w:rsidRPr="005C6B89">
        <w:rPr>
          <w:rFonts w:cs="Times New Roman"/>
          <w:sz w:val="24"/>
          <w:szCs w:val="24"/>
          <w:lang w:val="ru-RU"/>
        </w:rPr>
        <w:t xml:space="preserve">6.5. </w:t>
      </w:r>
      <w:r w:rsidR="009523F7" w:rsidRPr="004B404F">
        <w:rPr>
          <w:rFonts w:cs="Times New Roman"/>
          <w:sz w:val="24"/>
          <w:szCs w:val="24"/>
          <w:lang w:val="ru-RU"/>
        </w:rPr>
        <w:t>Участник может получить не более одного приза первой категории в течение одного календарного дня, независимо от количества зарегистрированных чеков, совершённых попыток и пойманных призовых купонов. Если в течение одного календарного дня участник повторно поймал купон с наименованием приза первой категории, такой купон не даёт права на получение второго приза первой категории. В этом случае Организатор предоставляет участнику приз второй категории, конкретный вид которого определяется Организатором. При этом соответствующая попытка считается использованной, а соответствующий зарегистрированный чек повторно в Акции не участвует.</w:t>
      </w:r>
      <w:r w:rsidRPr="005C6B89">
        <w:rPr>
          <w:rFonts w:cs="Times New Roman"/>
          <w:sz w:val="24"/>
          <w:szCs w:val="24"/>
          <w:lang w:val="ru-RU"/>
        </w:rPr>
        <w:t>6.6. Организатор оставляет за собой право изменить сроки и способ выдачи призов.</w:t>
      </w:r>
    </w:p>
    <w:p w14:paraId="3682F858" w14:textId="77777777" w:rsidR="002B47A6" w:rsidRPr="005C6B89" w:rsidRDefault="002B47A6" w:rsidP="005C6B89">
      <w:pPr>
        <w:spacing w:after="240"/>
        <w:jc w:val="both"/>
        <w:rPr>
          <w:rFonts w:cs="Times New Roman"/>
          <w:sz w:val="24"/>
          <w:szCs w:val="24"/>
          <w:lang w:val="ru-RU"/>
        </w:rPr>
      </w:pPr>
      <w:r w:rsidRPr="005C6B89">
        <w:rPr>
          <w:rFonts w:cs="Times New Roman"/>
          <w:sz w:val="24"/>
          <w:szCs w:val="24"/>
          <w:lang w:val="ru-RU"/>
        </w:rPr>
        <w:t>6.7. В случае невозможности проведения Акции и/или выдачи призов вследствие ограничительных мер, введённых органами государственной власти, Организатор не несёт ответственности за невозможность проведения Акции и/или выдачи призов.</w:t>
      </w:r>
    </w:p>
    <w:p w14:paraId="597E25ED" w14:textId="0E14121C" w:rsidR="002B47A6" w:rsidRPr="005C6B89" w:rsidRDefault="002B47A6" w:rsidP="005C6B89">
      <w:pPr>
        <w:spacing w:after="240"/>
        <w:jc w:val="both"/>
        <w:rPr>
          <w:rFonts w:cs="Times New Roman"/>
          <w:sz w:val="24"/>
          <w:szCs w:val="24"/>
          <w:lang w:val="ru-RU"/>
        </w:rPr>
      </w:pPr>
      <w:r w:rsidRPr="005C6B89">
        <w:rPr>
          <w:rFonts w:cs="Times New Roman"/>
          <w:sz w:val="24"/>
          <w:szCs w:val="24"/>
          <w:lang w:val="ru-RU"/>
        </w:rPr>
        <w:t>6.</w:t>
      </w:r>
      <w:r w:rsidR="0022486F">
        <w:rPr>
          <w:rFonts w:cs="Times New Roman"/>
          <w:sz w:val="24"/>
          <w:szCs w:val="24"/>
          <w:lang w:val="ru-RU"/>
        </w:rPr>
        <w:t>8</w:t>
      </w:r>
      <w:r w:rsidRPr="005C6B89">
        <w:rPr>
          <w:rFonts w:cs="Times New Roman"/>
          <w:sz w:val="24"/>
          <w:szCs w:val="24"/>
          <w:lang w:val="ru-RU"/>
        </w:rPr>
        <w:t>. В случае отмены Акции по основаниям, указанным в п. 6.</w:t>
      </w:r>
      <w:r w:rsidR="0022486F">
        <w:rPr>
          <w:rFonts w:cs="Times New Roman"/>
          <w:sz w:val="24"/>
          <w:szCs w:val="24"/>
          <w:lang w:val="ru-RU"/>
        </w:rPr>
        <w:t>7</w:t>
      </w:r>
      <w:r w:rsidR="0022486F" w:rsidRPr="005C6B89">
        <w:rPr>
          <w:rFonts w:cs="Times New Roman"/>
          <w:sz w:val="24"/>
          <w:szCs w:val="24"/>
          <w:lang w:val="ru-RU"/>
        </w:rPr>
        <w:t xml:space="preserve"> </w:t>
      </w:r>
      <w:r w:rsidRPr="005C6B89">
        <w:rPr>
          <w:rFonts w:cs="Times New Roman"/>
          <w:sz w:val="24"/>
          <w:szCs w:val="24"/>
          <w:lang w:val="ru-RU"/>
        </w:rPr>
        <w:t>настоящих Правил, расходы участников на совершение покупок, являющихся условием участия в Акции, возмещению не подлежат.</w:t>
      </w:r>
    </w:p>
    <w:p w14:paraId="5781ECC2" w14:textId="77777777" w:rsidR="002B47A6" w:rsidRPr="005C6B89" w:rsidRDefault="002B47A6" w:rsidP="005C6B89">
      <w:pPr>
        <w:spacing w:before="160" w:after="100"/>
        <w:jc w:val="both"/>
        <w:rPr>
          <w:rFonts w:cs="Times New Roman"/>
          <w:sz w:val="24"/>
          <w:szCs w:val="24"/>
          <w:lang w:val="ru-RU"/>
        </w:rPr>
      </w:pPr>
      <w:r w:rsidRPr="005C6B89">
        <w:rPr>
          <w:rFonts w:cs="Times New Roman"/>
          <w:b/>
          <w:sz w:val="24"/>
          <w:szCs w:val="24"/>
          <w:lang w:val="ru-RU"/>
        </w:rPr>
        <w:t>7. Права и обязанности Участников и Организатора Акции.</w:t>
      </w:r>
    </w:p>
    <w:p w14:paraId="4F312F00" w14:textId="77777777" w:rsidR="00581FB0" w:rsidRPr="005C6B89" w:rsidRDefault="00581FB0" w:rsidP="005C6B89">
      <w:pPr>
        <w:spacing w:before="160" w:after="100"/>
        <w:jc w:val="both"/>
        <w:rPr>
          <w:rFonts w:cs="Times New Roman"/>
          <w:sz w:val="24"/>
          <w:szCs w:val="24"/>
          <w:lang w:val="ru-RU"/>
        </w:rPr>
      </w:pPr>
      <w:r w:rsidRPr="005C6B89">
        <w:rPr>
          <w:rFonts w:cs="Times New Roman"/>
          <w:sz w:val="24"/>
          <w:szCs w:val="24"/>
          <w:lang w:val="ru-RU"/>
        </w:rPr>
        <w:t>7.1. К участию в Акции допускаются лица</w:t>
      </w:r>
      <w:proofErr w:type="gramStart"/>
      <w:r w:rsidRPr="005C6B89">
        <w:rPr>
          <w:rFonts w:cs="Times New Roman"/>
          <w:sz w:val="24"/>
          <w:szCs w:val="24"/>
          <w:lang w:val="ru-RU"/>
        </w:rPr>
        <w:t>.</w:t>
      </w:r>
      <w:proofErr w:type="gramEnd"/>
      <w:r w:rsidRPr="005C6B89">
        <w:rPr>
          <w:rFonts w:cs="Times New Roman"/>
          <w:sz w:val="24"/>
          <w:szCs w:val="24"/>
          <w:lang w:val="ru-RU"/>
        </w:rPr>
        <w:t xml:space="preserve"> достигшие 18-летнего возраста</w:t>
      </w:r>
    </w:p>
    <w:p w14:paraId="2E64AB64" w14:textId="77777777" w:rsidR="00581FB0" w:rsidRPr="005C6B89" w:rsidRDefault="00581FB0" w:rsidP="005C6B89">
      <w:pPr>
        <w:spacing w:before="160" w:after="100"/>
        <w:jc w:val="both"/>
        <w:rPr>
          <w:rFonts w:cs="Times New Roman"/>
          <w:sz w:val="24"/>
          <w:szCs w:val="24"/>
          <w:lang w:val="ru-RU"/>
        </w:rPr>
      </w:pPr>
      <w:r w:rsidRPr="005C6B89">
        <w:rPr>
          <w:rFonts w:cs="Times New Roman"/>
          <w:sz w:val="24"/>
          <w:szCs w:val="24"/>
          <w:lang w:val="ru-RU"/>
        </w:rPr>
        <w:t xml:space="preserve">7.2. В Акции запрещается принимать участие сотрудникам магазинов Центра, а также членам их семей. </w:t>
      </w:r>
    </w:p>
    <w:p w14:paraId="726C2618" w14:textId="1040D227" w:rsidR="00581FB0" w:rsidRPr="005C6B89" w:rsidRDefault="00581FB0" w:rsidP="005C6B89">
      <w:pPr>
        <w:spacing w:before="160" w:after="100"/>
        <w:jc w:val="both"/>
        <w:rPr>
          <w:rFonts w:cs="Times New Roman"/>
          <w:sz w:val="24"/>
          <w:szCs w:val="24"/>
          <w:lang w:val="ru-RU"/>
        </w:rPr>
      </w:pPr>
    </w:p>
    <w:p w14:paraId="7F480313" w14:textId="21CAEC80" w:rsidR="006D7F49" w:rsidRDefault="00581FB0" w:rsidP="00471DAD">
      <w:pPr>
        <w:spacing w:before="160" w:after="100"/>
        <w:jc w:val="both"/>
        <w:rPr>
          <w:rFonts w:cs="Times New Roman"/>
          <w:sz w:val="24"/>
          <w:szCs w:val="24"/>
          <w:lang w:val="ru-RU"/>
        </w:rPr>
      </w:pPr>
      <w:r w:rsidRPr="005C6B89">
        <w:rPr>
          <w:rFonts w:cs="Times New Roman"/>
          <w:sz w:val="24"/>
          <w:szCs w:val="24"/>
          <w:lang w:val="ru-RU"/>
        </w:rPr>
        <w:t>7.</w:t>
      </w:r>
      <w:r w:rsidR="00CD5924">
        <w:rPr>
          <w:rFonts w:cs="Times New Roman"/>
          <w:sz w:val="24"/>
          <w:szCs w:val="24"/>
          <w:lang w:val="ru-RU"/>
        </w:rPr>
        <w:t>3</w:t>
      </w:r>
      <w:r w:rsidRPr="005C6B89">
        <w:rPr>
          <w:rFonts w:cs="Times New Roman"/>
          <w:sz w:val="24"/>
          <w:szCs w:val="24"/>
          <w:lang w:val="ru-RU"/>
        </w:rPr>
        <w:t>. Участник Акции вправе требовать:</w:t>
      </w:r>
    </w:p>
    <w:p w14:paraId="1FA85A7E" w14:textId="0376233B" w:rsidR="006D7F49" w:rsidRDefault="00581FB0" w:rsidP="00471DAD">
      <w:pPr>
        <w:spacing w:before="160" w:after="100"/>
        <w:jc w:val="both"/>
        <w:rPr>
          <w:rFonts w:cs="Times New Roman"/>
          <w:sz w:val="24"/>
          <w:szCs w:val="24"/>
          <w:lang w:val="ru-RU"/>
        </w:rPr>
      </w:pPr>
      <w:r w:rsidRPr="005C6B89">
        <w:rPr>
          <w:rFonts w:cs="Times New Roman"/>
          <w:sz w:val="24"/>
          <w:szCs w:val="24"/>
          <w:lang w:val="ru-RU"/>
        </w:rPr>
        <w:t>• Получения информации об Акции в соответствии с настоящими Правилами.</w:t>
      </w:r>
    </w:p>
    <w:p w14:paraId="6B4730F3" w14:textId="66323013" w:rsidR="00581FB0" w:rsidRPr="005C6B89" w:rsidRDefault="00581FB0" w:rsidP="005C6B89">
      <w:pPr>
        <w:spacing w:before="160" w:after="100"/>
        <w:jc w:val="both"/>
        <w:rPr>
          <w:rFonts w:cs="Times New Roman"/>
          <w:sz w:val="24"/>
          <w:szCs w:val="24"/>
          <w:lang w:val="ru-RU"/>
        </w:rPr>
      </w:pPr>
      <w:r w:rsidRPr="005C6B89">
        <w:rPr>
          <w:rFonts w:cs="Times New Roman"/>
          <w:sz w:val="24"/>
          <w:szCs w:val="24"/>
          <w:lang w:val="ru-RU"/>
        </w:rPr>
        <w:t>• Выдачи приза в случае признания его обладателем в соответствии с настоящими Правилами.</w:t>
      </w:r>
    </w:p>
    <w:p w14:paraId="6AB35766" w14:textId="00DFA52C" w:rsidR="00581FB0" w:rsidRPr="005C6B89" w:rsidRDefault="00581FB0" w:rsidP="005C6B89">
      <w:pPr>
        <w:spacing w:before="160" w:after="100"/>
        <w:jc w:val="both"/>
        <w:rPr>
          <w:rFonts w:cs="Times New Roman"/>
          <w:sz w:val="24"/>
          <w:szCs w:val="24"/>
          <w:lang w:val="ru-RU"/>
        </w:rPr>
      </w:pPr>
      <w:r w:rsidRPr="005C6B89">
        <w:rPr>
          <w:rFonts w:cs="Times New Roman"/>
          <w:sz w:val="24"/>
          <w:szCs w:val="24"/>
          <w:lang w:val="ru-RU"/>
        </w:rPr>
        <w:t>7.</w:t>
      </w:r>
      <w:r w:rsidR="00CD5924">
        <w:rPr>
          <w:rFonts w:cs="Times New Roman"/>
          <w:sz w:val="24"/>
          <w:szCs w:val="24"/>
          <w:lang w:val="ru-RU"/>
        </w:rPr>
        <w:t>4</w:t>
      </w:r>
      <w:r w:rsidRPr="005C6B89">
        <w:rPr>
          <w:rFonts w:cs="Times New Roman"/>
          <w:sz w:val="24"/>
          <w:szCs w:val="24"/>
          <w:lang w:val="ru-RU"/>
        </w:rPr>
        <w:t xml:space="preserve">. Участники Акции обязаны выполнять все действия, связанные с участием в Акции и получением призов, в установленные условиями Акции сроки. </w:t>
      </w:r>
    </w:p>
    <w:p w14:paraId="39836018" w14:textId="1ED04514" w:rsidR="00581FB0" w:rsidRPr="005C6B89" w:rsidRDefault="00581FB0" w:rsidP="005C6B89">
      <w:pPr>
        <w:spacing w:before="160" w:after="100"/>
        <w:jc w:val="both"/>
        <w:rPr>
          <w:rFonts w:cs="Times New Roman"/>
          <w:sz w:val="24"/>
          <w:szCs w:val="24"/>
          <w:lang w:val="ru-RU"/>
        </w:rPr>
      </w:pPr>
      <w:r w:rsidRPr="005C6B89">
        <w:rPr>
          <w:rFonts w:cs="Times New Roman"/>
          <w:sz w:val="24"/>
          <w:szCs w:val="24"/>
          <w:lang w:val="ru-RU"/>
        </w:rPr>
        <w:t>7.</w:t>
      </w:r>
      <w:r w:rsidR="00CD5924">
        <w:rPr>
          <w:rFonts w:cs="Times New Roman"/>
          <w:sz w:val="24"/>
          <w:szCs w:val="24"/>
          <w:lang w:val="ru-RU"/>
        </w:rPr>
        <w:t>5</w:t>
      </w:r>
      <w:r w:rsidRPr="005C6B89">
        <w:rPr>
          <w:rFonts w:cs="Times New Roman"/>
          <w:sz w:val="24"/>
          <w:szCs w:val="24"/>
          <w:lang w:val="ru-RU"/>
        </w:rPr>
        <w:t>. Организатор Акции обязуется выдать призы участникам, признанным их обладателями согласно настоящим Правилам.</w:t>
      </w:r>
    </w:p>
    <w:p w14:paraId="284A3B66" w14:textId="36F6DDAB" w:rsidR="00581FB0" w:rsidRPr="005C6B89" w:rsidRDefault="00581FB0" w:rsidP="005C6B89">
      <w:pPr>
        <w:spacing w:before="160" w:after="100"/>
        <w:jc w:val="both"/>
        <w:rPr>
          <w:rFonts w:cs="Times New Roman"/>
          <w:sz w:val="24"/>
          <w:szCs w:val="24"/>
          <w:lang w:val="ru-RU"/>
        </w:rPr>
      </w:pPr>
      <w:r w:rsidRPr="005C6B89">
        <w:rPr>
          <w:rFonts w:cs="Times New Roman"/>
          <w:sz w:val="24"/>
          <w:szCs w:val="24"/>
          <w:lang w:val="ru-RU"/>
        </w:rPr>
        <w:lastRenderedPageBreak/>
        <w:t>7.</w:t>
      </w:r>
      <w:r w:rsidR="00CD5924">
        <w:rPr>
          <w:rFonts w:cs="Times New Roman"/>
          <w:sz w:val="24"/>
          <w:szCs w:val="24"/>
          <w:lang w:val="ru-RU"/>
        </w:rPr>
        <w:t>6</w:t>
      </w:r>
      <w:r w:rsidRPr="005C6B89">
        <w:rPr>
          <w:rFonts w:cs="Times New Roman"/>
          <w:sz w:val="24"/>
          <w:szCs w:val="24"/>
          <w:lang w:val="ru-RU"/>
        </w:rPr>
        <w:t xml:space="preserve">. Приостановка или досрочное прекращение проведения Акции не освобождает Организатора от необходимости предоставления призов участникам Акции, признанным их обладателями согласно настоящим Правилам. </w:t>
      </w:r>
    </w:p>
    <w:p w14:paraId="11881456" w14:textId="03E0F2C1" w:rsidR="00581FB0" w:rsidRPr="005C6B89" w:rsidRDefault="00581FB0" w:rsidP="005C6B89">
      <w:pPr>
        <w:spacing w:before="160" w:after="100"/>
        <w:jc w:val="both"/>
        <w:rPr>
          <w:rFonts w:cs="Times New Roman"/>
          <w:sz w:val="24"/>
          <w:szCs w:val="24"/>
          <w:lang w:val="ru-RU"/>
        </w:rPr>
      </w:pPr>
      <w:r w:rsidRPr="005C6B89">
        <w:rPr>
          <w:rFonts w:cs="Times New Roman"/>
          <w:sz w:val="24"/>
          <w:szCs w:val="24"/>
          <w:lang w:val="ru-RU"/>
        </w:rPr>
        <w:t>7.</w:t>
      </w:r>
      <w:r w:rsidR="00CD5924">
        <w:rPr>
          <w:rFonts w:cs="Times New Roman"/>
          <w:sz w:val="24"/>
          <w:szCs w:val="24"/>
          <w:lang w:val="ru-RU"/>
        </w:rPr>
        <w:t>7</w:t>
      </w:r>
      <w:r w:rsidRPr="005C6B89">
        <w:rPr>
          <w:rFonts w:cs="Times New Roman"/>
          <w:sz w:val="24"/>
          <w:szCs w:val="24"/>
          <w:lang w:val="ru-RU"/>
        </w:rPr>
        <w:t xml:space="preserve">. </w:t>
      </w:r>
      <w:r w:rsidR="0022486F" w:rsidRPr="004B404F">
        <w:rPr>
          <w:rFonts w:cs="Times New Roman"/>
          <w:sz w:val="24"/>
          <w:szCs w:val="24"/>
          <w:lang w:val="ru-RU"/>
        </w:rPr>
        <w:t>Организатор вправе раскрывать персональные данные участника Акции, признанного обладателем приза, только с его предварительного согласия, за исключением случаев, предусмотренных законодательством Российской Федерации. Организатор не вправе предоставлять персональные данные участников Акции третьим лицам, за исключением случаев, предусмотренных законодательством Российской Федерации.</w:t>
      </w:r>
    </w:p>
    <w:p w14:paraId="771D815D" w14:textId="04234B6F" w:rsidR="004B404F" w:rsidRPr="00236BF2" w:rsidRDefault="00236BF2" w:rsidP="005C6B89">
      <w:pPr>
        <w:spacing w:before="160" w:after="100"/>
        <w:jc w:val="both"/>
        <w:rPr>
          <w:rFonts w:cs="Times New Roman"/>
          <w:sz w:val="24"/>
          <w:szCs w:val="24"/>
          <w:lang w:val="ru-RU"/>
        </w:rPr>
      </w:pPr>
      <w:r w:rsidRPr="004B404F">
        <w:rPr>
          <w:lang w:val="ru-RU"/>
        </w:rPr>
        <w:t xml:space="preserve"> </w:t>
      </w:r>
      <w:r w:rsidRPr="004B404F">
        <w:rPr>
          <w:rFonts w:cs="Times New Roman"/>
          <w:sz w:val="24"/>
          <w:szCs w:val="24"/>
          <w:lang w:val="ru-RU"/>
        </w:rPr>
        <w:t>Участник выражает согласие и разрешает Организатору, ООО «</w:t>
      </w:r>
      <w:r w:rsidR="00704BBA">
        <w:rPr>
          <w:rFonts w:cs="Times New Roman"/>
          <w:sz w:val="24"/>
          <w:szCs w:val="24"/>
          <w:lang w:val="ru-RU"/>
        </w:rPr>
        <w:t>ЭНКА ТЦ</w:t>
      </w:r>
      <w:r w:rsidRPr="004B404F">
        <w:rPr>
          <w:rFonts w:cs="Times New Roman"/>
          <w:sz w:val="24"/>
          <w:szCs w:val="24"/>
          <w:lang w:val="ru-RU"/>
        </w:rPr>
        <w:t>» и Операторам связи осуществлять в его адрес смс-рассылки и иные виды рассылок и уведомлений, в том числе рекламного характера с использованием любых средств связи. Подробные условия сбора, обработки и использования персональных данных участников Акции указаны в разделе 8 настоящих Правил.</w:t>
      </w:r>
    </w:p>
    <w:p w14:paraId="0BC504E9" w14:textId="591181FE" w:rsidR="00581FB0" w:rsidRPr="005C6B89" w:rsidRDefault="00581FB0" w:rsidP="005C6B89">
      <w:pPr>
        <w:spacing w:before="160" w:after="100"/>
        <w:jc w:val="both"/>
        <w:rPr>
          <w:rFonts w:cs="Times New Roman"/>
          <w:sz w:val="24"/>
          <w:szCs w:val="24"/>
          <w:lang w:val="ru-RU"/>
        </w:rPr>
      </w:pPr>
      <w:r w:rsidRPr="005C6B89">
        <w:rPr>
          <w:rFonts w:cs="Times New Roman"/>
          <w:sz w:val="24"/>
          <w:szCs w:val="24"/>
          <w:lang w:val="ru-RU"/>
        </w:rPr>
        <w:t>7.</w:t>
      </w:r>
      <w:r w:rsidR="00CD5924">
        <w:rPr>
          <w:rFonts w:cs="Times New Roman"/>
          <w:sz w:val="24"/>
          <w:szCs w:val="24"/>
          <w:lang w:val="ru-RU"/>
        </w:rPr>
        <w:t>8</w:t>
      </w:r>
      <w:r w:rsidRPr="005C6B89">
        <w:rPr>
          <w:rFonts w:cs="Times New Roman"/>
          <w:sz w:val="24"/>
          <w:szCs w:val="24"/>
          <w:lang w:val="ru-RU"/>
        </w:rPr>
        <w:t xml:space="preserve">. Организатор оставляет за собой право не вступать в письменные переговоры либо иные контакты с участниками Акции, кроме случаев, указанных в настоящих Правилах или соответствующих требованиям действующего законодательства Российской Федерации. </w:t>
      </w:r>
    </w:p>
    <w:p w14:paraId="3A9E3F20" w14:textId="0FB4CE9C" w:rsidR="00581FB0" w:rsidRPr="005C6B89" w:rsidRDefault="00581FB0" w:rsidP="005C6B89">
      <w:pPr>
        <w:spacing w:before="160" w:after="100"/>
        <w:jc w:val="both"/>
        <w:rPr>
          <w:rFonts w:cs="Times New Roman"/>
          <w:sz w:val="24"/>
          <w:szCs w:val="24"/>
          <w:lang w:val="ru-RU"/>
        </w:rPr>
      </w:pPr>
      <w:r w:rsidRPr="005C6B89">
        <w:rPr>
          <w:rFonts w:cs="Times New Roman"/>
          <w:sz w:val="24"/>
          <w:szCs w:val="24"/>
          <w:lang w:val="ru-RU"/>
        </w:rPr>
        <w:t>7.</w:t>
      </w:r>
      <w:r w:rsidR="00CD5924">
        <w:rPr>
          <w:rFonts w:cs="Times New Roman"/>
          <w:sz w:val="24"/>
          <w:szCs w:val="24"/>
          <w:lang w:val="ru-RU"/>
        </w:rPr>
        <w:t>9</w:t>
      </w:r>
      <w:r w:rsidRPr="005C6B89">
        <w:rPr>
          <w:rFonts w:cs="Times New Roman"/>
          <w:sz w:val="24"/>
          <w:szCs w:val="24"/>
          <w:lang w:val="ru-RU"/>
        </w:rPr>
        <w:t xml:space="preserve">. Участники Акции, получившие призы, обязаны самостоятельно осуществлять уплату всех налогов и иных существующих обязательных платежей, связанных с получением призов, установленных действующим законодательством Российской Федерации. С момента получения приза участник самостоятельно несёт ответственность за уплату всех налогов и иных существующих обязательных платежей, связанных с его получением, установленных действующим законодательством Российской Федерации. </w:t>
      </w:r>
    </w:p>
    <w:p w14:paraId="67D1310B" w14:textId="2666E847" w:rsidR="00581FB0" w:rsidRPr="005C6B89" w:rsidRDefault="00581FB0" w:rsidP="005C6B89">
      <w:pPr>
        <w:spacing w:before="160" w:after="100"/>
        <w:jc w:val="both"/>
        <w:rPr>
          <w:rFonts w:cs="Times New Roman"/>
          <w:sz w:val="24"/>
          <w:szCs w:val="24"/>
          <w:lang w:val="ru-RU"/>
        </w:rPr>
      </w:pPr>
      <w:r w:rsidRPr="005C6B89">
        <w:rPr>
          <w:rFonts w:cs="Times New Roman"/>
          <w:sz w:val="24"/>
          <w:szCs w:val="24"/>
          <w:lang w:val="ru-RU"/>
        </w:rPr>
        <w:t>7.1</w:t>
      </w:r>
      <w:r w:rsidR="00CD5924">
        <w:rPr>
          <w:rFonts w:cs="Times New Roman"/>
          <w:sz w:val="24"/>
          <w:szCs w:val="24"/>
          <w:lang w:val="ru-RU"/>
        </w:rPr>
        <w:t>0</w:t>
      </w:r>
      <w:r w:rsidRPr="005C6B89">
        <w:rPr>
          <w:rFonts w:cs="Times New Roman"/>
          <w:sz w:val="24"/>
          <w:szCs w:val="24"/>
          <w:lang w:val="ru-RU"/>
        </w:rPr>
        <w:t xml:space="preserve">. Участники, признанные обладателями призов, могут, по просьбе Организатора, принимать участие в интервьюировании, фото- и видеосъёмке в связи с признанием обладателями призов, без выплаты за это дополнительного вознаграждения, и безвозмездно предоставить Организатору права на использование его имени, фамилии, и материалов, изготовленных в связи с их участием в Акции, при распространении рекламной информации об Акции. Авторские (смежные) права на полученные материалы принадлежат Организатору. </w:t>
      </w:r>
    </w:p>
    <w:p w14:paraId="1BB72866" w14:textId="54E9A8B5" w:rsidR="00581FB0" w:rsidRPr="005C6B89" w:rsidRDefault="00581FB0" w:rsidP="005C6B89">
      <w:pPr>
        <w:spacing w:before="160" w:after="100"/>
        <w:jc w:val="both"/>
        <w:rPr>
          <w:rFonts w:cs="Times New Roman"/>
          <w:sz w:val="24"/>
          <w:szCs w:val="24"/>
          <w:lang w:val="ru-RU"/>
        </w:rPr>
      </w:pPr>
      <w:r w:rsidRPr="005C6B89">
        <w:rPr>
          <w:rFonts w:cs="Times New Roman"/>
          <w:sz w:val="24"/>
          <w:szCs w:val="24"/>
          <w:lang w:val="ru-RU"/>
        </w:rPr>
        <w:t>7.1</w:t>
      </w:r>
      <w:r w:rsidR="00CD5924">
        <w:rPr>
          <w:rFonts w:cs="Times New Roman"/>
          <w:sz w:val="24"/>
          <w:szCs w:val="24"/>
          <w:lang w:val="ru-RU"/>
        </w:rPr>
        <w:t>1</w:t>
      </w:r>
      <w:r w:rsidRPr="005C6B89">
        <w:rPr>
          <w:rFonts w:cs="Times New Roman"/>
          <w:sz w:val="24"/>
          <w:szCs w:val="24"/>
          <w:lang w:val="ru-RU"/>
        </w:rPr>
        <w:t xml:space="preserve">. Факт участия в Акции подразумевает, что её участники ознакомлены и согласны с настоящими Правилами. Согласие с Условиями является полным и безоговорочным. </w:t>
      </w:r>
    </w:p>
    <w:p w14:paraId="3F8F0DA9" w14:textId="7B8EFB52" w:rsidR="00581FB0" w:rsidRPr="005C6B89" w:rsidRDefault="00581FB0" w:rsidP="005C6B89">
      <w:pPr>
        <w:spacing w:before="160" w:after="100"/>
        <w:jc w:val="both"/>
        <w:rPr>
          <w:rFonts w:cs="Times New Roman"/>
          <w:sz w:val="24"/>
          <w:szCs w:val="24"/>
          <w:lang w:val="ru-RU"/>
        </w:rPr>
      </w:pPr>
      <w:r w:rsidRPr="005C6B89">
        <w:rPr>
          <w:rFonts w:cs="Times New Roman"/>
          <w:b/>
          <w:sz w:val="24"/>
          <w:szCs w:val="24"/>
          <w:lang w:val="ru-RU"/>
        </w:rPr>
        <w:t>8. Персональные данные.</w:t>
      </w:r>
    </w:p>
    <w:p w14:paraId="5422D315" w14:textId="77777777" w:rsidR="00AF3787" w:rsidRPr="005C6B89" w:rsidRDefault="00AF3787" w:rsidP="005C6B89">
      <w:pPr>
        <w:spacing w:before="160" w:after="100"/>
        <w:jc w:val="both"/>
        <w:rPr>
          <w:rFonts w:cs="Times New Roman"/>
          <w:sz w:val="24"/>
          <w:szCs w:val="24"/>
          <w:lang w:val="ru-RU"/>
        </w:rPr>
      </w:pPr>
      <w:r w:rsidRPr="005C6B89">
        <w:rPr>
          <w:rFonts w:cs="Times New Roman"/>
          <w:sz w:val="24"/>
          <w:szCs w:val="24"/>
          <w:lang w:val="ru-RU"/>
        </w:rPr>
        <w:t xml:space="preserve">8.1. Принимая участие в Акции, участник, действуя своей волей и в своем интересе, даёт согласие Организатору на обработку своих персональных данных, на следующих условиях: </w:t>
      </w:r>
    </w:p>
    <w:p w14:paraId="031D8D4D" w14:textId="7A12159F" w:rsidR="00AF3787" w:rsidRPr="005C6B89" w:rsidRDefault="00AF3787" w:rsidP="005C6B89">
      <w:pPr>
        <w:shd w:val="clear" w:color="auto" w:fill="FFFFFF"/>
        <w:spacing w:after="0"/>
        <w:jc w:val="both"/>
        <w:rPr>
          <w:rFonts w:cs="Times New Roman"/>
          <w:sz w:val="24"/>
          <w:szCs w:val="24"/>
          <w:lang w:val="ru-RU"/>
        </w:rPr>
      </w:pPr>
      <w:r w:rsidRPr="005C6B89">
        <w:rPr>
          <w:rFonts w:cs="Times New Roman"/>
          <w:sz w:val="24"/>
          <w:szCs w:val="24"/>
          <w:lang w:val="ru-RU"/>
        </w:rPr>
        <w:t xml:space="preserve">8.1.1. </w:t>
      </w:r>
      <w:r w:rsidR="0022486F" w:rsidRPr="004B404F">
        <w:rPr>
          <w:rFonts w:cs="Times New Roman"/>
          <w:sz w:val="24"/>
          <w:szCs w:val="24"/>
          <w:lang w:val="ru-RU"/>
        </w:rPr>
        <w:t>Участник акции даёт своё согласие ООО «</w:t>
      </w:r>
      <w:r w:rsidR="00704BBA">
        <w:rPr>
          <w:rFonts w:cs="Times New Roman"/>
          <w:sz w:val="24"/>
          <w:szCs w:val="24"/>
          <w:lang w:val="ru-RU"/>
        </w:rPr>
        <w:t>ЭНКА ТЦ</w:t>
      </w:r>
      <w:r w:rsidR="0022486F" w:rsidRPr="004B404F">
        <w:rPr>
          <w:rFonts w:cs="Times New Roman"/>
          <w:sz w:val="24"/>
          <w:szCs w:val="24"/>
          <w:lang w:val="ru-RU"/>
        </w:rPr>
        <w:t xml:space="preserve">» — оператору персональных данных, зарегистрированному по адресу: </w:t>
      </w:r>
      <w:r w:rsidR="00704BBA" w:rsidRPr="004B404F">
        <w:rPr>
          <w:rFonts w:cs="Times New Roman"/>
          <w:sz w:val="24"/>
          <w:szCs w:val="24"/>
          <w:lang w:val="ru-RU"/>
        </w:rPr>
        <w:t>123112, г. Москва, наб. Пресненская, д. 10.</w:t>
      </w:r>
      <w:r w:rsidR="00704BBA" w:rsidRPr="00704BBA">
        <w:rPr>
          <w:rFonts w:cs="Times New Roman"/>
          <w:sz w:val="24"/>
          <w:szCs w:val="24"/>
        </w:rPr>
        <w:t> </w:t>
      </w:r>
      <w:r w:rsidR="0022486F" w:rsidRPr="004B404F">
        <w:rPr>
          <w:rFonts w:cs="Times New Roman"/>
          <w:sz w:val="24"/>
          <w:szCs w:val="24"/>
          <w:lang w:val="ru-RU"/>
        </w:rPr>
        <w:t>, на обработку своих персональных данных,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блокирование, удаление, уничтожение персональных данных, для осуществления розыгрышей призов в маркетинговых целях.</w:t>
      </w:r>
    </w:p>
    <w:p w14:paraId="048011D9" w14:textId="4B595A27" w:rsidR="00AF3787" w:rsidRPr="005C6B89" w:rsidRDefault="00AF3787" w:rsidP="005C6B89">
      <w:pPr>
        <w:spacing w:before="160" w:after="100"/>
        <w:jc w:val="both"/>
        <w:rPr>
          <w:rFonts w:cs="Times New Roman"/>
          <w:sz w:val="24"/>
          <w:szCs w:val="24"/>
          <w:lang w:val="ru-RU"/>
        </w:rPr>
      </w:pPr>
      <w:r w:rsidRPr="005C6B89">
        <w:rPr>
          <w:rFonts w:cs="Times New Roman"/>
          <w:sz w:val="24"/>
          <w:szCs w:val="24"/>
          <w:lang w:val="ru-RU"/>
        </w:rPr>
        <w:lastRenderedPageBreak/>
        <w:t xml:space="preserve"> 8.1.2. Участник акции дает свое согласие ООО «</w:t>
      </w:r>
      <w:r w:rsidR="00704BBA">
        <w:rPr>
          <w:rFonts w:eastAsia="Times New Roman" w:cs="Times New Roman"/>
          <w:color w:val="1A1A1A"/>
          <w:sz w:val="24"/>
          <w:szCs w:val="24"/>
          <w:lang w:val="ru-RU"/>
        </w:rPr>
        <w:t>ЭНКА ТЦ</w:t>
      </w:r>
      <w:r w:rsidRPr="005C6B89">
        <w:rPr>
          <w:rFonts w:cs="Times New Roman"/>
          <w:sz w:val="24"/>
          <w:szCs w:val="24"/>
          <w:lang w:val="ru-RU"/>
        </w:rPr>
        <w:t>» на поручение обработки своих персональных данных Организатору и подрядчикам ООО «</w:t>
      </w:r>
      <w:r w:rsidR="00704BBA">
        <w:rPr>
          <w:rFonts w:eastAsia="Times New Roman" w:cs="Times New Roman"/>
          <w:color w:val="1A1A1A"/>
          <w:sz w:val="24"/>
          <w:szCs w:val="24"/>
          <w:lang w:val="ru-RU"/>
        </w:rPr>
        <w:t>ЭНКА ТЦ</w:t>
      </w:r>
      <w:r w:rsidRPr="005C6B89">
        <w:rPr>
          <w:rFonts w:cs="Times New Roman"/>
          <w:sz w:val="24"/>
          <w:szCs w:val="24"/>
          <w:lang w:val="ru-RU"/>
        </w:rPr>
        <w:t>» в рамках достижения указанной выше цели.</w:t>
      </w:r>
    </w:p>
    <w:p w14:paraId="76C4E44A" w14:textId="3DE4631C" w:rsidR="00AF3787" w:rsidRPr="005C6B89" w:rsidRDefault="00AF3787" w:rsidP="005C6B89">
      <w:pPr>
        <w:spacing w:before="160" w:after="100"/>
        <w:jc w:val="both"/>
        <w:rPr>
          <w:rFonts w:cs="Times New Roman"/>
          <w:sz w:val="24"/>
          <w:szCs w:val="24"/>
          <w:lang w:val="ru-RU"/>
        </w:rPr>
      </w:pPr>
      <w:r w:rsidRPr="005C6B89">
        <w:rPr>
          <w:rFonts w:cs="Times New Roman"/>
          <w:sz w:val="24"/>
          <w:szCs w:val="24"/>
          <w:lang w:val="ru-RU"/>
        </w:rPr>
        <w:t xml:space="preserve">8.1.3. </w:t>
      </w:r>
      <w:r w:rsidR="0022486F" w:rsidRPr="004B404F">
        <w:rPr>
          <w:rFonts w:cs="Times New Roman"/>
          <w:sz w:val="24"/>
          <w:szCs w:val="24"/>
          <w:lang w:val="ru-RU"/>
        </w:rPr>
        <w:t xml:space="preserve">Настоящее согласие может быть отозвано участником в любой </w:t>
      </w:r>
      <w:proofErr w:type="spellStart"/>
      <w:r w:rsidR="0022486F" w:rsidRPr="004B404F">
        <w:rPr>
          <w:rFonts w:cs="Times New Roman"/>
          <w:sz w:val="24"/>
          <w:szCs w:val="24"/>
          <w:lang w:val="ru-RU"/>
        </w:rPr>
        <w:t>момент</w:t>
      </w:r>
      <w:r w:rsidRPr="005C6B89">
        <w:rPr>
          <w:rFonts w:cs="Times New Roman"/>
          <w:sz w:val="24"/>
          <w:szCs w:val="24"/>
          <w:lang w:val="ru-RU"/>
        </w:rPr>
        <w:t>отозвано</w:t>
      </w:r>
      <w:proofErr w:type="spellEnd"/>
      <w:r w:rsidRPr="005C6B89">
        <w:rPr>
          <w:rFonts w:cs="Times New Roman"/>
          <w:sz w:val="24"/>
          <w:szCs w:val="24"/>
          <w:lang w:val="ru-RU"/>
        </w:rPr>
        <w:t xml:space="preserve"> с помощью письменного уведомления по адресу </w:t>
      </w:r>
      <w:hyperlink r:id="rId8" w:history="1">
        <w:r w:rsidRPr="005C6B89">
          <w:rPr>
            <w:rStyle w:val="aff8"/>
            <w:rFonts w:cs="Times New Roman"/>
            <w:sz w:val="24"/>
            <w:szCs w:val="24"/>
          </w:rPr>
          <w:t>Advertisement</w:t>
        </w:r>
        <w:r w:rsidRPr="005C6B89">
          <w:rPr>
            <w:rStyle w:val="aff8"/>
            <w:rFonts w:cs="Times New Roman"/>
            <w:sz w:val="24"/>
            <w:szCs w:val="24"/>
            <w:lang w:val="ru-RU"/>
          </w:rPr>
          <w:t>.</w:t>
        </w:r>
        <w:r w:rsidRPr="005C6B89">
          <w:rPr>
            <w:rStyle w:val="aff8"/>
            <w:rFonts w:cs="Times New Roman"/>
            <w:sz w:val="24"/>
            <w:szCs w:val="24"/>
          </w:rPr>
          <w:t>Enkatc</w:t>
        </w:r>
        <w:r w:rsidRPr="005C6B89">
          <w:rPr>
            <w:rStyle w:val="aff8"/>
            <w:rFonts w:cs="Times New Roman"/>
            <w:sz w:val="24"/>
            <w:szCs w:val="24"/>
            <w:lang w:val="ru-RU"/>
          </w:rPr>
          <w:t>@</w:t>
        </w:r>
        <w:r w:rsidRPr="005C6B89">
          <w:rPr>
            <w:rStyle w:val="aff8"/>
            <w:rFonts w:cs="Times New Roman"/>
            <w:sz w:val="24"/>
            <w:szCs w:val="24"/>
          </w:rPr>
          <w:t>enka</w:t>
        </w:r>
        <w:r w:rsidRPr="005C6B89">
          <w:rPr>
            <w:rStyle w:val="aff8"/>
            <w:rFonts w:cs="Times New Roman"/>
            <w:sz w:val="24"/>
            <w:szCs w:val="24"/>
            <w:lang w:val="ru-RU"/>
          </w:rPr>
          <w:t>.</w:t>
        </w:r>
        <w:r w:rsidRPr="005C6B89">
          <w:rPr>
            <w:rStyle w:val="aff8"/>
            <w:rFonts w:cs="Times New Roman"/>
            <w:sz w:val="24"/>
            <w:szCs w:val="24"/>
          </w:rPr>
          <w:t>com</w:t>
        </w:r>
      </w:hyperlink>
      <w:r w:rsidRPr="005C6B89">
        <w:rPr>
          <w:rFonts w:cs="Times New Roman"/>
          <w:sz w:val="24"/>
          <w:szCs w:val="24"/>
          <w:lang w:val="ru-RU"/>
        </w:rPr>
        <w:t>;</w:t>
      </w:r>
    </w:p>
    <w:p w14:paraId="3E93A17E" w14:textId="539DFF29" w:rsidR="007A4E32" w:rsidRPr="005C6B89" w:rsidRDefault="006D7F49" w:rsidP="005C6B89">
      <w:pPr>
        <w:spacing w:before="160" w:after="100"/>
        <w:jc w:val="both"/>
        <w:rPr>
          <w:rFonts w:cs="Times New Roman"/>
          <w:b/>
          <w:sz w:val="24"/>
          <w:szCs w:val="24"/>
          <w:lang w:val="ru-RU"/>
        </w:rPr>
      </w:pPr>
      <w:r w:rsidRPr="005C6B89">
        <w:rPr>
          <w:rFonts w:cs="Times New Roman"/>
          <w:b/>
          <w:sz w:val="24"/>
          <w:szCs w:val="24"/>
          <w:lang w:val="ru-RU"/>
        </w:rPr>
        <w:t>9. Дополнительные положения.</w:t>
      </w:r>
    </w:p>
    <w:p w14:paraId="4F61F6FD" w14:textId="77777777" w:rsidR="00AF3787" w:rsidRPr="005C6B89" w:rsidRDefault="00AF3787" w:rsidP="005C6B89">
      <w:pPr>
        <w:spacing w:before="160" w:after="100"/>
        <w:jc w:val="both"/>
        <w:rPr>
          <w:rFonts w:cs="Times New Roman"/>
          <w:sz w:val="24"/>
          <w:szCs w:val="24"/>
          <w:lang w:val="ru-RU"/>
        </w:rPr>
      </w:pPr>
      <w:r w:rsidRPr="005C6B89">
        <w:rPr>
          <w:rFonts w:cs="Times New Roman"/>
          <w:sz w:val="24"/>
          <w:szCs w:val="24"/>
          <w:lang w:val="ru-RU"/>
        </w:rPr>
        <w:t xml:space="preserve">9.1. Во всем, что не предусмотрено настоящими Правилами, Организатор и участники стимулирующей акции руководствуются действующим законодательством Российской Федерации. </w:t>
      </w:r>
    </w:p>
    <w:p w14:paraId="37482696" w14:textId="77777777" w:rsidR="00AF3787" w:rsidRPr="005C6B89" w:rsidRDefault="00AF3787" w:rsidP="005C6B89">
      <w:pPr>
        <w:spacing w:before="160" w:after="100"/>
        <w:jc w:val="both"/>
        <w:rPr>
          <w:rFonts w:cs="Times New Roman"/>
          <w:sz w:val="24"/>
          <w:szCs w:val="24"/>
          <w:lang w:val="ru-RU"/>
        </w:rPr>
      </w:pPr>
      <w:r w:rsidRPr="005C6B89">
        <w:rPr>
          <w:rFonts w:cs="Times New Roman"/>
          <w:sz w:val="24"/>
          <w:szCs w:val="24"/>
          <w:lang w:val="ru-RU"/>
        </w:rPr>
        <w:t xml:space="preserve">9.2. Организатор не несёт ответственности за действия (бездействия), а также ошибки участников Акции. </w:t>
      </w:r>
    </w:p>
    <w:p w14:paraId="383549EB" w14:textId="77777777" w:rsidR="00AF3787" w:rsidRPr="005C6B89" w:rsidRDefault="00AF3787" w:rsidP="005C6B89">
      <w:pPr>
        <w:spacing w:before="160" w:after="100"/>
        <w:jc w:val="both"/>
        <w:rPr>
          <w:rFonts w:cs="Times New Roman"/>
          <w:sz w:val="24"/>
          <w:szCs w:val="24"/>
          <w:lang w:val="ru-RU"/>
        </w:rPr>
      </w:pPr>
      <w:r w:rsidRPr="005C6B89">
        <w:rPr>
          <w:rFonts w:cs="Times New Roman"/>
          <w:sz w:val="24"/>
          <w:szCs w:val="24"/>
          <w:lang w:val="ru-RU"/>
        </w:rPr>
        <w:t xml:space="preserve">9.3. Организатор не несёт ответственности в случае, если обладатель приза не может осуществить его получение в порядке, установленном настоящими Правилами, по причинам, не связанным с выполнением Организатором своих обязанностей. </w:t>
      </w:r>
    </w:p>
    <w:p w14:paraId="21A77B94" w14:textId="77777777" w:rsidR="00AF3787" w:rsidRPr="005C6B89" w:rsidRDefault="00AF3787" w:rsidP="005C6B89">
      <w:pPr>
        <w:spacing w:before="160" w:after="100"/>
        <w:jc w:val="both"/>
        <w:rPr>
          <w:rFonts w:cs="Times New Roman"/>
          <w:sz w:val="24"/>
          <w:szCs w:val="24"/>
          <w:lang w:val="ru-RU"/>
        </w:rPr>
      </w:pPr>
      <w:r w:rsidRPr="005C6B89">
        <w:rPr>
          <w:rFonts w:cs="Times New Roman"/>
          <w:sz w:val="24"/>
          <w:szCs w:val="24"/>
          <w:lang w:val="ru-RU"/>
        </w:rPr>
        <w:t xml:space="preserve">9.4. Организатор не несёт ответственность перед участниками, в том числе перед лицами, признанными обладателями призов Акции, в следующих случаях: </w:t>
      </w:r>
    </w:p>
    <w:p w14:paraId="670FD7CB" w14:textId="77777777" w:rsidR="00AF3787" w:rsidRPr="005C6B89" w:rsidRDefault="00AF3787" w:rsidP="005C6B89">
      <w:pPr>
        <w:spacing w:before="160" w:after="100"/>
        <w:jc w:val="both"/>
        <w:rPr>
          <w:rFonts w:cs="Times New Roman"/>
          <w:sz w:val="24"/>
          <w:szCs w:val="24"/>
          <w:lang w:val="ru-RU"/>
        </w:rPr>
      </w:pPr>
      <w:r w:rsidRPr="005C6B89">
        <w:rPr>
          <w:rFonts w:cs="Times New Roman"/>
          <w:sz w:val="24"/>
          <w:szCs w:val="24"/>
          <w:lang w:val="ru-RU"/>
        </w:rPr>
        <w:t xml:space="preserve">− за возникновение форс-мажорных или иных обстоятельств, исключающих возможность вручения приза его обладателю; </w:t>
      </w:r>
    </w:p>
    <w:p w14:paraId="65D676FD" w14:textId="77777777" w:rsidR="00AF3787" w:rsidRPr="005C6B89" w:rsidRDefault="00AF3787" w:rsidP="005C6B89">
      <w:pPr>
        <w:spacing w:before="160" w:after="100"/>
        <w:jc w:val="both"/>
        <w:rPr>
          <w:rFonts w:cs="Times New Roman"/>
          <w:sz w:val="24"/>
          <w:szCs w:val="24"/>
          <w:lang w:val="ru-RU"/>
        </w:rPr>
      </w:pPr>
      <w:r w:rsidRPr="005C6B89">
        <w:rPr>
          <w:rFonts w:cs="Times New Roman"/>
          <w:sz w:val="24"/>
          <w:szCs w:val="24"/>
          <w:lang w:val="ru-RU"/>
        </w:rPr>
        <w:t xml:space="preserve">− в случае наступления форс-мажорных обстоятельств, непосредственно влияющих на выполнение Организатором своих обязательств и делающих невозможным их исполнение Организатором, включая наводнения, пожары, забастовки, землетрясения или другие природные факторы; массовые эпидемии; распоряжения государственных органов, и другие, не зависящие от Организатора объективные причины; − неисполнения (несвоевременного исполнение) участниками своих обязанностей, предусмотренных настоящими Правилами. </w:t>
      </w:r>
    </w:p>
    <w:p w14:paraId="7D9E535C" w14:textId="77777777" w:rsidR="00AF3787" w:rsidRPr="005C6B89" w:rsidRDefault="00AF3787" w:rsidP="005C6B89">
      <w:pPr>
        <w:spacing w:before="160" w:after="100"/>
        <w:jc w:val="both"/>
        <w:rPr>
          <w:rFonts w:cs="Times New Roman"/>
          <w:sz w:val="24"/>
          <w:szCs w:val="24"/>
          <w:lang w:val="ru-RU"/>
        </w:rPr>
      </w:pPr>
      <w:r w:rsidRPr="005C6B89">
        <w:rPr>
          <w:rFonts w:cs="Times New Roman"/>
          <w:sz w:val="24"/>
          <w:szCs w:val="24"/>
          <w:lang w:val="ru-RU"/>
        </w:rPr>
        <w:t xml:space="preserve">9.5. Организатор не несёт ответственности за пропуск сроков, установленных для совершения действий настоящими Правилами. Претензии в связи с пропуском сроков, не принимаются, приз по истечению срока для его получения не выдаётся. </w:t>
      </w:r>
    </w:p>
    <w:p w14:paraId="6162A3D1" w14:textId="77777777" w:rsidR="00AF3787" w:rsidRPr="005C6B89" w:rsidRDefault="00AF3787" w:rsidP="005C6B89">
      <w:pPr>
        <w:spacing w:before="160" w:after="100"/>
        <w:jc w:val="both"/>
        <w:rPr>
          <w:rFonts w:cs="Times New Roman"/>
          <w:sz w:val="24"/>
          <w:szCs w:val="24"/>
          <w:lang w:val="ru-RU"/>
        </w:rPr>
      </w:pPr>
      <w:r w:rsidRPr="005C6B89">
        <w:rPr>
          <w:rFonts w:cs="Times New Roman"/>
          <w:sz w:val="24"/>
          <w:szCs w:val="24"/>
          <w:lang w:val="ru-RU"/>
        </w:rPr>
        <w:t xml:space="preserve">9.6. Организатор несёт расходы, только прямо указанные в настоящих Правилах. Все прочие расходы, связанные с участием в Акции (покупка товаров для участия в Акции), в т.ч. получением призов (проезд к месту вручения) участники несут самостоятельно и за собственный счёт. </w:t>
      </w:r>
    </w:p>
    <w:p w14:paraId="6F779E54" w14:textId="77777777" w:rsidR="00AF3787" w:rsidRPr="005C6B89" w:rsidRDefault="00AF3787" w:rsidP="005C6B89">
      <w:pPr>
        <w:spacing w:before="160" w:after="100"/>
        <w:jc w:val="both"/>
        <w:rPr>
          <w:rFonts w:cs="Times New Roman"/>
          <w:sz w:val="24"/>
          <w:szCs w:val="24"/>
          <w:lang w:val="ru-RU"/>
        </w:rPr>
      </w:pPr>
      <w:r w:rsidRPr="005C6B89">
        <w:rPr>
          <w:rFonts w:cs="Times New Roman"/>
          <w:sz w:val="24"/>
          <w:szCs w:val="24"/>
          <w:lang w:val="ru-RU"/>
        </w:rPr>
        <w:t xml:space="preserve">9.7. Организатор имеет право на своё усмотрение в одностороннем порядке запретить дальнейшее участие в настоящей Акции любому лицу, которое действует в нарушение настоящих Условий, действует деструктивным образом или осуществляет действия с намерением досаждать, оскорблять, угрожать или причинять беспокойство любому иному лицу, которое может быть связано с настоящей Акцией. </w:t>
      </w:r>
    </w:p>
    <w:p w14:paraId="4330F18B" w14:textId="6DBF89C5" w:rsidR="00AF3787" w:rsidRPr="005C6B89" w:rsidRDefault="00AF3787" w:rsidP="00791C3C">
      <w:pPr>
        <w:spacing w:before="160" w:after="100"/>
        <w:jc w:val="both"/>
        <w:rPr>
          <w:rFonts w:cs="Times New Roman"/>
          <w:sz w:val="24"/>
          <w:szCs w:val="24"/>
          <w:lang w:val="ru-RU"/>
        </w:rPr>
      </w:pPr>
      <w:r w:rsidRPr="005C6B89">
        <w:rPr>
          <w:rFonts w:cs="Times New Roman"/>
          <w:sz w:val="24"/>
          <w:szCs w:val="24"/>
          <w:lang w:val="ru-RU"/>
        </w:rPr>
        <w:t xml:space="preserve">9.8. </w:t>
      </w:r>
      <w:r w:rsidR="00791C3C" w:rsidRPr="004B404F">
        <w:rPr>
          <w:rFonts w:cs="Times New Roman"/>
          <w:sz w:val="24"/>
          <w:szCs w:val="24"/>
          <w:lang w:val="ru-RU"/>
        </w:rPr>
        <w:t xml:space="preserve">Организатор вправе вносить изменения в настоящие Правила при условии их опубликования на официальном сайте ТЦ «Капитолий». Изменения не распространяются на участников, </w:t>
      </w:r>
      <w:r w:rsidR="00791C3C" w:rsidRPr="004B404F">
        <w:rPr>
          <w:rFonts w:cs="Times New Roman"/>
          <w:sz w:val="24"/>
          <w:szCs w:val="24"/>
          <w:lang w:val="ru-RU"/>
        </w:rPr>
        <w:lastRenderedPageBreak/>
        <w:t>совершивших действия, необходимые для участия в Акции, до момента вступления таких изменений в силу, если иное не предусмотрено законодательством Российской Федерации.</w:t>
      </w:r>
    </w:p>
    <w:p w14:paraId="2BFD6586" w14:textId="413A9D3A" w:rsidR="007A4E32" w:rsidRPr="005C6B89" w:rsidRDefault="007A4E32" w:rsidP="005C6B89">
      <w:pPr>
        <w:spacing w:after="80" w:line="240" w:lineRule="auto"/>
        <w:jc w:val="both"/>
        <w:rPr>
          <w:rFonts w:cs="Times New Roman"/>
          <w:sz w:val="24"/>
          <w:szCs w:val="24"/>
          <w:lang w:val="ru-RU"/>
        </w:rPr>
      </w:pPr>
    </w:p>
    <w:sectPr w:rsidR="007A4E32" w:rsidRPr="005C6B89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09FEEE" w14:textId="77777777" w:rsidR="00AD54B5" w:rsidRDefault="00AD54B5" w:rsidP="00D65F43">
      <w:pPr>
        <w:spacing w:after="0" w:line="240" w:lineRule="auto"/>
      </w:pPr>
      <w:r>
        <w:separator/>
      </w:r>
    </w:p>
  </w:endnote>
  <w:endnote w:type="continuationSeparator" w:id="0">
    <w:p w14:paraId="48ABDDC6" w14:textId="77777777" w:rsidR="00AD54B5" w:rsidRDefault="00AD54B5" w:rsidP="00D65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S Text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6DA689" w14:textId="77777777" w:rsidR="00AD54B5" w:rsidRDefault="00AD54B5" w:rsidP="00D65F43">
      <w:pPr>
        <w:spacing w:after="0" w:line="240" w:lineRule="auto"/>
      </w:pPr>
      <w:r>
        <w:separator/>
      </w:r>
    </w:p>
  </w:footnote>
  <w:footnote w:type="continuationSeparator" w:id="0">
    <w:p w14:paraId="5AB6E9BE" w14:textId="77777777" w:rsidR="00AD54B5" w:rsidRDefault="00AD54B5" w:rsidP="00D65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E7758DB"/>
    <w:multiLevelType w:val="multilevel"/>
    <w:tmpl w:val="0A06F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13A0DF5"/>
    <w:multiLevelType w:val="hybridMultilevel"/>
    <w:tmpl w:val="16609D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9"/>
  </w:num>
  <w:num w:numId="4">
    <w:abstractNumId w:val="10"/>
  </w:num>
  <w:num w:numId="5">
    <w:abstractNumId w:val="6"/>
  </w:num>
  <w:num w:numId="6">
    <w:abstractNumId w:val="5"/>
  </w:num>
  <w:num w:numId="7">
    <w:abstractNumId w:val="4"/>
  </w:num>
  <w:num w:numId="8">
    <w:abstractNumId w:val="7"/>
  </w:num>
  <w:num w:numId="9">
    <w:abstractNumId w:val="3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07D42"/>
    <w:rsid w:val="0022486F"/>
    <w:rsid w:val="00236BF2"/>
    <w:rsid w:val="0029639D"/>
    <w:rsid w:val="002B47A6"/>
    <w:rsid w:val="00326F90"/>
    <w:rsid w:val="003E69BC"/>
    <w:rsid w:val="00471DAD"/>
    <w:rsid w:val="004740E1"/>
    <w:rsid w:val="004768CA"/>
    <w:rsid w:val="004B404F"/>
    <w:rsid w:val="00581FB0"/>
    <w:rsid w:val="005C6B89"/>
    <w:rsid w:val="006A3BFF"/>
    <w:rsid w:val="006D7F49"/>
    <w:rsid w:val="00704BBA"/>
    <w:rsid w:val="00791C3C"/>
    <w:rsid w:val="007A4E32"/>
    <w:rsid w:val="00867791"/>
    <w:rsid w:val="008714CD"/>
    <w:rsid w:val="009523F7"/>
    <w:rsid w:val="009A0385"/>
    <w:rsid w:val="009B214F"/>
    <w:rsid w:val="009E5A9C"/>
    <w:rsid w:val="00A10F2C"/>
    <w:rsid w:val="00A46B07"/>
    <w:rsid w:val="00AA1D8D"/>
    <w:rsid w:val="00AD54B5"/>
    <w:rsid w:val="00AE2C96"/>
    <w:rsid w:val="00AF3787"/>
    <w:rsid w:val="00B16253"/>
    <w:rsid w:val="00B47730"/>
    <w:rsid w:val="00B501CD"/>
    <w:rsid w:val="00BB0315"/>
    <w:rsid w:val="00CB0664"/>
    <w:rsid w:val="00CD5924"/>
    <w:rsid w:val="00CF63E9"/>
    <w:rsid w:val="00D65F43"/>
    <w:rsid w:val="00E0312E"/>
    <w:rsid w:val="00E16D9C"/>
    <w:rsid w:val="00E2094E"/>
    <w:rsid w:val="00E54A21"/>
    <w:rsid w:val="00E95884"/>
    <w:rsid w:val="00F44BD6"/>
    <w:rsid w:val="00F82CA2"/>
    <w:rsid w:val="00FC693F"/>
    <w:rsid w:val="00FD7FE1"/>
    <w:rsid w:val="00FF3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46CB55"/>
  <w14:defaultImageDpi w14:val="300"/>
  <w15:docId w15:val="{D5FFFB9E-431D-43E2-8AA9-2718303D4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  <w:sz w:val="20"/>
      <w:szCs w:val="20"/>
      <w:lang w:val="ru-RU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  <w:sz w:val="20"/>
      <w:szCs w:val="20"/>
      <w:lang w:val="ru-RU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  <w:sz w:val="20"/>
      <w:szCs w:val="20"/>
      <w:lang w:val="ru-RU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  <w:sz w:val="20"/>
      <w:szCs w:val="20"/>
      <w:lang w:val="ru-RU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  <w:sz w:val="20"/>
      <w:szCs w:val="20"/>
      <w:lang w:val="ru-RU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  <w:sz w:val="20"/>
      <w:szCs w:val="20"/>
      <w:lang w:val="ru-RU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  <w:sz w:val="20"/>
      <w:szCs w:val="20"/>
      <w:lang w:val="ru-RU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  <w:sz w:val="20"/>
      <w:szCs w:val="20"/>
      <w:lang w:val="ru-RU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  <w:sz w:val="20"/>
      <w:szCs w:val="20"/>
      <w:lang w:val="ru-RU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  <w:sz w:val="20"/>
      <w:szCs w:val="20"/>
      <w:lang w:val="ru-RU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  <w:sz w:val="20"/>
      <w:szCs w:val="20"/>
      <w:lang w:val="ru-RU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  <w:sz w:val="20"/>
      <w:szCs w:val="20"/>
      <w:lang w:val="ru-RU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  <w:sz w:val="20"/>
      <w:szCs w:val="20"/>
      <w:lang w:val="ru-RU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  <w:sz w:val="20"/>
      <w:szCs w:val="20"/>
      <w:lang w:val="ru-RU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  <w:sz w:val="20"/>
      <w:szCs w:val="20"/>
      <w:lang w:val="ru-RU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  <w:sz w:val="20"/>
      <w:szCs w:val="20"/>
      <w:lang w:val="ru-RU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  <w:sz w:val="20"/>
      <w:szCs w:val="20"/>
      <w:lang w:val="ru-RU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  <w:sz w:val="20"/>
      <w:szCs w:val="20"/>
      <w:lang w:val="ru-RU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  <w:sz w:val="20"/>
      <w:szCs w:val="20"/>
      <w:lang w:val="ru-RU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  <w:sz w:val="20"/>
      <w:szCs w:val="20"/>
      <w:lang w:val="ru-RU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  <w:sz w:val="20"/>
      <w:szCs w:val="20"/>
      <w:lang w:val="ru-RU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  <w:sz w:val="20"/>
      <w:szCs w:val="20"/>
      <w:lang w:val="ru-RU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  <w:sz w:val="20"/>
      <w:szCs w:val="20"/>
      <w:lang w:val="ru-RU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  <w:sz w:val="20"/>
      <w:szCs w:val="20"/>
      <w:lang w:val="ru-RU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  <w:sz w:val="20"/>
      <w:szCs w:val="20"/>
      <w:lang w:val="ru-RU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  <w:sz w:val="20"/>
      <w:szCs w:val="20"/>
      <w:lang w:val="ru-RU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  <w:sz w:val="20"/>
      <w:szCs w:val="20"/>
      <w:lang w:val="ru-RU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  <w:sz w:val="20"/>
      <w:szCs w:val="20"/>
      <w:lang w:val="ru-RU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  <w:sz w:val="20"/>
      <w:szCs w:val="20"/>
      <w:lang w:val="ru-RU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  <w:sz w:val="20"/>
      <w:szCs w:val="20"/>
      <w:lang w:val="ru-RU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  <w:sz w:val="20"/>
      <w:szCs w:val="20"/>
      <w:lang w:val="ru-RU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  <w:sz w:val="20"/>
      <w:szCs w:val="20"/>
      <w:lang w:val="ru-RU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  <w:sz w:val="20"/>
      <w:szCs w:val="20"/>
      <w:lang w:val="ru-RU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  <w:sz w:val="20"/>
      <w:szCs w:val="20"/>
      <w:lang w:val="ru-RU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  <w:sz w:val="20"/>
      <w:szCs w:val="20"/>
      <w:lang w:val="ru-RU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  <w:sz w:val="20"/>
      <w:szCs w:val="20"/>
      <w:lang w:val="ru-RU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  <w:sz w:val="20"/>
      <w:szCs w:val="20"/>
      <w:lang w:val="ru-RU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paragraph" w:styleId="2">
    <w:name w:val="List Number 2"/>
    <w:basedOn w:val="a1"/>
    <w:uiPriority w:val="99"/>
    <w:unhideWhenUsed/>
    <w:rsid w:val="0029639D"/>
    <w:pPr>
      <w:numPr>
        <w:numId w:val="9"/>
      </w:numPr>
      <w:contextualSpacing/>
    </w:p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20">
    <w:name w:val="List Bullet 2"/>
    <w:basedOn w:val="a1"/>
    <w:uiPriority w:val="99"/>
    <w:unhideWhenUsed/>
    <w:rsid w:val="00326F90"/>
    <w:pPr>
      <w:numPr>
        <w:numId w:val="5"/>
      </w:numPr>
      <w:contextualSpacing/>
    </w:p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3">
    <w:name w:val="List Number 3"/>
    <w:basedOn w:val="a1"/>
    <w:uiPriority w:val="99"/>
    <w:unhideWhenUsed/>
    <w:rsid w:val="0029639D"/>
    <w:pPr>
      <w:numPr>
        <w:numId w:val="10"/>
      </w:numPr>
      <w:contextualSpacing/>
    </w:p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paragraph" w:styleId="30">
    <w:name w:val="List Bullet 3"/>
    <w:basedOn w:val="a1"/>
    <w:uiPriority w:val="99"/>
    <w:unhideWhenUsed/>
    <w:rsid w:val="00326F90"/>
    <w:pPr>
      <w:numPr>
        <w:numId w:val="6"/>
      </w:numPr>
      <w:contextualSpacing/>
    </w:p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">
    <w:name w:val="List Number"/>
    <w:basedOn w:val="a1"/>
    <w:uiPriority w:val="99"/>
    <w:unhideWhenUsed/>
    <w:rsid w:val="00326F90"/>
    <w:pPr>
      <w:numPr>
        <w:numId w:val="8"/>
      </w:numPr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character" w:styleId="aff8">
    <w:name w:val="Hyperlink"/>
    <w:basedOn w:val="a2"/>
    <w:uiPriority w:val="99"/>
    <w:unhideWhenUsed/>
    <w:rsid w:val="00AF3787"/>
    <w:rPr>
      <w:color w:val="0000FF" w:themeColor="hyperlink"/>
      <w:u w:val="single"/>
    </w:rPr>
  </w:style>
  <w:style w:type="character" w:styleId="aff9">
    <w:name w:val="Unresolved Mention"/>
    <w:basedOn w:val="a2"/>
    <w:uiPriority w:val="99"/>
    <w:semiHidden/>
    <w:unhideWhenUsed/>
    <w:rsid w:val="00AF3787"/>
    <w:rPr>
      <w:color w:val="605E5C"/>
      <w:shd w:val="clear" w:color="auto" w:fill="E1DFDD"/>
    </w:rPr>
  </w:style>
  <w:style w:type="character" w:styleId="affa">
    <w:name w:val="annotation reference"/>
    <w:basedOn w:val="a2"/>
    <w:semiHidden/>
    <w:unhideWhenUsed/>
    <w:rsid w:val="00471DAD"/>
    <w:rPr>
      <w:sz w:val="16"/>
      <w:szCs w:val="16"/>
    </w:rPr>
  </w:style>
  <w:style w:type="paragraph" w:styleId="affb">
    <w:name w:val="annotation text"/>
    <w:basedOn w:val="a1"/>
    <w:link w:val="affc"/>
    <w:semiHidden/>
    <w:unhideWhenUsed/>
    <w:rsid w:val="00471DAD"/>
    <w:pPr>
      <w:spacing w:line="240" w:lineRule="auto"/>
    </w:pPr>
    <w:rPr>
      <w:sz w:val="20"/>
      <w:szCs w:val="20"/>
    </w:rPr>
  </w:style>
  <w:style w:type="character" w:customStyle="1" w:styleId="affc">
    <w:name w:val="Текст примечания Знак"/>
    <w:basedOn w:val="a2"/>
    <w:link w:val="affb"/>
    <w:semiHidden/>
    <w:rsid w:val="00471DAD"/>
    <w:rPr>
      <w:rFonts w:ascii="Times New Roman" w:hAnsi="Times New Roman"/>
      <w:sz w:val="20"/>
      <w:szCs w:val="20"/>
    </w:rPr>
  </w:style>
  <w:style w:type="paragraph" w:styleId="affd">
    <w:name w:val="annotation subject"/>
    <w:basedOn w:val="affb"/>
    <w:next w:val="affb"/>
    <w:link w:val="affe"/>
    <w:semiHidden/>
    <w:unhideWhenUsed/>
    <w:rsid w:val="00471DAD"/>
    <w:rPr>
      <w:b/>
      <w:bCs/>
    </w:rPr>
  </w:style>
  <w:style w:type="character" w:customStyle="1" w:styleId="affe">
    <w:name w:val="Тема примечания Знак"/>
    <w:basedOn w:val="affc"/>
    <w:link w:val="affd"/>
    <w:semiHidden/>
    <w:rsid w:val="00471DAD"/>
    <w:rPr>
      <w:rFonts w:ascii="Times New Roman" w:hAnsi="Times New Roman"/>
      <w:b/>
      <w:bCs/>
      <w:sz w:val="20"/>
      <w:szCs w:val="20"/>
    </w:rPr>
  </w:style>
  <w:style w:type="paragraph" w:styleId="afff">
    <w:name w:val="Balloon Text"/>
    <w:basedOn w:val="a1"/>
    <w:link w:val="afff0"/>
    <w:semiHidden/>
    <w:unhideWhenUsed/>
    <w:rsid w:val="00471D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f0">
    <w:name w:val="Текст выноски Знак"/>
    <w:basedOn w:val="a2"/>
    <w:link w:val="afff"/>
    <w:semiHidden/>
    <w:rsid w:val="00471DAD"/>
    <w:rPr>
      <w:rFonts w:ascii="Segoe UI" w:hAnsi="Segoe UI" w:cs="Segoe UI"/>
      <w:sz w:val="18"/>
      <w:szCs w:val="18"/>
    </w:rPr>
  </w:style>
  <w:style w:type="paragraph" w:styleId="afff1">
    <w:name w:val="Revision"/>
    <w:hidden/>
    <w:semiHidden/>
    <w:rsid w:val="005C6B89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6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42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16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5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vertisement.Enkatc@enka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62FAB94-8DF1-4B77-9D6F-3D800A3A6B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2247</Words>
  <Characters>12814</Characters>
  <Application>Microsoft Office Word</Application>
  <DocSecurity>0</DocSecurity>
  <Lines>106</Lines>
  <Paragraphs>30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15031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Oksana Zadorozhnaya</cp:lastModifiedBy>
  <cp:revision>4</cp:revision>
  <dcterms:created xsi:type="dcterms:W3CDTF">2026-10-15T12:51:00Z</dcterms:created>
  <dcterms:modified xsi:type="dcterms:W3CDTF">2026-10-19T10:19:00Z</dcterms:modified>
  <cp:category/>
</cp:coreProperties>
</file>