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F8" w:rsidRDefault="00E76DF8" w:rsidP="00E76DF8">
      <w:pPr>
        <w:autoSpaceDE w:val="0"/>
        <w:autoSpaceDN w:val="0"/>
        <w:adjustRightInd w:val="0"/>
        <w:spacing w:after="0" w:line="240" w:lineRule="auto"/>
        <w:jc w:val="center"/>
        <w:rPr>
          <w:rFonts w:ascii="Avenir-Light" w:hAnsi="Avenir-Light" w:cs="Avenir-Light"/>
          <w:sz w:val="24"/>
          <w:szCs w:val="24"/>
        </w:rPr>
      </w:pPr>
      <w:r>
        <w:rPr>
          <w:rFonts w:ascii="Avenir-Light" w:hAnsi="Avenir-Light" w:cs="Avenir-Light"/>
          <w:sz w:val="24"/>
          <w:szCs w:val="24"/>
        </w:rPr>
        <w:t xml:space="preserve">EDITORIALE </w:t>
      </w:r>
    </w:p>
    <w:p w:rsidR="00E76DF8" w:rsidRDefault="00E76DF8" w:rsidP="00E76DF8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sz w:val="24"/>
          <w:szCs w:val="24"/>
        </w:rPr>
      </w:pPr>
    </w:p>
    <w:p w:rsidR="00E76DF8" w:rsidRPr="00E76DF8" w:rsidRDefault="00E76DF8" w:rsidP="00E76DF8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sz w:val="24"/>
          <w:szCs w:val="24"/>
        </w:rPr>
      </w:pPr>
      <w:r w:rsidRPr="00E76DF8">
        <w:rPr>
          <w:rFonts w:ascii="Avenir-Light" w:hAnsi="Avenir-Light" w:cs="Avenir-Light"/>
          <w:sz w:val="24"/>
          <w:szCs w:val="24"/>
        </w:rPr>
        <w:t>Prevedere il futuro. Rendere visibile sin da subito, ciò che solo nel 2019 potremo vedere tra le strade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del nostro Paese.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 xml:space="preserve">È questo il mandato che abbiamo dato a dodici grandi autori del fumetto e del </w:t>
      </w:r>
      <w:proofErr w:type="spellStart"/>
      <w:r w:rsidRPr="00E76DF8">
        <w:rPr>
          <w:rFonts w:ascii="Avenir-Light" w:hAnsi="Avenir-Light" w:cs="Avenir-Light"/>
          <w:sz w:val="24"/>
          <w:szCs w:val="24"/>
        </w:rPr>
        <w:t>graphic</w:t>
      </w:r>
      <w:proofErr w:type="spellEnd"/>
      <w:r w:rsidRPr="00E76DF8">
        <w:rPr>
          <w:rFonts w:ascii="Avenir-Light" w:hAnsi="Avenir-Light" w:cs="Avenir-Light"/>
          <w:sz w:val="24"/>
          <w:szCs w:val="24"/>
        </w:rPr>
        <w:t xml:space="preserve"> </w:t>
      </w:r>
      <w:proofErr w:type="spellStart"/>
      <w:r w:rsidRPr="00E76DF8">
        <w:rPr>
          <w:rFonts w:ascii="Avenir-Light" w:hAnsi="Avenir-Light" w:cs="Avenir-Light"/>
          <w:sz w:val="24"/>
          <w:szCs w:val="24"/>
        </w:rPr>
        <w:t>novel</w:t>
      </w:r>
      <w:proofErr w:type="spellEnd"/>
      <w:r w:rsidRPr="00E76DF8">
        <w:rPr>
          <w:rFonts w:ascii="Avenir-Light" w:hAnsi="Avenir-Light" w:cs="Avenir-Light"/>
          <w:sz w:val="24"/>
          <w:szCs w:val="24"/>
        </w:rPr>
        <w:t xml:space="preserve"> italiano.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 xml:space="preserve">Perché il 2019 sarà un anno speciale, un </w:t>
      </w:r>
      <w:proofErr w:type="spellStart"/>
      <w:r w:rsidRPr="00E76DF8">
        <w:rPr>
          <w:rFonts w:ascii="Avenir-Light" w:hAnsi="Avenir-Light" w:cs="Avenir-Light"/>
          <w:sz w:val="24"/>
          <w:szCs w:val="24"/>
        </w:rPr>
        <w:t>kairos</w:t>
      </w:r>
      <w:proofErr w:type="spellEnd"/>
      <w:r w:rsidRPr="00E76DF8">
        <w:rPr>
          <w:rFonts w:ascii="Avenir-Light" w:hAnsi="Avenir-Light" w:cs="Avenir-Light"/>
          <w:sz w:val="24"/>
          <w:szCs w:val="24"/>
        </w:rPr>
        <w:t xml:space="preserve"> direbbero gli antichi greci, per tutte le donne e gli uomini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della Polizia di Stato che potranno fregiarsi, cuciti sulla propria divisa, dei nuovi segni distintivi di qualifica,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disegnati ad hoc da esperti araldici per connotare l’unica forza di polizia italiana a competenza generale e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ordinamento civile al servizio dei cittadini.</w:t>
      </w:r>
    </w:p>
    <w:p w:rsidR="00E76DF8" w:rsidRPr="00E76DF8" w:rsidRDefault="00E76DF8" w:rsidP="00E76DF8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sz w:val="24"/>
          <w:szCs w:val="24"/>
        </w:rPr>
      </w:pPr>
      <w:r w:rsidRPr="00E76DF8">
        <w:rPr>
          <w:rFonts w:ascii="Avenir-Light" w:hAnsi="Avenir-Light" w:cs="Avenir-Light"/>
          <w:sz w:val="24"/>
          <w:szCs w:val="24"/>
        </w:rPr>
        <w:t>Per questa missione non potevamo rivolgerci ai grandi fotografi che hanno documentato in modo esemplare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la quotidianità dei nostri operatori, come abbiamo fatto per le ultime edizioni del calendario.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Questa volta servivano visionari in grado di muoversi agevolmente in quello spazio indefinito tra realtà e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finzione. Per questo ci siamo rivolti ad artisti in grado di immaginare un quotidiano che ancora non è realtà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ma che a breve lo sarà. Disegnatori in grado di creare un mosaico di immagini per accompagnarci nei mesi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a venire, dando una scansione visiva del tempo che passa, basata sui nostri valori, sulle nostre attività, sui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nostri compiti quotidiani.</w:t>
      </w:r>
    </w:p>
    <w:p w:rsidR="00E76DF8" w:rsidRPr="00E76DF8" w:rsidRDefault="00E76DF8" w:rsidP="00E76DF8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sz w:val="24"/>
          <w:szCs w:val="24"/>
        </w:rPr>
      </w:pPr>
      <w:r w:rsidRPr="00E76DF8">
        <w:rPr>
          <w:rFonts w:ascii="Avenir-Light" w:hAnsi="Avenir-Light" w:cs="Avenir-Light"/>
          <w:sz w:val="24"/>
          <w:szCs w:val="24"/>
        </w:rPr>
        <w:t>Dodici illustratori italiani, dunque, che hanno lavorato insieme a noi per immaginare, ciascuno con il proprio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peculiare tratto stilistico, dodici momenti dell’attività di donne e uomini della Polizia di Stato, ognuno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con un preciso riferimento a un nuovo distintivo di qualifica.</w:t>
      </w:r>
    </w:p>
    <w:p w:rsidR="00E76DF8" w:rsidRPr="00E76DF8" w:rsidRDefault="00E76DF8" w:rsidP="00E76DF8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sz w:val="24"/>
          <w:szCs w:val="24"/>
        </w:rPr>
      </w:pPr>
      <w:r w:rsidRPr="00E76DF8">
        <w:rPr>
          <w:rFonts w:ascii="Avenir-Light" w:hAnsi="Avenir-Light" w:cs="Avenir-Light"/>
          <w:sz w:val="24"/>
          <w:szCs w:val="24"/>
        </w:rPr>
        <w:t>Ne è uscito un panorama di tavole variegato e complesso. Ciascuna connotata da un tratto più o meno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marcato con colori più tenui o più intensi. Come variegato e complesso è il mondo della Polizia di Stato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ma tutto rivolto al servizio della nostra collettività.</w:t>
      </w:r>
    </w:p>
    <w:p w:rsidR="001F4F2F" w:rsidRPr="00E76DF8" w:rsidRDefault="00E76DF8" w:rsidP="00E76D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76DF8">
        <w:rPr>
          <w:rFonts w:ascii="Avenir-Light" w:hAnsi="Avenir-Light" w:cs="Avenir-Light"/>
          <w:sz w:val="24"/>
          <w:szCs w:val="24"/>
        </w:rPr>
        <w:t>Spero che queste tavole accompagnino in modo piacevole le vostre giornate, con l’augurio di disegnare,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tutti insieme, uomini e donne della Polizia di Stato, cittadine e cittadini del nostro Paese, un radioso 2019,</w:t>
      </w:r>
      <w:r>
        <w:rPr>
          <w:rFonts w:ascii="Avenir-Light" w:hAnsi="Avenir-Light" w:cs="Avenir-Light"/>
          <w:sz w:val="24"/>
          <w:szCs w:val="24"/>
        </w:rPr>
        <w:t xml:space="preserve"> </w:t>
      </w:r>
      <w:r w:rsidRPr="00E76DF8">
        <w:rPr>
          <w:rFonts w:ascii="Avenir-Light" w:hAnsi="Avenir-Light" w:cs="Avenir-Light"/>
          <w:sz w:val="24"/>
          <w:szCs w:val="24"/>
        </w:rPr>
        <w:t>consapevoli della nost</w:t>
      </w:r>
      <w:bookmarkStart w:id="0" w:name="_GoBack"/>
      <w:bookmarkEnd w:id="0"/>
      <w:r w:rsidRPr="00E76DF8">
        <w:rPr>
          <w:rFonts w:ascii="Avenir-Light" w:hAnsi="Avenir-Light" w:cs="Avenir-Light"/>
          <w:sz w:val="24"/>
          <w:szCs w:val="24"/>
        </w:rPr>
        <w:t>ra unicità nella diversità.</w:t>
      </w:r>
    </w:p>
    <w:sectPr w:rsidR="001F4F2F" w:rsidRPr="00E7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B9"/>
    <w:rsid w:val="001F4F2F"/>
    <w:rsid w:val="002E3CB9"/>
    <w:rsid w:val="00E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9930"/>
  <w15:chartTrackingRefBased/>
  <w15:docId w15:val="{03A19F73-D122-4C6E-9D47-C101E7ED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Perilli</dc:creator>
  <cp:keywords/>
  <dc:description/>
  <cp:lastModifiedBy>Fabio Perilli</cp:lastModifiedBy>
  <cp:revision>2</cp:revision>
  <dcterms:created xsi:type="dcterms:W3CDTF">2018-11-05T14:40:00Z</dcterms:created>
  <dcterms:modified xsi:type="dcterms:W3CDTF">2018-11-05T14:41:00Z</dcterms:modified>
</cp:coreProperties>
</file>