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9E" w:rsidRPr="00545EDF" w:rsidRDefault="00FB409E" w:rsidP="00FB409E">
      <w:pPr>
        <w:pStyle w:val="a3"/>
        <w:spacing w:before="0" w:beforeAutospacing="0" w:after="0" w:afterAutospacing="0" w:line="276" w:lineRule="auto"/>
        <w:jc w:val="center"/>
        <w:rPr>
          <w:rStyle w:val="a6"/>
          <w:i w:val="0"/>
          <w:caps/>
          <w:color w:val="800000"/>
        </w:rPr>
      </w:pPr>
      <w:r w:rsidRPr="00545EDF">
        <w:rPr>
          <w:rStyle w:val="a6"/>
          <w:i w:val="0"/>
          <w:caps/>
          <w:color w:val="800000"/>
        </w:rPr>
        <w:t>Катехитично-педагогічний інститут</w:t>
      </w:r>
    </w:p>
    <w:p w:rsidR="00FB409E" w:rsidRPr="00545EDF" w:rsidRDefault="00FB409E" w:rsidP="00FB409E">
      <w:pPr>
        <w:pStyle w:val="a3"/>
        <w:spacing w:before="0" w:beforeAutospacing="0" w:after="0" w:afterAutospacing="0" w:line="276" w:lineRule="auto"/>
        <w:jc w:val="center"/>
        <w:rPr>
          <w:rStyle w:val="a6"/>
          <w:i w:val="0"/>
          <w:caps/>
          <w:color w:val="800000"/>
          <w:sz w:val="22"/>
        </w:rPr>
      </w:pPr>
      <w:r w:rsidRPr="00545EDF">
        <w:rPr>
          <w:rStyle w:val="a6"/>
          <w:i w:val="0"/>
          <w:caps/>
          <w:color w:val="800000"/>
          <w:sz w:val="22"/>
        </w:rPr>
        <w:t>Українського католицького університету</w:t>
      </w:r>
    </w:p>
    <w:p w:rsidR="00C50B34" w:rsidRDefault="00C50B34" w:rsidP="00C50B34">
      <w:pPr>
        <w:pStyle w:val="a3"/>
        <w:spacing w:before="120" w:beforeAutospacing="0" w:after="120" w:afterAutospacing="0" w:line="276" w:lineRule="auto"/>
      </w:pPr>
      <w:r>
        <w:rPr>
          <w:rStyle w:val="a6"/>
          <w:b/>
          <w:bCs/>
          <w:color w:val="800000"/>
        </w:rPr>
        <w:t>Оголошується набір студентів!</w:t>
      </w:r>
    </w:p>
    <w:p w:rsidR="00C50B34" w:rsidRPr="00545EDF" w:rsidRDefault="00C50B34" w:rsidP="00C50B34">
      <w:pPr>
        <w:pStyle w:val="a3"/>
        <w:spacing w:before="120" w:beforeAutospacing="0" w:after="120" w:afterAutospacing="0" w:line="276" w:lineRule="auto"/>
        <w:rPr>
          <w:sz w:val="22"/>
          <w:szCs w:val="20"/>
        </w:rPr>
      </w:pPr>
      <w:r w:rsidRPr="00545EDF">
        <w:rPr>
          <w:rStyle w:val="a4"/>
          <w:sz w:val="22"/>
          <w:szCs w:val="20"/>
        </w:rPr>
        <w:t>Прийом документів:</w:t>
      </w:r>
      <w:r w:rsidRPr="00545EDF">
        <w:rPr>
          <w:sz w:val="22"/>
          <w:szCs w:val="20"/>
        </w:rPr>
        <w:t xml:space="preserve"> 10 травня – 10 червня 2016 р.</w:t>
      </w:r>
      <w:r w:rsidRPr="00545EDF">
        <w:rPr>
          <w:sz w:val="22"/>
          <w:szCs w:val="20"/>
        </w:rPr>
        <w:br/>
      </w:r>
      <w:r w:rsidRPr="00545EDF">
        <w:rPr>
          <w:rStyle w:val="a4"/>
          <w:sz w:val="22"/>
          <w:szCs w:val="20"/>
        </w:rPr>
        <w:t xml:space="preserve">Співбесіда: </w:t>
      </w:r>
      <w:r w:rsidR="00DD4E59">
        <w:rPr>
          <w:sz w:val="22"/>
          <w:szCs w:val="20"/>
        </w:rPr>
        <w:t>15 червня 201</w:t>
      </w:r>
      <w:r w:rsidR="00DD4E59">
        <w:rPr>
          <w:sz w:val="22"/>
          <w:szCs w:val="20"/>
          <w:lang w:val="en-US"/>
        </w:rPr>
        <w:t>6</w:t>
      </w:r>
      <w:r w:rsidRPr="00545EDF">
        <w:rPr>
          <w:sz w:val="22"/>
          <w:szCs w:val="20"/>
        </w:rPr>
        <w:t xml:space="preserve"> р. </w:t>
      </w:r>
      <w:r w:rsidRPr="00545EDF">
        <w:rPr>
          <w:sz w:val="22"/>
          <w:szCs w:val="20"/>
        </w:rPr>
        <w:br/>
      </w:r>
      <w:r w:rsidRPr="00545EDF">
        <w:rPr>
          <w:rStyle w:val="a4"/>
          <w:sz w:val="22"/>
          <w:szCs w:val="20"/>
        </w:rPr>
        <w:t>Літня сесія:</w:t>
      </w:r>
      <w:r w:rsidRPr="00545EDF">
        <w:rPr>
          <w:sz w:val="22"/>
          <w:szCs w:val="20"/>
        </w:rPr>
        <w:t xml:space="preserve"> 21 червня – 15 липня 2016 р.</w:t>
      </w:r>
    </w:p>
    <w:p w:rsidR="00C50B34" w:rsidRDefault="00C50B34" w:rsidP="00C50B34">
      <w:pPr>
        <w:pStyle w:val="a3"/>
        <w:spacing w:before="120" w:beforeAutospacing="0" w:after="120" w:afterAutospacing="0" w:line="276" w:lineRule="auto"/>
        <w:jc w:val="center"/>
        <w:rPr>
          <w:rStyle w:val="a4"/>
          <w:color w:val="800000"/>
        </w:rPr>
      </w:pPr>
    </w:p>
    <w:p w:rsidR="00FB409E" w:rsidRDefault="00FB409E" w:rsidP="00C50B34">
      <w:pPr>
        <w:pStyle w:val="a3"/>
        <w:spacing w:before="120" w:beforeAutospacing="0" w:after="120" w:afterAutospacing="0" w:line="276" w:lineRule="auto"/>
        <w:jc w:val="center"/>
      </w:pPr>
      <w:r>
        <w:rPr>
          <w:rStyle w:val="a4"/>
          <w:color w:val="800000"/>
        </w:rPr>
        <w:t>МАГІСТЕРСЬКА ПРОГРАМА</w:t>
      </w:r>
      <w:bookmarkStart w:id="0" w:name="_GoBack"/>
      <w:bookmarkEnd w:id="0"/>
    </w:p>
    <w:p w:rsidR="00FB409E" w:rsidRDefault="00FB409E" w:rsidP="00C50B34">
      <w:pPr>
        <w:pStyle w:val="a3"/>
        <w:spacing w:before="120" w:beforeAutospacing="0" w:after="120" w:afterAutospacing="0" w:line="276" w:lineRule="auto"/>
        <w:jc w:val="center"/>
      </w:pPr>
      <w:r>
        <w:rPr>
          <w:rStyle w:val="a4"/>
          <w:color w:val="800000"/>
        </w:rPr>
        <w:t>для вчителів християнської етики</w:t>
      </w:r>
    </w:p>
    <w:p w:rsidR="00FB409E" w:rsidRDefault="00FB409E" w:rsidP="00C50B34">
      <w:pPr>
        <w:pStyle w:val="a3"/>
        <w:spacing w:before="120" w:beforeAutospacing="0" w:after="120" w:afterAutospacing="0" w:line="276" w:lineRule="auto"/>
        <w:jc w:val="right"/>
      </w:pPr>
      <w:r>
        <w:rPr>
          <w:rStyle w:val="a6"/>
        </w:rPr>
        <w:t> </w:t>
      </w:r>
      <w:r>
        <w:rPr>
          <w:rStyle w:val="a6"/>
          <w:sz w:val="20"/>
          <w:szCs w:val="20"/>
        </w:rPr>
        <w:t>заочна форма навчання</w:t>
      </w:r>
    </w:p>
    <w:p w:rsidR="00FB409E" w:rsidRPr="00545EDF" w:rsidRDefault="00FB409E" w:rsidP="00FB409E">
      <w:pPr>
        <w:pStyle w:val="a3"/>
        <w:spacing w:before="120" w:beforeAutospacing="0" w:after="120" w:afterAutospacing="0" w:line="276" w:lineRule="auto"/>
      </w:pPr>
      <w:r>
        <w:t xml:space="preserve">спеціалізація </w:t>
      </w:r>
      <w:r>
        <w:rPr>
          <w:rStyle w:val="a4"/>
        </w:rPr>
        <w:t>ХРИСТИЯСЬКА ЕТИКА</w:t>
      </w:r>
      <w:r>
        <w:br/>
        <w:t xml:space="preserve">кваліфікація </w:t>
      </w:r>
      <w:r>
        <w:rPr>
          <w:rStyle w:val="a4"/>
        </w:rPr>
        <w:t xml:space="preserve">Вчитель християнської етики  </w:t>
      </w:r>
      <w:r>
        <w:rPr>
          <w:rStyle w:val="a6"/>
          <w:sz w:val="20"/>
          <w:szCs w:val="20"/>
        </w:rPr>
        <w:t>(вчитель християнської етики у загальноосвітніх навчальних закладах</w:t>
      </w:r>
    </w:p>
    <w:p w:rsidR="00FB409E" w:rsidRDefault="00FB409E" w:rsidP="00FB409E">
      <w:pPr>
        <w:spacing w:before="120" w:after="120"/>
        <w:ind w:left="720"/>
      </w:pPr>
      <w:r>
        <w:rPr>
          <w:rStyle w:val="a4"/>
        </w:rPr>
        <w:t>Освітньо-кваліфікаційний рівень «МАГІСТР»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t>• На базі вищої педагогічної освіти</w:t>
      </w:r>
      <w:r>
        <w:br/>
        <w:t>• Тривалість навчання 3 роки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rPr>
          <w:rStyle w:val="a4"/>
          <w:color w:val="003366"/>
        </w:rPr>
        <w:t>Документи для зарахування на навчання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t>1. Заява (згідно встановленого зразка)</w:t>
      </w:r>
      <w:r>
        <w:br/>
        <w:t>2. Автобіографія</w:t>
      </w:r>
      <w:r>
        <w:br/>
        <w:t>3. Копія паспорта</w:t>
      </w:r>
      <w:r>
        <w:br/>
        <w:t>4. Копія ідентифікаційного коду</w:t>
      </w:r>
      <w:r>
        <w:br/>
        <w:t>5. Копія документа про освіту (не потрібно сертифікату ЗНО)</w:t>
      </w:r>
      <w:r>
        <w:br/>
        <w:t>6. Копія свідоцтва про Хрещення і Миропомазання</w:t>
      </w:r>
      <w:r>
        <w:br/>
        <w:t>7. Копія свідоцтва про церковний шлюб (для одружених)</w:t>
      </w:r>
      <w:r>
        <w:br/>
        <w:t>8. Копія трудової книжки (для працюючих)</w:t>
      </w:r>
      <w:r>
        <w:br/>
        <w:t>9. Медична довідка (форма № 086-У)</w:t>
      </w:r>
      <w:r>
        <w:br/>
        <w:t>10. Фотографії (4×5 см.) – 4 шт.</w:t>
      </w:r>
      <w:r>
        <w:br/>
        <w:t>11. Рекомендаційний лист від пароха</w:t>
      </w:r>
      <w:r>
        <w:br/>
        <w:t>12. Рекомендаційний лист з місця праці або навчання (для осіб посвяченого життя – від настоятеля чину або згромадження)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rPr>
          <w:rStyle w:val="a4"/>
          <w:color w:val="003366"/>
        </w:rPr>
        <w:t xml:space="preserve">Література, яку рекомендовано прочитати перед співбесідою 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t>1. Святе Письмо (особливу увагу зверніть на коментарі до книг).</w:t>
      </w:r>
      <w:r>
        <w:br/>
        <w:t>2. Катехизм УГКЦ «Христос – наша Пасха», Свічадо 2011 (особливу увагу зверніть на катехизмові правди).</w:t>
      </w:r>
      <w:r>
        <w:br/>
        <w:t>3. о. Ю. Катрій, «Пізнай свій обряд», Свічадо 2004.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rPr>
          <w:rStyle w:val="a4"/>
          <w:color w:val="003366"/>
        </w:rPr>
        <w:t>За детальнішою інформацією просимо звертайтеся: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t>Телефон/факс: (032) 275 - 58 - 90</w:t>
      </w:r>
      <w:r>
        <w:br/>
        <w:t xml:space="preserve">http://www.catechetical.ucu.edu.ua </w:t>
      </w:r>
    </w:p>
    <w:p w:rsidR="00FB409E" w:rsidRDefault="00FB409E" w:rsidP="00FB409E">
      <w:pPr>
        <w:pStyle w:val="a3"/>
        <w:spacing w:before="120" w:beforeAutospacing="0" w:after="120" w:afterAutospacing="0" w:line="276" w:lineRule="auto"/>
      </w:pPr>
      <w:r>
        <w:rPr>
          <w:lang w:val="en-US"/>
        </w:rPr>
        <w:t>e-mail</w:t>
      </w:r>
      <w:r>
        <w:t xml:space="preserve">: </w:t>
      </w:r>
      <w:hyperlink r:id="rId4" w:history="1">
        <w:r>
          <w:rPr>
            <w:rStyle w:val="a5"/>
          </w:rPr>
          <w:t>lc@ucu.edu.ua</w:t>
        </w:r>
      </w:hyperlink>
      <w:r>
        <w:t xml:space="preserve"> або      </w:t>
      </w:r>
      <w:hyperlink r:id="rId5" w:history="1">
        <w:r w:rsidR="00C50B34" w:rsidRPr="00152591">
          <w:rPr>
            <w:rStyle w:val="a5"/>
          </w:rPr>
          <w:t>catechet@ucu.edu.ua</w:t>
        </w:r>
      </w:hyperlink>
    </w:p>
    <w:p w:rsidR="00C50B34" w:rsidRPr="00545EDF" w:rsidRDefault="00C50B34" w:rsidP="00C50B34">
      <w:pPr>
        <w:pStyle w:val="a3"/>
        <w:spacing w:before="120" w:beforeAutospacing="0" w:after="120" w:afterAutospacing="0" w:line="276" w:lineRule="auto"/>
        <w:rPr>
          <w:rStyle w:val="a4"/>
          <w:color w:val="1F497D" w:themeColor="text2"/>
        </w:rPr>
      </w:pPr>
      <w:r w:rsidRPr="00545EDF">
        <w:rPr>
          <w:rStyle w:val="a4"/>
          <w:color w:val="1F497D" w:themeColor="text2"/>
        </w:rPr>
        <w:t>Документи приймаються за адресою:</w:t>
      </w:r>
    </w:p>
    <w:p w:rsidR="006B2A17" w:rsidRDefault="00C50B34" w:rsidP="00C50B34">
      <w:pPr>
        <w:pStyle w:val="a3"/>
        <w:spacing w:before="120" w:beforeAutospacing="0" w:after="120" w:afterAutospacing="0" w:line="276" w:lineRule="auto"/>
      </w:pPr>
      <w:r>
        <w:t>Україна, м. Львів 79011 вул. І. Свєнціцького, 17</w:t>
      </w:r>
    </w:p>
    <w:sectPr w:rsidR="006B2A17" w:rsidSect="00156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12AB8"/>
    <w:rsid w:val="00156F60"/>
    <w:rsid w:val="001F6080"/>
    <w:rsid w:val="00546F4D"/>
    <w:rsid w:val="006B2A17"/>
    <w:rsid w:val="00812AB8"/>
    <w:rsid w:val="00C50B34"/>
    <w:rsid w:val="00DD4E59"/>
    <w:rsid w:val="00E70F40"/>
    <w:rsid w:val="00FB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409E"/>
    <w:rPr>
      <w:b/>
      <w:bCs/>
    </w:rPr>
  </w:style>
  <w:style w:type="character" w:styleId="a5">
    <w:name w:val="Hyperlink"/>
    <w:basedOn w:val="a0"/>
    <w:uiPriority w:val="99"/>
    <w:unhideWhenUsed/>
    <w:rsid w:val="00FB409E"/>
    <w:rPr>
      <w:color w:val="0000FF"/>
      <w:u w:val="single"/>
    </w:rPr>
  </w:style>
  <w:style w:type="character" w:styleId="a6">
    <w:name w:val="Emphasis"/>
    <w:basedOn w:val="a0"/>
    <w:uiPriority w:val="20"/>
    <w:qFormat/>
    <w:rsid w:val="00FB4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B409E"/>
    <w:rPr>
      <w:b/>
      <w:bCs/>
    </w:rPr>
  </w:style>
  <w:style w:type="character" w:styleId="a5">
    <w:name w:val="Hyperlink"/>
    <w:basedOn w:val="a0"/>
    <w:uiPriority w:val="99"/>
    <w:unhideWhenUsed/>
    <w:rsid w:val="00FB409E"/>
    <w:rPr>
      <w:color w:val="0000FF"/>
      <w:u w:val="single"/>
    </w:rPr>
  </w:style>
  <w:style w:type="character" w:styleId="a6">
    <w:name w:val="Emphasis"/>
    <w:basedOn w:val="a0"/>
    <w:uiPriority w:val="20"/>
    <w:qFormat/>
    <w:rsid w:val="00FB4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chet@ucu.edu.ua" TargetMode="External"/><Relationship Id="rId4" Type="http://schemas.openxmlformats.org/officeDocument/2006/relationships/hyperlink" Target="mailto:lc@uc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mamchur</cp:lastModifiedBy>
  <cp:revision>4</cp:revision>
  <dcterms:created xsi:type="dcterms:W3CDTF">2016-05-17T15:12:00Z</dcterms:created>
  <dcterms:modified xsi:type="dcterms:W3CDTF">2016-05-18T11:01:00Z</dcterms:modified>
</cp:coreProperties>
</file>