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195" w:rsidRPr="0057031E" w:rsidRDefault="006D6195" w:rsidP="006D6195">
      <w:pPr>
        <w:jc w:val="center"/>
        <w:rPr>
          <w:sz w:val="32"/>
          <w:lang w:val="uk-UA"/>
        </w:rPr>
      </w:pPr>
      <w:r w:rsidRPr="0057031E">
        <w:rPr>
          <w:sz w:val="32"/>
          <w:lang w:val="uk-UA"/>
        </w:rPr>
        <w:t>10 жовтня 2016 року – Всесві</w:t>
      </w:r>
      <w:r>
        <w:rPr>
          <w:sz w:val="32"/>
          <w:lang w:val="uk-UA"/>
        </w:rPr>
        <w:t xml:space="preserve">тній день психічного </w:t>
      </w:r>
      <w:proofErr w:type="spellStart"/>
      <w:r>
        <w:rPr>
          <w:sz w:val="32"/>
          <w:lang w:val="uk-UA"/>
        </w:rPr>
        <w:t>здоровʼя</w:t>
      </w:r>
      <w:proofErr w:type="spellEnd"/>
    </w:p>
    <w:p w:rsidR="00387C74" w:rsidRPr="00387C74" w:rsidRDefault="006D6195" w:rsidP="006D6195">
      <w:pPr>
        <w:jc w:val="center"/>
        <w:rPr>
          <w:b/>
          <w:sz w:val="56"/>
          <w:lang w:val="uk-UA"/>
        </w:rPr>
      </w:pPr>
      <w:r w:rsidRPr="00387C74">
        <w:rPr>
          <w:b/>
          <w:sz w:val="56"/>
          <w:lang w:val="uk-UA"/>
        </w:rPr>
        <w:t xml:space="preserve"> </w:t>
      </w:r>
      <w:r w:rsidR="00387C74" w:rsidRPr="00387C74">
        <w:rPr>
          <w:b/>
          <w:sz w:val="56"/>
          <w:lang w:val="uk-UA"/>
        </w:rPr>
        <w:t xml:space="preserve">«ПСИХІЧНЕ </w:t>
      </w:r>
      <w:proofErr w:type="spellStart"/>
      <w:r w:rsidR="00387C74" w:rsidRPr="00387C74">
        <w:rPr>
          <w:b/>
          <w:sz w:val="56"/>
          <w:lang w:val="uk-UA"/>
        </w:rPr>
        <w:t>ЗДОРОВʼЯ</w:t>
      </w:r>
      <w:proofErr w:type="spellEnd"/>
      <w:r w:rsidR="00387C74" w:rsidRPr="00387C74">
        <w:rPr>
          <w:b/>
          <w:sz w:val="56"/>
          <w:lang w:val="uk-UA"/>
        </w:rPr>
        <w:t xml:space="preserve"> ВАЖЛИВЕ»</w:t>
      </w:r>
    </w:p>
    <w:p w:rsidR="00A24796" w:rsidRDefault="0075647D" w:rsidP="0057031E">
      <w:pPr>
        <w:spacing w:after="0" w:line="240" w:lineRule="auto"/>
        <w:jc w:val="center"/>
        <w:rPr>
          <w:sz w:val="32"/>
          <w:lang w:val="uk-UA"/>
        </w:rPr>
      </w:pPr>
      <w:r w:rsidRPr="0057031E">
        <w:rPr>
          <w:sz w:val="32"/>
          <w:lang w:val="uk-UA"/>
        </w:rPr>
        <w:t>Програма заході</w:t>
      </w:r>
      <w:r w:rsidR="00387C74">
        <w:rPr>
          <w:sz w:val="32"/>
          <w:lang w:val="uk-UA"/>
        </w:rPr>
        <w:t xml:space="preserve">в Інституту психічного </w:t>
      </w:r>
      <w:proofErr w:type="spellStart"/>
      <w:r w:rsidR="00387C74">
        <w:rPr>
          <w:sz w:val="32"/>
          <w:lang w:val="uk-UA"/>
        </w:rPr>
        <w:t>здоровʼя</w:t>
      </w:r>
      <w:proofErr w:type="spellEnd"/>
      <w:r w:rsidR="00387C74">
        <w:rPr>
          <w:sz w:val="32"/>
          <w:lang w:val="uk-UA"/>
        </w:rPr>
        <w:t>,</w:t>
      </w:r>
      <w:r w:rsidRPr="0057031E">
        <w:rPr>
          <w:sz w:val="32"/>
          <w:lang w:val="uk-UA"/>
        </w:rPr>
        <w:t xml:space="preserve"> кафедри клінічної психології </w:t>
      </w:r>
      <w:r w:rsidR="00A24796">
        <w:rPr>
          <w:sz w:val="32"/>
          <w:lang w:val="uk-UA"/>
        </w:rPr>
        <w:t xml:space="preserve">та кафедри психології та психотерапії </w:t>
      </w:r>
    </w:p>
    <w:p w:rsidR="0075647D" w:rsidRDefault="0075647D" w:rsidP="0057031E">
      <w:pPr>
        <w:spacing w:after="0" w:line="240" w:lineRule="auto"/>
        <w:jc w:val="center"/>
        <w:rPr>
          <w:sz w:val="32"/>
          <w:lang w:val="uk-UA"/>
        </w:rPr>
      </w:pPr>
      <w:bookmarkStart w:id="0" w:name="_GoBack"/>
      <w:bookmarkEnd w:id="0"/>
      <w:r w:rsidRPr="0057031E">
        <w:rPr>
          <w:sz w:val="32"/>
          <w:lang w:val="uk-UA"/>
        </w:rPr>
        <w:t>Українського Католицького Університету</w:t>
      </w:r>
    </w:p>
    <w:p w:rsidR="0057031E" w:rsidRPr="0057031E" w:rsidRDefault="0057031E" w:rsidP="0057031E">
      <w:pPr>
        <w:spacing w:after="0" w:line="240" w:lineRule="auto"/>
        <w:jc w:val="center"/>
        <w:rPr>
          <w:sz w:val="32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7"/>
        <w:gridCol w:w="7020"/>
        <w:gridCol w:w="1412"/>
      </w:tblGrid>
      <w:tr w:rsidR="004725CE" w:rsidTr="00807DA5">
        <w:tc>
          <w:tcPr>
            <w:tcW w:w="1197" w:type="dxa"/>
          </w:tcPr>
          <w:p w:rsidR="004725CE" w:rsidRDefault="004725CE" w:rsidP="0057031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8.15-9.30</w:t>
            </w:r>
          </w:p>
        </w:tc>
        <w:tc>
          <w:tcPr>
            <w:tcW w:w="7020" w:type="dxa"/>
          </w:tcPr>
          <w:p w:rsidR="004725CE" w:rsidRPr="001B7CB4" w:rsidRDefault="004725CE" w:rsidP="0057031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А</w:t>
            </w:r>
            <w:r w:rsidRPr="001B7CB4">
              <w:rPr>
                <w:b/>
                <w:lang w:val="uk-UA"/>
              </w:rPr>
              <w:t>кц</w:t>
            </w:r>
            <w:r>
              <w:rPr>
                <w:b/>
                <w:lang w:val="uk-UA"/>
              </w:rPr>
              <w:t xml:space="preserve">ія «Психічне </w:t>
            </w:r>
            <w:proofErr w:type="spellStart"/>
            <w:r>
              <w:rPr>
                <w:b/>
                <w:lang w:val="uk-UA"/>
              </w:rPr>
              <w:t>здоровʼя</w:t>
            </w:r>
            <w:proofErr w:type="spellEnd"/>
            <w:r>
              <w:rPr>
                <w:b/>
                <w:lang w:val="uk-UA"/>
              </w:rPr>
              <w:t xml:space="preserve"> важливе»</w:t>
            </w:r>
          </w:p>
          <w:p w:rsidR="004725CE" w:rsidRPr="002028D9" w:rsidRDefault="004725CE" w:rsidP="0057031E">
            <w:pPr>
              <w:rPr>
                <w:i/>
                <w:lang w:val="uk-UA"/>
              </w:rPr>
            </w:pPr>
            <w:r w:rsidRPr="002028D9">
              <w:rPr>
                <w:i/>
                <w:lang w:val="uk-UA"/>
              </w:rPr>
              <w:t xml:space="preserve">На всіх входах в УКУ перед початком робочого дня студенти-волонтери роздаватимуть браслети та наліпки з написом «Психічне </w:t>
            </w:r>
            <w:proofErr w:type="spellStart"/>
            <w:r w:rsidRPr="002028D9">
              <w:rPr>
                <w:i/>
                <w:lang w:val="uk-UA"/>
              </w:rPr>
              <w:t>здоровʼя</w:t>
            </w:r>
            <w:proofErr w:type="spellEnd"/>
            <w:r w:rsidRPr="002028D9">
              <w:rPr>
                <w:i/>
                <w:lang w:val="uk-UA"/>
              </w:rPr>
              <w:t xml:space="preserve"> важливе»</w:t>
            </w:r>
          </w:p>
        </w:tc>
        <w:tc>
          <w:tcPr>
            <w:tcW w:w="1412" w:type="dxa"/>
            <w:vAlign w:val="center"/>
          </w:tcPr>
          <w:p w:rsidR="004725CE" w:rsidRPr="00807DA5" w:rsidRDefault="004725CE" w:rsidP="00807DA5">
            <w:pPr>
              <w:rPr>
                <w:sz w:val="18"/>
                <w:lang w:val="uk-UA"/>
              </w:rPr>
            </w:pPr>
            <w:r w:rsidRPr="00807DA5">
              <w:rPr>
                <w:sz w:val="18"/>
                <w:lang w:val="uk-UA"/>
              </w:rPr>
              <w:t>Усі корпуси УКУ</w:t>
            </w:r>
          </w:p>
        </w:tc>
      </w:tr>
      <w:tr w:rsidR="004725CE" w:rsidRPr="004725CE" w:rsidTr="00807DA5">
        <w:tc>
          <w:tcPr>
            <w:tcW w:w="1197" w:type="dxa"/>
          </w:tcPr>
          <w:p w:rsidR="004725CE" w:rsidRPr="00B96909" w:rsidRDefault="004725CE" w:rsidP="00996C0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11.00-12.00</w:t>
            </w:r>
          </w:p>
        </w:tc>
        <w:tc>
          <w:tcPr>
            <w:tcW w:w="7020" w:type="dxa"/>
          </w:tcPr>
          <w:p w:rsidR="004725CE" w:rsidRDefault="004725CE" w:rsidP="0057031E">
            <w:pPr>
              <w:rPr>
                <w:lang w:val="uk-UA"/>
              </w:rPr>
            </w:pPr>
            <w:r>
              <w:rPr>
                <w:b/>
                <w:lang w:val="uk-UA"/>
              </w:rPr>
              <w:t>Майстерня «</w:t>
            </w:r>
            <w:proofErr w:type="spellStart"/>
            <w:r>
              <w:rPr>
                <w:b/>
                <w:lang w:val="uk-UA"/>
              </w:rPr>
              <w:t>Плейбек</w:t>
            </w:r>
            <w:proofErr w:type="spellEnd"/>
            <w:r>
              <w:rPr>
                <w:b/>
                <w:lang w:val="uk-UA"/>
              </w:rPr>
              <w:t xml:space="preserve">-театр» </w:t>
            </w:r>
            <w:r w:rsidRPr="004725CE">
              <w:rPr>
                <w:lang w:val="uk-UA"/>
              </w:rPr>
              <w:t xml:space="preserve">(Віталій </w:t>
            </w:r>
            <w:proofErr w:type="spellStart"/>
            <w:r w:rsidRPr="004725CE">
              <w:rPr>
                <w:lang w:val="uk-UA"/>
              </w:rPr>
              <w:t>Климчук</w:t>
            </w:r>
            <w:proofErr w:type="spellEnd"/>
            <w:r w:rsidRPr="004725CE">
              <w:rPr>
                <w:lang w:val="uk-UA"/>
              </w:rPr>
              <w:t>, Вікторія Горбунова)</w:t>
            </w:r>
          </w:p>
          <w:p w:rsidR="004725CE" w:rsidRPr="00807DA5" w:rsidRDefault="004725CE" w:rsidP="00807DA5">
            <w:pPr>
              <w:rPr>
                <w:b/>
                <w:i/>
                <w:lang w:val="uk-UA"/>
              </w:rPr>
            </w:pPr>
            <w:proofErr w:type="spellStart"/>
            <w:r w:rsidRPr="00807DA5">
              <w:rPr>
                <w:i/>
                <w:lang w:val="uk-UA"/>
              </w:rPr>
              <w:t>Плейбек</w:t>
            </w:r>
            <w:proofErr w:type="spellEnd"/>
            <w:r w:rsidRPr="00807DA5">
              <w:rPr>
                <w:i/>
                <w:lang w:val="uk-UA"/>
              </w:rPr>
              <w:t>-театр – особливе дійство, яка є на межі між м</w:t>
            </w:r>
            <w:r w:rsidR="00D674A9" w:rsidRPr="00807DA5">
              <w:rPr>
                <w:i/>
                <w:lang w:val="uk-UA"/>
              </w:rPr>
              <w:t>истецтвом та психологіє</w:t>
            </w:r>
            <w:r w:rsidRPr="00807DA5">
              <w:rPr>
                <w:i/>
                <w:lang w:val="uk-UA"/>
              </w:rPr>
              <w:t xml:space="preserve">ю. В </w:t>
            </w:r>
            <w:r w:rsidR="00807DA5" w:rsidRPr="00807DA5">
              <w:rPr>
                <w:i/>
                <w:lang w:val="uk-UA"/>
              </w:rPr>
              <w:t xml:space="preserve">цьому театрі відсутні режисура та готові сценарії. Є Актори та Глядачі, та глядацькі історії. Глядачі оповідають свої історії, а Актори їх грають, віддзеркалюють, та повертають Глядачам. На майстерні учасники зможуть доторкнутися до </w:t>
            </w:r>
            <w:proofErr w:type="spellStart"/>
            <w:r w:rsidR="00807DA5" w:rsidRPr="00807DA5">
              <w:rPr>
                <w:i/>
                <w:lang w:val="uk-UA"/>
              </w:rPr>
              <w:t>плейбеку</w:t>
            </w:r>
            <w:proofErr w:type="spellEnd"/>
            <w:r w:rsidR="00807DA5" w:rsidRPr="00807DA5">
              <w:rPr>
                <w:i/>
                <w:lang w:val="uk-UA"/>
              </w:rPr>
              <w:t xml:space="preserve">, побути в ролі і Акторів, і Глядачів. </w:t>
            </w:r>
          </w:p>
        </w:tc>
        <w:tc>
          <w:tcPr>
            <w:tcW w:w="1412" w:type="dxa"/>
            <w:vAlign w:val="center"/>
          </w:tcPr>
          <w:p w:rsidR="004725CE" w:rsidRPr="00807DA5" w:rsidRDefault="00D674A9" w:rsidP="00807DA5">
            <w:pPr>
              <w:rPr>
                <w:sz w:val="18"/>
                <w:lang w:val="uk-UA"/>
              </w:rPr>
            </w:pPr>
            <w:r w:rsidRPr="00807DA5">
              <w:rPr>
                <w:sz w:val="18"/>
                <w:lang w:val="uk-UA"/>
              </w:rPr>
              <w:t>Аудиторія 041 (</w:t>
            </w:r>
            <w:proofErr w:type="spellStart"/>
            <w:r w:rsidRPr="00807DA5">
              <w:rPr>
                <w:sz w:val="18"/>
                <w:lang w:val="uk-UA"/>
              </w:rPr>
              <w:t>Свєнціцького</w:t>
            </w:r>
            <w:proofErr w:type="spellEnd"/>
            <w:r w:rsidRPr="00807DA5">
              <w:rPr>
                <w:sz w:val="18"/>
                <w:lang w:val="uk-UA"/>
              </w:rPr>
              <w:t>, 17)</w:t>
            </w:r>
          </w:p>
        </w:tc>
      </w:tr>
      <w:tr w:rsidR="004725CE" w:rsidRPr="00B96909" w:rsidTr="00807DA5">
        <w:tc>
          <w:tcPr>
            <w:tcW w:w="1197" w:type="dxa"/>
          </w:tcPr>
          <w:p w:rsidR="004725CE" w:rsidRPr="00A47680" w:rsidRDefault="004725CE" w:rsidP="005703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12.30-14.00</w:t>
            </w:r>
          </w:p>
        </w:tc>
        <w:tc>
          <w:tcPr>
            <w:tcW w:w="7020" w:type="dxa"/>
          </w:tcPr>
          <w:p w:rsidR="004725CE" w:rsidRPr="001B7CB4" w:rsidRDefault="004725CE" w:rsidP="00A4768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А</w:t>
            </w:r>
            <w:r w:rsidRPr="001B7CB4">
              <w:rPr>
                <w:b/>
                <w:lang w:val="uk-UA"/>
              </w:rPr>
              <w:t>кц</w:t>
            </w:r>
            <w:r>
              <w:rPr>
                <w:b/>
                <w:lang w:val="uk-UA"/>
              </w:rPr>
              <w:t>ія «Єдність і неподільність людини»</w:t>
            </w:r>
          </w:p>
          <w:p w:rsidR="004725CE" w:rsidRDefault="004725CE" w:rsidP="00A47680">
            <w:pPr>
              <w:rPr>
                <w:i/>
                <w:lang w:val="uk-UA"/>
              </w:rPr>
            </w:pPr>
            <w:r w:rsidRPr="00A47680">
              <w:rPr>
                <w:i/>
                <w:lang w:val="uk-UA"/>
              </w:rPr>
              <w:t xml:space="preserve">Усі відвідувачі трапезної зможуть на кілька хвилин зупинитися, і на великих аркушах паперу маркерами написати, як вони можуть турбуватися про своє тіло, душу та психіку. </w:t>
            </w:r>
            <w:r>
              <w:rPr>
                <w:i/>
                <w:lang w:val="uk-UA"/>
              </w:rPr>
              <w:t xml:space="preserve">Про підсумки акції можна буде дізнатися ввечері, о 18.00 (конференц-зал УКУ, вул. </w:t>
            </w:r>
            <w:proofErr w:type="spellStart"/>
            <w:r>
              <w:rPr>
                <w:i/>
                <w:lang w:val="uk-UA"/>
              </w:rPr>
              <w:t>Іл</w:t>
            </w:r>
            <w:proofErr w:type="spellEnd"/>
            <w:r>
              <w:rPr>
                <w:i/>
                <w:lang w:val="uk-UA"/>
              </w:rPr>
              <w:t xml:space="preserve">. </w:t>
            </w:r>
            <w:proofErr w:type="spellStart"/>
            <w:r>
              <w:rPr>
                <w:i/>
                <w:lang w:val="uk-UA"/>
              </w:rPr>
              <w:t>Свєнціцького</w:t>
            </w:r>
            <w:proofErr w:type="spellEnd"/>
            <w:r>
              <w:rPr>
                <w:i/>
                <w:lang w:val="uk-UA"/>
              </w:rPr>
              <w:t>, 17).</w:t>
            </w:r>
          </w:p>
          <w:p w:rsidR="004725CE" w:rsidRDefault="004725CE" w:rsidP="00A47680">
            <w:pPr>
              <w:rPr>
                <w:i/>
                <w:lang w:val="uk-UA"/>
              </w:rPr>
            </w:pPr>
            <w:r w:rsidRPr="00A47680">
              <w:rPr>
                <w:i/>
                <w:lang w:val="uk-UA"/>
              </w:rPr>
              <w:t xml:space="preserve">Організатори акції - </w:t>
            </w:r>
            <w:r w:rsidRPr="00A47680">
              <w:rPr>
                <w:i/>
                <w:lang w:val="en-US"/>
              </w:rPr>
              <w:t>Christina Hampton</w:t>
            </w:r>
            <w:r w:rsidRPr="00A47680">
              <w:rPr>
                <w:i/>
                <w:lang w:val="uk-UA"/>
              </w:rPr>
              <w:t xml:space="preserve"> </w:t>
            </w:r>
            <w:r w:rsidRPr="00A47680">
              <w:rPr>
                <w:i/>
                <w:lang w:val="en-US"/>
              </w:rPr>
              <w:t>and Peace Corps volunteers</w:t>
            </w:r>
            <w:r w:rsidRPr="00A47680">
              <w:rPr>
                <w:i/>
                <w:lang w:val="uk-UA"/>
              </w:rPr>
              <w:t xml:space="preserve">. </w:t>
            </w:r>
          </w:p>
          <w:p w:rsidR="001034A0" w:rsidRDefault="001034A0" w:rsidP="001034A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«</w:t>
            </w:r>
            <w:r>
              <w:rPr>
                <w:b/>
                <w:lang w:val="uk-UA"/>
              </w:rPr>
              <w:t xml:space="preserve">Психічне </w:t>
            </w:r>
            <w:proofErr w:type="spellStart"/>
            <w:r>
              <w:rPr>
                <w:b/>
                <w:lang w:val="uk-UA"/>
              </w:rPr>
              <w:t>здоровʼя</w:t>
            </w:r>
            <w:proofErr w:type="spellEnd"/>
            <w:r>
              <w:rPr>
                <w:b/>
                <w:lang w:val="uk-UA"/>
              </w:rPr>
              <w:t xml:space="preserve"> в </w:t>
            </w:r>
            <w:r w:rsidR="00A24796">
              <w:rPr>
                <w:b/>
                <w:lang w:val="uk-UA"/>
              </w:rPr>
              <w:t>колажах</w:t>
            </w:r>
            <w:r>
              <w:rPr>
                <w:b/>
                <w:lang w:val="uk-UA"/>
              </w:rPr>
              <w:t>»</w:t>
            </w:r>
          </w:p>
          <w:p w:rsidR="001034A0" w:rsidRPr="001034A0" w:rsidRDefault="001034A0" w:rsidP="001034A0">
            <w:pPr>
              <w:rPr>
                <w:i/>
                <w:lang w:val="uk-UA"/>
              </w:rPr>
            </w:pPr>
            <w:r w:rsidRPr="001034A0">
              <w:rPr>
                <w:i/>
                <w:lang w:val="uk-UA"/>
              </w:rPr>
              <w:t xml:space="preserve">Презентація </w:t>
            </w:r>
            <w:r w:rsidR="00A24796" w:rsidRPr="001034A0">
              <w:rPr>
                <w:i/>
                <w:lang w:val="uk-UA"/>
              </w:rPr>
              <w:t>колажів</w:t>
            </w:r>
            <w:r w:rsidRPr="001034A0">
              <w:rPr>
                <w:i/>
                <w:lang w:val="uk-UA"/>
              </w:rPr>
              <w:t xml:space="preserve"> на тему психічного </w:t>
            </w:r>
            <w:proofErr w:type="spellStart"/>
            <w:r w:rsidRPr="001034A0">
              <w:rPr>
                <w:i/>
                <w:lang w:val="uk-UA"/>
              </w:rPr>
              <w:t>здоровʼя</w:t>
            </w:r>
            <w:proofErr w:type="spellEnd"/>
            <w:r w:rsidRPr="001034A0">
              <w:rPr>
                <w:i/>
                <w:lang w:val="uk-UA"/>
              </w:rPr>
              <w:t xml:space="preserve"> від студентів бакалаврської програми з психології (організатор – кафедра психології та психотерапії УКУ).</w:t>
            </w:r>
          </w:p>
        </w:tc>
        <w:tc>
          <w:tcPr>
            <w:tcW w:w="1412" w:type="dxa"/>
            <w:vAlign w:val="center"/>
          </w:tcPr>
          <w:p w:rsidR="004725CE" w:rsidRPr="00807DA5" w:rsidRDefault="00807DA5" w:rsidP="00807DA5">
            <w:pPr>
              <w:rPr>
                <w:b/>
                <w:sz w:val="18"/>
                <w:lang w:val="uk-UA"/>
              </w:rPr>
            </w:pPr>
            <w:r w:rsidRPr="00807DA5">
              <w:rPr>
                <w:sz w:val="18"/>
                <w:lang w:val="uk-UA"/>
              </w:rPr>
              <w:t>Трапезна УКУ (</w:t>
            </w:r>
            <w:proofErr w:type="spellStart"/>
            <w:r w:rsidRPr="00807DA5">
              <w:rPr>
                <w:sz w:val="18"/>
                <w:lang w:val="uk-UA"/>
              </w:rPr>
              <w:t>Козельницька</w:t>
            </w:r>
            <w:proofErr w:type="spellEnd"/>
            <w:r w:rsidRPr="00807DA5">
              <w:rPr>
                <w:sz w:val="18"/>
                <w:lang w:val="uk-UA"/>
              </w:rPr>
              <w:t>, 2а).</w:t>
            </w:r>
          </w:p>
        </w:tc>
      </w:tr>
      <w:tr w:rsidR="004725CE" w:rsidRPr="00B96909" w:rsidTr="00807DA5">
        <w:tc>
          <w:tcPr>
            <w:tcW w:w="1197" w:type="dxa"/>
          </w:tcPr>
          <w:p w:rsidR="004725CE" w:rsidRPr="00B96909" w:rsidRDefault="004725CE" w:rsidP="00B969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15.00-16.15</w:t>
            </w:r>
          </w:p>
        </w:tc>
        <w:tc>
          <w:tcPr>
            <w:tcW w:w="7020" w:type="dxa"/>
          </w:tcPr>
          <w:p w:rsidR="004725CE" w:rsidRPr="001034A0" w:rsidRDefault="001034A0" w:rsidP="00B96909">
            <w:pPr>
              <w:rPr>
                <w:b/>
                <w:lang w:val="uk-UA"/>
              </w:rPr>
            </w:pPr>
            <w:r w:rsidRPr="001034A0">
              <w:rPr>
                <w:b/>
                <w:lang w:val="uk-UA"/>
              </w:rPr>
              <w:t>Майстерня «</w:t>
            </w:r>
            <w:r w:rsidR="00942E2C" w:rsidRPr="001034A0">
              <w:rPr>
                <w:b/>
                <w:lang w:val="uk-UA"/>
              </w:rPr>
              <w:t>Музика і мозок</w:t>
            </w:r>
            <w:r>
              <w:rPr>
                <w:b/>
                <w:lang w:val="uk-UA"/>
              </w:rPr>
              <w:t xml:space="preserve">» </w:t>
            </w:r>
            <w:r w:rsidRPr="001034A0">
              <w:rPr>
                <w:lang w:val="uk-UA"/>
              </w:rPr>
              <w:t>(</w:t>
            </w:r>
            <w:r w:rsidRPr="001034A0">
              <w:rPr>
                <w:lang w:val="uk-UA"/>
              </w:rPr>
              <w:t xml:space="preserve">Кеті </w:t>
            </w:r>
            <w:proofErr w:type="spellStart"/>
            <w:r w:rsidRPr="001034A0">
              <w:rPr>
                <w:lang w:val="uk-UA"/>
              </w:rPr>
              <w:t>Фіцджеральд</w:t>
            </w:r>
            <w:proofErr w:type="spellEnd"/>
            <w:r w:rsidRPr="001034A0">
              <w:rPr>
                <w:lang w:val="uk-UA"/>
              </w:rPr>
              <w:t xml:space="preserve"> , волонтер корпусу Миру США</w:t>
            </w:r>
            <w:r w:rsidRPr="001034A0">
              <w:rPr>
                <w:lang w:val="uk-UA"/>
              </w:rPr>
              <w:t>)</w:t>
            </w:r>
            <w:r>
              <w:rPr>
                <w:lang w:val="uk-UA"/>
              </w:rPr>
              <w:t xml:space="preserve">. </w:t>
            </w:r>
          </w:p>
          <w:p w:rsidR="004725CE" w:rsidRDefault="00942E2C" w:rsidP="001034A0">
            <w:pPr>
              <w:rPr>
                <w:b/>
                <w:lang w:val="uk-UA"/>
              </w:rPr>
            </w:pPr>
            <w:r w:rsidRPr="001034A0">
              <w:rPr>
                <w:i/>
                <w:lang w:val="uk-UA"/>
              </w:rPr>
              <w:t xml:space="preserve">Семінар  розкриває когнітивні і фізіологічні </w:t>
            </w:r>
            <w:r w:rsidR="001034A0">
              <w:rPr>
                <w:i/>
                <w:lang w:val="uk-UA"/>
              </w:rPr>
              <w:t xml:space="preserve">наслідки музики. Учасники дізнаються про: </w:t>
            </w:r>
            <w:r w:rsidR="004725CE" w:rsidRPr="001034A0">
              <w:rPr>
                <w:i/>
                <w:lang w:val="uk-UA"/>
              </w:rPr>
              <w:t xml:space="preserve">1) </w:t>
            </w:r>
            <w:r w:rsidRPr="001034A0">
              <w:rPr>
                <w:i/>
                <w:lang w:val="uk-UA"/>
              </w:rPr>
              <w:t>Вплив музики на мозок</w:t>
            </w:r>
            <w:r w:rsidR="004725CE" w:rsidRPr="001034A0">
              <w:rPr>
                <w:i/>
                <w:lang w:val="uk-UA"/>
              </w:rPr>
              <w:t>,</w:t>
            </w:r>
            <w:r w:rsidR="001034A0">
              <w:rPr>
                <w:i/>
                <w:lang w:val="uk-UA"/>
              </w:rPr>
              <w:t xml:space="preserve"> </w:t>
            </w:r>
            <w:r w:rsidR="004725CE" w:rsidRPr="001034A0">
              <w:rPr>
                <w:i/>
                <w:lang w:val="uk-UA"/>
              </w:rPr>
              <w:t xml:space="preserve">2) </w:t>
            </w:r>
            <w:r w:rsidRPr="001034A0">
              <w:rPr>
                <w:i/>
                <w:lang w:val="uk-UA"/>
              </w:rPr>
              <w:t>Використання музики як  інструменту для більш ефе</w:t>
            </w:r>
            <w:r w:rsidR="001034A0">
              <w:rPr>
                <w:i/>
                <w:lang w:val="uk-UA"/>
              </w:rPr>
              <w:t xml:space="preserve">ктивного викладання чи навчання, </w:t>
            </w:r>
            <w:r w:rsidR="004725CE" w:rsidRPr="001034A0">
              <w:rPr>
                <w:i/>
                <w:lang w:val="uk-UA"/>
              </w:rPr>
              <w:t xml:space="preserve">3) </w:t>
            </w:r>
            <w:r w:rsidRPr="001034A0">
              <w:rPr>
                <w:i/>
                <w:lang w:val="uk-UA"/>
              </w:rPr>
              <w:t>«Автор пісні</w:t>
            </w:r>
            <w:r w:rsidR="001034A0">
              <w:rPr>
                <w:i/>
                <w:lang w:val="uk-UA"/>
              </w:rPr>
              <w:t xml:space="preserve"> </w:t>
            </w:r>
            <w:r w:rsidRPr="001034A0">
              <w:rPr>
                <w:i/>
                <w:lang w:val="uk-UA"/>
              </w:rPr>
              <w:t xml:space="preserve">101» (відкриття в собі композитора) </w:t>
            </w:r>
            <w:r w:rsidR="001034A0">
              <w:rPr>
                <w:i/>
                <w:lang w:val="uk-UA"/>
              </w:rPr>
              <w:t xml:space="preserve">, </w:t>
            </w:r>
            <w:r w:rsidR="004725CE" w:rsidRPr="001034A0">
              <w:rPr>
                <w:i/>
                <w:lang w:val="uk-UA"/>
              </w:rPr>
              <w:t>4)</w:t>
            </w:r>
            <w:r w:rsidR="00E528FB" w:rsidRPr="001034A0">
              <w:rPr>
                <w:i/>
                <w:lang w:val="uk-UA"/>
              </w:rPr>
              <w:t>Переваги від «віночка пісень» і як його створювати</w:t>
            </w:r>
            <w:r w:rsidR="004725CE" w:rsidRPr="001034A0">
              <w:rPr>
                <w:i/>
                <w:lang w:val="uk-UA"/>
              </w:rPr>
              <w:t>.</w:t>
            </w:r>
            <w:r w:rsidR="001034A0">
              <w:rPr>
                <w:i/>
                <w:lang w:val="uk-UA"/>
              </w:rPr>
              <w:t xml:space="preserve"> </w:t>
            </w:r>
            <w:r w:rsidR="00E528FB" w:rsidRPr="001034A0">
              <w:rPr>
                <w:i/>
                <w:lang w:val="uk-UA"/>
              </w:rPr>
              <w:t>Під час семінару будуть розглянуті практичні методи які допоможуть студентам зробити музику частиною свого життя, щоб стати щасливішими, здоровішими і більш успішними.</w:t>
            </w:r>
            <w:r w:rsidR="001034A0">
              <w:rPr>
                <w:i/>
                <w:lang w:val="uk-UA"/>
              </w:rPr>
              <w:t xml:space="preserve"> </w:t>
            </w:r>
            <w:r w:rsidR="00E528FB" w:rsidRPr="001034A0">
              <w:rPr>
                <w:i/>
                <w:lang w:val="uk-UA"/>
              </w:rPr>
              <w:t xml:space="preserve">Також на семінарі розглянуть </w:t>
            </w:r>
            <w:proofErr w:type="spellStart"/>
            <w:r w:rsidR="00E528FB" w:rsidRPr="001034A0">
              <w:rPr>
                <w:i/>
                <w:lang w:val="uk-UA"/>
              </w:rPr>
              <w:t>нейрокогнітивне</w:t>
            </w:r>
            <w:proofErr w:type="spellEnd"/>
            <w:r w:rsidR="00E528FB" w:rsidRPr="001034A0">
              <w:rPr>
                <w:i/>
                <w:lang w:val="uk-UA"/>
              </w:rPr>
              <w:t xml:space="preserve"> сприйняття </w:t>
            </w:r>
            <w:r w:rsidR="00302990" w:rsidRPr="001034A0">
              <w:rPr>
                <w:i/>
                <w:lang w:val="uk-UA"/>
              </w:rPr>
              <w:t>творення музики.</w:t>
            </w:r>
            <w:r w:rsidR="00E528FB" w:rsidRPr="001034A0">
              <w:rPr>
                <w:i/>
                <w:lang w:val="uk-UA"/>
              </w:rPr>
              <w:t xml:space="preserve"> </w:t>
            </w:r>
          </w:p>
        </w:tc>
        <w:tc>
          <w:tcPr>
            <w:tcW w:w="1412" w:type="dxa"/>
            <w:vAlign w:val="center"/>
          </w:tcPr>
          <w:p w:rsidR="004725CE" w:rsidRPr="00807DA5" w:rsidRDefault="00807DA5" w:rsidP="00807DA5">
            <w:pPr>
              <w:rPr>
                <w:rFonts w:ascii="Arial" w:eastAsia="Times New Roman" w:hAnsi="Arial" w:cs="Arial"/>
                <w:color w:val="222222"/>
                <w:sz w:val="18"/>
                <w:szCs w:val="19"/>
                <w:u w:val="single"/>
                <w:shd w:val="clear" w:color="auto" w:fill="FFFFFF"/>
                <w:lang w:val="uk-UA" w:eastAsia="uk-UA"/>
              </w:rPr>
            </w:pPr>
            <w:r w:rsidRPr="00807DA5">
              <w:rPr>
                <w:sz w:val="18"/>
                <w:lang w:val="uk-UA"/>
              </w:rPr>
              <w:t>Аудиторія 041 (</w:t>
            </w:r>
            <w:proofErr w:type="spellStart"/>
            <w:r w:rsidRPr="00807DA5">
              <w:rPr>
                <w:sz w:val="18"/>
                <w:lang w:val="uk-UA"/>
              </w:rPr>
              <w:t>Свєнціцького</w:t>
            </w:r>
            <w:proofErr w:type="spellEnd"/>
            <w:r w:rsidRPr="00807DA5">
              <w:rPr>
                <w:sz w:val="18"/>
                <w:lang w:val="uk-UA"/>
              </w:rPr>
              <w:t>, 17)</w:t>
            </w:r>
          </w:p>
        </w:tc>
      </w:tr>
      <w:tr w:rsidR="004725CE" w:rsidTr="00807DA5">
        <w:tc>
          <w:tcPr>
            <w:tcW w:w="1197" w:type="dxa"/>
          </w:tcPr>
          <w:p w:rsidR="004725CE" w:rsidRPr="0057031E" w:rsidRDefault="004725CE" w:rsidP="0057031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16.30-18.00</w:t>
            </w:r>
          </w:p>
        </w:tc>
        <w:tc>
          <w:tcPr>
            <w:tcW w:w="7020" w:type="dxa"/>
          </w:tcPr>
          <w:p w:rsidR="004725CE" w:rsidRDefault="004725CE" w:rsidP="00E836C8">
            <w:pPr>
              <w:rPr>
                <w:lang w:val="uk-UA"/>
              </w:rPr>
            </w:pPr>
            <w:r w:rsidRPr="00285D4F">
              <w:rPr>
                <w:b/>
                <w:lang w:val="uk-UA"/>
              </w:rPr>
              <w:t xml:space="preserve">Шість гіпотез щодо розладів психічного </w:t>
            </w:r>
            <w:proofErr w:type="spellStart"/>
            <w:r w:rsidRPr="00285D4F">
              <w:rPr>
                <w:b/>
                <w:lang w:val="uk-UA"/>
              </w:rPr>
              <w:t>здоровʼя</w:t>
            </w:r>
            <w:proofErr w:type="spellEnd"/>
            <w:r>
              <w:rPr>
                <w:lang w:val="uk-UA"/>
              </w:rPr>
              <w:t xml:space="preserve"> (доповідь з елементами дискусії та рефлексії, Олександр </w:t>
            </w:r>
            <w:proofErr w:type="spellStart"/>
            <w:r>
              <w:rPr>
                <w:lang w:val="uk-UA"/>
              </w:rPr>
              <w:t>Аврамчук</w:t>
            </w:r>
            <w:proofErr w:type="spellEnd"/>
            <w:r>
              <w:rPr>
                <w:lang w:val="uk-UA"/>
              </w:rPr>
              <w:t>)</w:t>
            </w:r>
          </w:p>
          <w:p w:rsidR="004725CE" w:rsidRPr="001B7CB4" w:rsidRDefault="004725CE" w:rsidP="00A47680">
            <w:pPr>
              <w:rPr>
                <w:i/>
                <w:lang w:val="uk-UA"/>
              </w:rPr>
            </w:pPr>
            <w:r w:rsidRPr="001B7CB4">
              <w:rPr>
                <w:i/>
                <w:lang w:val="uk-UA"/>
              </w:rPr>
              <w:t>С</w:t>
            </w:r>
            <w:proofErr w:type="spellStart"/>
            <w:r w:rsidRPr="001B7CB4">
              <w:rPr>
                <w:i/>
              </w:rPr>
              <w:t>тигматизація</w:t>
            </w:r>
            <w:proofErr w:type="spellEnd"/>
            <w:r w:rsidRPr="001B7CB4">
              <w:rPr>
                <w:i/>
              </w:rPr>
              <w:t xml:space="preserve"> як </w:t>
            </w:r>
            <w:proofErr w:type="spellStart"/>
            <w:r w:rsidRPr="001B7CB4">
              <w:rPr>
                <w:i/>
              </w:rPr>
              <w:t>негативне</w:t>
            </w:r>
            <w:proofErr w:type="spellEnd"/>
            <w:r w:rsidRPr="001B7CB4">
              <w:rPr>
                <w:i/>
              </w:rPr>
              <w:t xml:space="preserve">, </w:t>
            </w:r>
            <w:proofErr w:type="spellStart"/>
            <w:r w:rsidRPr="001B7CB4">
              <w:rPr>
                <w:i/>
              </w:rPr>
              <w:t>упереджене</w:t>
            </w:r>
            <w:proofErr w:type="spellEnd"/>
            <w:r w:rsidRPr="001B7CB4">
              <w:rPr>
                <w:i/>
              </w:rPr>
              <w:t xml:space="preserve"> </w:t>
            </w:r>
            <w:proofErr w:type="spellStart"/>
            <w:r w:rsidRPr="001B7CB4">
              <w:rPr>
                <w:i/>
              </w:rPr>
              <w:t>ставлення</w:t>
            </w:r>
            <w:proofErr w:type="spellEnd"/>
            <w:r w:rsidRPr="001B7CB4">
              <w:rPr>
                <w:i/>
              </w:rPr>
              <w:t xml:space="preserve">, </w:t>
            </w:r>
            <w:proofErr w:type="spellStart"/>
            <w:r w:rsidRPr="001B7CB4">
              <w:rPr>
                <w:i/>
              </w:rPr>
              <w:t>що</w:t>
            </w:r>
            <w:proofErr w:type="spellEnd"/>
            <w:r w:rsidRPr="001B7CB4">
              <w:rPr>
                <w:i/>
              </w:rPr>
              <w:t xml:space="preserve"> </w:t>
            </w:r>
            <w:proofErr w:type="spellStart"/>
            <w:r w:rsidRPr="001B7CB4">
              <w:rPr>
                <w:i/>
              </w:rPr>
              <w:t>дискредитує</w:t>
            </w:r>
            <w:proofErr w:type="spellEnd"/>
            <w:r w:rsidRPr="001B7CB4">
              <w:rPr>
                <w:i/>
              </w:rPr>
              <w:t xml:space="preserve"> </w:t>
            </w:r>
            <w:proofErr w:type="spellStart"/>
            <w:r w:rsidRPr="001B7CB4">
              <w:rPr>
                <w:i/>
              </w:rPr>
              <w:t>людину</w:t>
            </w:r>
            <w:proofErr w:type="spellEnd"/>
            <w:r w:rsidRPr="001B7CB4">
              <w:rPr>
                <w:i/>
              </w:rPr>
              <w:t xml:space="preserve"> </w:t>
            </w:r>
            <w:proofErr w:type="spellStart"/>
            <w:r w:rsidRPr="001B7CB4">
              <w:rPr>
                <w:i/>
              </w:rPr>
              <w:t>поміж</w:t>
            </w:r>
            <w:proofErr w:type="spellEnd"/>
            <w:r w:rsidRPr="001B7CB4">
              <w:rPr>
                <w:i/>
              </w:rPr>
              <w:t xml:space="preserve"> </w:t>
            </w:r>
            <w:proofErr w:type="spellStart"/>
            <w:r w:rsidRPr="001B7CB4">
              <w:rPr>
                <w:i/>
              </w:rPr>
              <w:t>інших</w:t>
            </w:r>
            <w:proofErr w:type="spellEnd"/>
            <w:r w:rsidRPr="001B7CB4">
              <w:rPr>
                <w:i/>
                <w:lang w:val="uk-UA"/>
              </w:rPr>
              <w:t>, є властивою</w:t>
            </w:r>
            <w:r w:rsidRPr="001B7CB4">
              <w:rPr>
                <w:i/>
              </w:rPr>
              <w:t xml:space="preserve"> </w:t>
            </w:r>
            <w:proofErr w:type="spellStart"/>
            <w:r w:rsidRPr="001B7CB4">
              <w:rPr>
                <w:i/>
              </w:rPr>
              <w:t>нашому</w:t>
            </w:r>
            <w:proofErr w:type="spellEnd"/>
            <w:r w:rsidRPr="001B7CB4">
              <w:rPr>
                <w:i/>
              </w:rPr>
              <w:t xml:space="preserve"> </w:t>
            </w:r>
            <w:proofErr w:type="spellStart"/>
            <w:r w:rsidRPr="001B7CB4">
              <w:rPr>
                <w:i/>
              </w:rPr>
              <w:t>суспільстві</w:t>
            </w:r>
            <w:proofErr w:type="spellEnd"/>
            <w:r w:rsidRPr="001B7CB4">
              <w:rPr>
                <w:i/>
              </w:rPr>
              <w:t xml:space="preserve">. </w:t>
            </w:r>
            <w:proofErr w:type="spellStart"/>
            <w:r w:rsidRPr="001B7CB4">
              <w:rPr>
                <w:i/>
              </w:rPr>
              <w:t>Чи</w:t>
            </w:r>
            <w:proofErr w:type="spellEnd"/>
            <w:r w:rsidRPr="001B7CB4">
              <w:rPr>
                <w:i/>
              </w:rPr>
              <w:t xml:space="preserve"> не є </w:t>
            </w:r>
            <w:proofErr w:type="spellStart"/>
            <w:r w:rsidRPr="001B7CB4">
              <w:rPr>
                <w:i/>
              </w:rPr>
              <w:t>дискримінація</w:t>
            </w:r>
            <w:proofErr w:type="spellEnd"/>
            <w:r w:rsidRPr="001B7CB4">
              <w:rPr>
                <w:i/>
              </w:rPr>
              <w:t xml:space="preserve"> людей, </w:t>
            </w:r>
            <w:proofErr w:type="spellStart"/>
            <w:r w:rsidRPr="001B7CB4">
              <w:rPr>
                <w:i/>
              </w:rPr>
              <w:t>які</w:t>
            </w:r>
            <w:proofErr w:type="spellEnd"/>
            <w:r w:rsidRPr="001B7CB4">
              <w:rPr>
                <w:i/>
              </w:rPr>
              <w:t xml:space="preserve"> </w:t>
            </w:r>
            <w:proofErr w:type="spellStart"/>
            <w:r w:rsidRPr="001B7CB4">
              <w:rPr>
                <w:i/>
              </w:rPr>
              <w:t>мають</w:t>
            </w:r>
            <w:proofErr w:type="spellEnd"/>
            <w:r w:rsidRPr="001B7CB4">
              <w:rPr>
                <w:i/>
              </w:rPr>
              <w:t xml:space="preserve"> </w:t>
            </w:r>
            <w:proofErr w:type="spellStart"/>
            <w:r w:rsidRPr="001B7CB4">
              <w:rPr>
                <w:i/>
              </w:rPr>
              <w:t>психічні</w:t>
            </w:r>
            <w:proofErr w:type="spellEnd"/>
            <w:r w:rsidRPr="001B7CB4">
              <w:rPr>
                <w:i/>
              </w:rPr>
              <w:t xml:space="preserve"> </w:t>
            </w:r>
            <w:proofErr w:type="spellStart"/>
            <w:r w:rsidRPr="001B7CB4">
              <w:rPr>
                <w:i/>
              </w:rPr>
              <w:t>розлади</w:t>
            </w:r>
            <w:proofErr w:type="spellEnd"/>
            <w:r w:rsidRPr="001B7CB4">
              <w:rPr>
                <w:i/>
              </w:rPr>
              <w:t xml:space="preserve">, </w:t>
            </w:r>
            <w:proofErr w:type="spellStart"/>
            <w:r w:rsidRPr="001B7CB4">
              <w:rPr>
                <w:i/>
              </w:rPr>
              <w:t>проявом</w:t>
            </w:r>
            <w:proofErr w:type="spellEnd"/>
            <w:r w:rsidRPr="001B7CB4">
              <w:rPr>
                <w:i/>
              </w:rPr>
              <w:t xml:space="preserve"> </w:t>
            </w:r>
            <w:proofErr w:type="spellStart"/>
            <w:r w:rsidRPr="001B7CB4">
              <w:rPr>
                <w:i/>
              </w:rPr>
              <w:t>нашої</w:t>
            </w:r>
            <w:proofErr w:type="spellEnd"/>
            <w:r w:rsidRPr="001B7CB4">
              <w:rPr>
                <w:i/>
              </w:rPr>
              <w:t xml:space="preserve"> </w:t>
            </w:r>
            <w:proofErr w:type="spellStart"/>
            <w:r w:rsidRPr="001B7CB4">
              <w:rPr>
                <w:i/>
              </w:rPr>
              <w:t>власної</w:t>
            </w:r>
            <w:proofErr w:type="spellEnd"/>
            <w:r w:rsidRPr="001B7CB4">
              <w:rPr>
                <w:i/>
              </w:rPr>
              <w:t xml:space="preserve"> </w:t>
            </w:r>
            <w:proofErr w:type="spellStart"/>
            <w:r w:rsidRPr="001B7CB4">
              <w:rPr>
                <w:i/>
              </w:rPr>
              <w:t>тривоги</w:t>
            </w:r>
            <w:proofErr w:type="spellEnd"/>
            <w:r w:rsidRPr="001B7CB4">
              <w:rPr>
                <w:i/>
              </w:rPr>
              <w:t xml:space="preserve"> перед </w:t>
            </w:r>
            <w:proofErr w:type="spellStart"/>
            <w:r w:rsidRPr="001B7CB4">
              <w:rPr>
                <w:i/>
              </w:rPr>
              <w:t>чимось</w:t>
            </w:r>
            <w:proofErr w:type="spellEnd"/>
            <w:r w:rsidRPr="001B7CB4">
              <w:rPr>
                <w:i/>
              </w:rPr>
              <w:t xml:space="preserve"> </w:t>
            </w:r>
            <w:proofErr w:type="spellStart"/>
            <w:r w:rsidRPr="001B7CB4">
              <w:rPr>
                <w:i/>
              </w:rPr>
              <w:t>невідомим</w:t>
            </w:r>
            <w:proofErr w:type="spellEnd"/>
            <w:r w:rsidRPr="001B7CB4">
              <w:rPr>
                <w:i/>
              </w:rPr>
              <w:t xml:space="preserve">, </w:t>
            </w:r>
            <w:proofErr w:type="spellStart"/>
            <w:r w:rsidRPr="001B7CB4">
              <w:rPr>
                <w:i/>
              </w:rPr>
              <w:t>непередбачуваним</w:t>
            </w:r>
            <w:proofErr w:type="spellEnd"/>
            <w:r w:rsidRPr="001B7CB4">
              <w:rPr>
                <w:i/>
              </w:rPr>
              <w:t xml:space="preserve">, </w:t>
            </w:r>
            <w:proofErr w:type="spellStart"/>
            <w:r w:rsidRPr="001B7CB4">
              <w:rPr>
                <w:i/>
              </w:rPr>
              <w:t>можливо</w:t>
            </w:r>
            <w:proofErr w:type="spellEnd"/>
            <w:r w:rsidRPr="001B7CB4">
              <w:rPr>
                <w:i/>
              </w:rPr>
              <w:t xml:space="preserve"> </w:t>
            </w:r>
            <w:proofErr w:type="spellStart"/>
            <w:r w:rsidRPr="001B7CB4">
              <w:rPr>
                <w:i/>
              </w:rPr>
              <w:t>небезпечним</w:t>
            </w:r>
            <w:proofErr w:type="spellEnd"/>
            <w:r w:rsidRPr="001B7CB4">
              <w:rPr>
                <w:i/>
              </w:rPr>
              <w:t xml:space="preserve"> </w:t>
            </w:r>
            <w:proofErr w:type="spellStart"/>
            <w:r w:rsidRPr="001B7CB4">
              <w:rPr>
                <w:i/>
              </w:rPr>
              <w:t>або</w:t>
            </w:r>
            <w:proofErr w:type="spellEnd"/>
            <w:r w:rsidRPr="001B7CB4">
              <w:rPr>
                <w:i/>
              </w:rPr>
              <w:t xml:space="preserve"> таким</w:t>
            </w:r>
            <w:r w:rsidRPr="00B96909">
              <w:rPr>
                <w:i/>
              </w:rPr>
              <w:t>,</w:t>
            </w:r>
            <w:r w:rsidRPr="001B7CB4">
              <w:rPr>
                <w:i/>
              </w:rPr>
              <w:t xml:space="preserve"> </w:t>
            </w:r>
            <w:proofErr w:type="spellStart"/>
            <w:r w:rsidRPr="001B7CB4">
              <w:rPr>
                <w:i/>
              </w:rPr>
              <w:t>що</w:t>
            </w:r>
            <w:proofErr w:type="spellEnd"/>
            <w:r w:rsidRPr="001B7CB4"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робить</w:t>
            </w:r>
            <w:proofErr w:type="spellEnd"/>
            <w:r>
              <w:rPr>
                <w:i/>
              </w:rPr>
              <w:t xml:space="preserve"> нас </w:t>
            </w:r>
            <w:proofErr w:type="spellStart"/>
            <w:r>
              <w:rPr>
                <w:i/>
              </w:rPr>
              <w:t>вразливими</w:t>
            </w:r>
            <w:proofErr w:type="spellEnd"/>
            <w:r>
              <w:rPr>
                <w:i/>
              </w:rPr>
              <w:t xml:space="preserve">, перед </w:t>
            </w:r>
            <w:r w:rsidRPr="00B96909">
              <w:rPr>
                <w:i/>
              </w:rPr>
              <w:t>“</w:t>
            </w:r>
            <w:r>
              <w:rPr>
                <w:i/>
              </w:rPr>
              <w:t>не</w:t>
            </w:r>
            <w:r w:rsidRPr="00B96909">
              <w:rPr>
                <w:i/>
              </w:rPr>
              <w:t xml:space="preserve"> </w:t>
            </w:r>
            <w:r w:rsidRPr="001B7CB4">
              <w:rPr>
                <w:i/>
              </w:rPr>
              <w:t xml:space="preserve">такими як </w:t>
            </w:r>
            <w:proofErr w:type="gramStart"/>
            <w:r w:rsidRPr="001B7CB4">
              <w:rPr>
                <w:i/>
              </w:rPr>
              <w:t>ми</w:t>
            </w:r>
            <w:r w:rsidRPr="00B96909">
              <w:rPr>
                <w:i/>
              </w:rPr>
              <w:t>”</w:t>
            </w:r>
            <w:r w:rsidRPr="001B7CB4">
              <w:rPr>
                <w:i/>
              </w:rPr>
              <w:t>…</w:t>
            </w:r>
            <w:proofErr w:type="gramEnd"/>
            <w:r w:rsidRPr="001B7CB4">
              <w:rPr>
                <w:i/>
                <w:lang w:val="uk-UA"/>
              </w:rPr>
              <w:t xml:space="preserve"> </w:t>
            </w:r>
            <w:r w:rsidRPr="001B7CB4">
              <w:rPr>
                <w:i/>
              </w:rPr>
              <w:t xml:space="preserve">Але </w:t>
            </w:r>
            <w:proofErr w:type="spellStart"/>
            <w:r w:rsidRPr="001B7CB4">
              <w:rPr>
                <w:i/>
              </w:rPr>
              <w:t>що</w:t>
            </w:r>
            <w:proofErr w:type="spellEnd"/>
            <w:r w:rsidRPr="001B7CB4">
              <w:rPr>
                <w:i/>
              </w:rPr>
              <w:t xml:space="preserve"> </w:t>
            </w:r>
            <w:proofErr w:type="spellStart"/>
            <w:r w:rsidRPr="001B7CB4">
              <w:rPr>
                <w:i/>
              </w:rPr>
              <w:t>насправді</w:t>
            </w:r>
            <w:proofErr w:type="spellEnd"/>
            <w:r w:rsidRPr="001B7CB4">
              <w:rPr>
                <w:i/>
              </w:rPr>
              <w:t xml:space="preserve"> ми </w:t>
            </w:r>
            <w:proofErr w:type="spellStart"/>
            <w:r w:rsidRPr="001B7CB4">
              <w:rPr>
                <w:i/>
              </w:rPr>
              <w:t>знаємо</w:t>
            </w:r>
            <w:proofErr w:type="spellEnd"/>
            <w:r w:rsidRPr="001B7CB4">
              <w:rPr>
                <w:i/>
              </w:rPr>
              <w:t xml:space="preserve"> про </w:t>
            </w:r>
            <w:r>
              <w:rPr>
                <w:i/>
                <w:lang w:val="uk-UA"/>
              </w:rPr>
              <w:t>це</w:t>
            </w:r>
            <w:r w:rsidRPr="001B7CB4">
              <w:rPr>
                <w:i/>
              </w:rPr>
              <w:t>?!</w:t>
            </w:r>
            <w:r w:rsidRPr="001B7CB4">
              <w:rPr>
                <w:i/>
                <w:lang w:val="uk-UA"/>
              </w:rPr>
              <w:t xml:space="preserve"> </w:t>
            </w:r>
            <w:proofErr w:type="spellStart"/>
            <w:r w:rsidRPr="001B7CB4">
              <w:rPr>
                <w:i/>
              </w:rPr>
              <w:t>Доповідь</w:t>
            </w:r>
            <w:proofErr w:type="spellEnd"/>
            <w:r w:rsidRPr="001B7CB4">
              <w:rPr>
                <w:i/>
              </w:rPr>
              <w:t xml:space="preserve"> </w:t>
            </w:r>
            <w:r w:rsidRPr="001B7CB4">
              <w:rPr>
                <w:i/>
                <w:lang w:val="uk-UA"/>
              </w:rPr>
              <w:t>спрямована на</w:t>
            </w:r>
            <w:r w:rsidRPr="001B7CB4">
              <w:rPr>
                <w:i/>
              </w:rPr>
              <w:t xml:space="preserve"> </w:t>
            </w:r>
            <w:proofErr w:type="spellStart"/>
            <w:r w:rsidRPr="001B7CB4">
              <w:rPr>
                <w:i/>
              </w:rPr>
              <w:t>розшир</w:t>
            </w:r>
            <w:r w:rsidRPr="001B7CB4">
              <w:rPr>
                <w:i/>
                <w:lang w:val="uk-UA"/>
              </w:rPr>
              <w:t>ення</w:t>
            </w:r>
            <w:proofErr w:type="spellEnd"/>
            <w:r w:rsidRPr="001B7CB4">
              <w:rPr>
                <w:i/>
              </w:rPr>
              <w:t xml:space="preserve"> </w:t>
            </w:r>
            <w:proofErr w:type="spellStart"/>
            <w:r w:rsidRPr="001B7CB4">
              <w:rPr>
                <w:i/>
              </w:rPr>
              <w:t>знан</w:t>
            </w:r>
            <w:proofErr w:type="spellEnd"/>
            <w:r w:rsidRPr="001B7CB4">
              <w:rPr>
                <w:i/>
                <w:lang w:val="uk-UA"/>
              </w:rPr>
              <w:t>ь</w:t>
            </w:r>
            <w:r w:rsidRPr="001B7CB4">
              <w:rPr>
                <w:i/>
              </w:rPr>
              <w:t xml:space="preserve"> та </w:t>
            </w:r>
            <w:proofErr w:type="spellStart"/>
            <w:r w:rsidRPr="001B7CB4">
              <w:rPr>
                <w:i/>
              </w:rPr>
              <w:t>творення</w:t>
            </w:r>
            <w:proofErr w:type="spellEnd"/>
            <w:r w:rsidRPr="001B7CB4">
              <w:rPr>
                <w:i/>
              </w:rPr>
              <w:t xml:space="preserve"> </w:t>
            </w:r>
            <w:proofErr w:type="spellStart"/>
            <w:r w:rsidRPr="001B7CB4">
              <w:rPr>
                <w:i/>
              </w:rPr>
              <w:t>дискусії</w:t>
            </w:r>
            <w:proofErr w:type="spellEnd"/>
            <w:r w:rsidRPr="001B7CB4">
              <w:rPr>
                <w:i/>
              </w:rPr>
              <w:t xml:space="preserve"> </w:t>
            </w:r>
            <w:r w:rsidRPr="001B7CB4">
              <w:rPr>
                <w:i/>
                <w:lang w:val="uk-UA"/>
              </w:rPr>
              <w:t>щодо</w:t>
            </w:r>
            <w:r w:rsidRPr="001B7CB4">
              <w:rPr>
                <w:i/>
              </w:rPr>
              <w:t xml:space="preserve"> </w:t>
            </w:r>
            <w:proofErr w:type="spellStart"/>
            <w:r w:rsidRPr="001B7CB4">
              <w:rPr>
                <w:i/>
              </w:rPr>
              <w:t>міфів</w:t>
            </w:r>
            <w:proofErr w:type="spellEnd"/>
            <w:r w:rsidRPr="001B7CB4">
              <w:rPr>
                <w:i/>
              </w:rPr>
              <w:t xml:space="preserve"> про </w:t>
            </w:r>
            <w:proofErr w:type="spellStart"/>
            <w:r w:rsidRPr="001B7CB4">
              <w:rPr>
                <w:i/>
              </w:rPr>
              <w:t>особливості</w:t>
            </w:r>
            <w:proofErr w:type="spellEnd"/>
            <w:r w:rsidRPr="001B7CB4">
              <w:rPr>
                <w:i/>
              </w:rPr>
              <w:t xml:space="preserve"> людей з </w:t>
            </w:r>
            <w:r w:rsidRPr="001B7CB4">
              <w:rPr>
                <w:i/>
                <w:lang w:val="uk-UA"/>
              </w:rPr>
              <w:t xml:space="preserve">розладами психічного </w:t>
            </w:r>
            <w:proofErr w:type="spellStart"/>
            <w:r w:rsidRPr="001B7CB4">
              <w:rPr>
                <w:i/>
                <w:lang w:val="uk-UA"/>
              </w:rPr>
              <w:t>здоровʼя</w:t>
            </w:r>
            <w:proofErr w:type="spellEnd"/>
            <w:r w:rsidRPr="001B7CB4">
              <w:rPr>
                <w:i/>
              </w:rPr>
              <w:t xml:space="preserve">. </w:t>
            </w:r>
          </w:p>
        </w:tc>
        <w:tc>
          <w:tcPr>
            <w:tcW w:w="1412" w:type="dxa"/>
            <w:vAlign w:val="center"/>
          </w:tcPr>
          <w:p w:rsidR="004725CE" w:rsidRPr="00807DA5" w:rsidRDefault="00807DA5" w:rsidP="00807DA5">
            <w:pPr>
              <w:rPr>
                <w:b/>
                <w:sz w:val="18"/>
                <w:lang w:val="uk-UA"/>
              </w:rPr>
            </w:pPr>
            <w:r w:rsidRPr="00807DA5">
              <w:rPr>
                <w:sz w:val="18"/>
                <w:lang w:val="uk-UA"/>
              </w:rPr>
              <w:t>Аудиторія 041 (</w:t>
            </w:r>
            <w:proofErr w:type="spellStart"/>
            <w:r w:rsidRPr="00807DA5">
              <w:rPr>
                <w:sz w:val="18"/>
                <w:lang w:val="uk-UA"/>
              </w:rPr>
              <w:t>Свєнціцького</w:t>
            </w:r>
            <w:proofErr w:type="spellEnd"/>
            <w:r w:rsidRPr="00807DA5">
              <w:rPr>
                <w:sz w:val="18"/>
                <w:lang w:val="uk-UA"/>
              </w:rPr>
              <w:t>, 17)</w:t>
            </w:r>
          </w:p>
        </w:tc>
      </w:tr>
      <w:tr w:rsidR="004725CE" w:rsidRPr="00B96909" w:rsidTr="00807DA5">
        <w:trPr>
          <w:trHeight w:val="3393"/>
        </w:trPr>
        <w:tc>
          <w:tcPr>
            <w:tcW w:w="1197" w:type="dxa"/>
          </w:tcPr>
          <w:p w:rsidR="004725CE" w:rsidRDefault="004725CE" w:rsidP="0057031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18.00</w:t>
            </w:r>
            <w:r>
              <w:rPr>
                <w:lang w:val="en-US"/>
              </w:rPr>
              <w:t>-19.00</w:t>
            </w:r>
          </w:p>
        </w:tc>
        <w:tc>
          <w:tcPr>
            <w:tcW w:w="7020" w:type="dxa"/>
          </w:tcPr>
          <w:p w:rsidR="004725CE" w:rsidRPr="000B5A49" w:rsidRDefault="004725CE" w:rsidP="0057031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Н</w:t>
            </w:r>
            <w:r w:rsidRPr="0057031E">
              <w:rPr>
                <w:b/>
                <w:lang w:val="uk-UA"/>
              </w:rPr>
              <w:t>ауково-практично-творчий семінар «</w:t>
            </w:r>
            <w:r w:rsidRPr="0057031E">
              <w:rPr>
                <w:b/>
                <w:lang w:val="en-US"/>
              </w:rPr>
              <w:t>Mental</w:t>
            </w:r>
            <w:r w:rsidRPr="00B96909">
              <w:rPr>
                <w:b/>
              </w:rPr>
              <w:t xml:space="preserve"> </w:t>
            </w:r>
            <w:r w:rsidRPr="0057031E">
              <w:rPr>
                <w:b/>
                <w:lang w:val="en-US"/>
              </w:rPr>
              <w:t>Health</w:t>
            </w:r>
            <w:r w:rsidRPr="00B96909">
              <w:rPr>
                <w:b/>
              </w:rPr>
              <w:t xml:space="preserve"> </w:t>
            </w:r>
            <w:r w:rsidRPr="0057031E">
              <w:rPr>
                <w:b/>
                <w:lang w:val="en-US"/>
              </w:rPr>
              <w:t>Matters</w:t>
            </w:r>
            <w:r>
              <w:rPr>
                <w:b/>
              </w:rPr>
              <w:t>»</w:t>
            </w:r>
            <w:r w:rsidRPr="00B96909">
              <w:rPr>
                <w:b/>
              </w:rPr>
              <w:t xml:space="preserve"> </w:t>
            </w:r>
          </w:p>
          <w:p w:rsidR="004725CE" w:rsidRDefault="004725CE" w:rsidP="00E836C8">
            <w:pPr>
              <w:ind w:left="318" w:hanging="318"/>
              <w:rPr>
                <w:i/>
                <w:lang w:val="uk-UA"/>
              </w:rPr>
            </w:pPr>
            <w:r w:rsidRPr="00B70F97">
              <w:rPr>
                <w:i/>
                <w:lang w:val="uk-UA"/>
              </w:rPr>
              <w:t xml:space="preserve">Вітальне слово керівників програм у сфері психічного </w:t>
            </w:r>
            <w:proofErr w:type="spellStart"/>
            <w:r w:rsidRPr="00B70F97">
              <w:rPr>
                <w:i/>
                <w:lang w:val="uk-UA"/>
              </w:rPr>
              <w:t>здоровʼя</w:t>
            </w:r>
            <w:proofErr w:type="spellEnd"/>
            <w:r w:rsidRPr="00B70F97">
              <w:rPr>
                <w:i/>
                <w:lang w:val="uk-UA"/>
              </w:rPr>
              <w:t xml:space="preserve"> УКУ (Олег </w:t>
            </w:r>
            <w:proofErr w:type="spellStart"/>
            <w:r w:rsidRPr="00B70F97">
              <w:rPr>
                <w:i/>
                <w:lang w:val="uk-UA"/>
              </w:rPr>
              <w:t>Романчук</w:t>
            </w:r>
            <w:proofErr w:type="spellEnd"/>
            <w:r w:rsidRPr="00B70F97">
              <w:rPr>
                <w:i/>
                <w:lang w:val="uk-UA"/>
              </w:rPr>
              <w:t>, Вікторія Горбунова, Галина Католик)</w:t>
            </w:r>
            <w:r>
              <w:rPr>
                <w:i/>
                <w:lang w:val="uk-UA"/>
              </w:rPr>
              <w:t>;</w:t>
            </w:r>
          </w:p>
          <w:p w:rsidR="004725CE" w:rsidRDefault="004725CE" w:rsidP="00E836C8">
            <w:pPr>
              <w:ind w:left="318" w:hanging="318"/>
              <w:rPr>
                <w:i/>
                <w:lang w:val="uk-UA"/>
              </w:rPr>
            </w:pPr>
            <w:r>
              <w:rPr>
                <w:i/>
                <w:lang w:val="uk-UA"/>
              </w:rPr>
              <w:t>Обговорення акції «Єдність і неподільність людини» (</w:t>
            </w:r>
            <w:r w:rsidRPr="00A47680">
              <w:rPr>
                <w:i/>
                <w:lang w:val="en-US"/>
              </w:rPr>
              <w:t>Christina</w:t>
            </w:r>
            <w:r w:rsidRPr="00B96909">
              <w:rPr>
                <w:i/>
                <w:lang w:val="uk-UA"/>
              </w:rPr>
              <w:t xml:space="preserve"> </w:t>
            </w:r>
            <w:r w:rsidRPr="00A47680">
              <w:rPr>
                <w:i/>
                <w:lang w:val="en-US"/>
              </w:rPr>
              <w:t>Hampton</w:t>
            </w:r>
            <w:r>
              <w:rPr>
                <w:i/>
                <w:lang w:val="uk-UA"/>
              </w:rPr>
              <w:t xml:space="preserve"> </w:t>
            </w:r>
            <w:r w:rsidRPr="00B96909">
              <w:rPr>
                <w:i/>
                <w:lang w:val="uk-UA"/>
              </w:rPr>
              <w:t xml:space="preserve">&amp; </w:t>
            </w:r>
            <w:r>
              <w:rPr>
                <w:i/>
                <w:lang w:val="en-US"/>
              </w:rPr>
              <w:t>Peace</w:t>
            </w:r>
            <w:r w:rsidRPr="00B96909">
              <w:rPr>
                <w:i/>
                <w:lang w:val="uk-UA"/>
              </w:rPr>
              <w:t xml:space="preserve"> </w:t>
            </w:r>
            <w:r>
              <w:rPr>
                <w:i/>
                <w:lang w:val="en-US"/>
              </w:rPr>
              <w:t>Corps</w:t>
            </w:r>
            <w:r w:rsidRPr="00B96909">
              <w:rPr>
                <w:i/>
                <w:lang w:val="uk-UA"/>
              </w:rPr>
              <w:t xml:space="preserve"> </w:t>
            </w:r>
            <w:r>
              <w:rPr>
                <w:i/>
                <w:lang w:val="en-US"/>
              </w:rPr>
              <w:t>volunteers</w:t>
            </w:r>
            <w:r>
              <w:rPr>
                <w:i/>
                <w:lang w:val="uk-UA"/>
              </w:rPr>
              <w:t>);</w:t>
            </w:r>
          </w:p>
          <w:p w:rsidR="001034A0" w:rsidRDefault="001034A0" w:rsidP="00E836C8">
            <w:pPr>
              <w:ind w:left="318" w:hanging="318"/>
              <w:rPr>
                <w:i/>
                <w:lang w:val="uk-UA"/>
              </w:rPr>
            </w:pPr>
            <w:r>
              <w:rPr>
                <w:i/>
                <w:lang w:val="uk-UA"/>
              </w:rPr>
              <w:t xml:space="preserve">Презентація </w:t>
            </w:r>
            <w:r w:rsidR="00A24796">
              <w:rPr>
                <w:i/>
                <w:lang w:val="uk-UA"/>
              </w:rPr>
              <w:t>студентських</w:t>
            </w:r>
            <w:r>
              <w:rPr>
                <w:i/>
                <w:lang w:val="uk-UA"/>
              </w:rPr>
              <w:t xml:space="preserve"> </w:t>
            </w:r>
            <w:r w:rsidR="00A24796">
              <w:rPr>
                <w:i/>
                <w:lang w:val="uk-UA"/>
              </w:rPr>
              <w:t>колажів</w:t>
            </w:r>
            <w:r>
              <w:rPr>
                <w:i/>
                <w:lang w:val="uk-UA"/>
              </w:rPr>
              <w:t xml:space="preserve"> на тему психічного </w:t>
            </w:r>
            <w:r w:rsidR="00A24796">
              <w:rPr>
                <w:i/>
                <w:lang w:val="uk-UA"/>
              </w:rPr>
              <w:t>здоров’я</w:t>
            </w:r>
            <w:r>
              <w:rPr>
                <w:i/>
                <w:lang w:val="uk-UA"/>
              </w:rPr>
              <w:t xml:space="preserve"> (студенти бакалаврської програми з психології УКУ)</w:t>
            </w:r>
          </w:p>
          <w:p w:rsidR="004725CE" w:rsidRPr="00B70F97" w:rsidRDefault="004725CE" w:rsidP="00E836C8">
            <w:pPr>
              <w:ind w:left="318" w:hanging="318"/>
              <w:rPr>
                <w:i/>
                <w:lang w:val="uk-UA"/>
              </w:rPr>
            </w:pPr>
            <w:r>
              <w:rPr>
                <w:i/>
                <w:lang w:val="uk-UA"/>
              </w:rPr>
              <w:t>«</w:t>
            </w:r>
            <w:proofErr w:type="spellStart"/>
            <w:r w:rsidRPr="005E639D">
              <w:rPr>
                <w:i/>
                <w:lang w:val="uk-UA"/>
              </w:rPr>
              <w:t>Психодинамічна</w:t>
            </w:r>
            <w:proofErr w:type="spellEnd"/>
            <w:r w:rsidRPr="005E639D">
              <w:rPr>
                <w:i/>
                <w:lang w:val="uk-UA"/>
              </w:rPr>
              <w:t xml:space="preserve"> психотерапія в </w:t>
            </w:r>
            <w:r>
              <w:rPr>
                <w:i/>
                <w:lang w:val="uk-UA"/>
              </w:rPr>
              <w:t xml:space="preserve">контексті психологічного </w:t>
            </w:r>
            <w:proofErr w:type="spellStart"/>
            <w:r>
              <w:rPr>
                <w:i/>
                <w:lang w:val="uk-UA"/>
              </w:rPr>
              <w:t>здоровʼ</w:t>
            </w:r>
            <w:r w:rsidRPr="005E639D">
              <w:rPr>
                <w:i/>
                <w:lang w:val="uk-UA"/>
              </w:rPr>
              <w:t>я</w:t>
            </w:r>
            <w:proofErr w:type="spellEnd"/>
            <w:r w:rsidRPr="005E639D">
              <w:rPr>
                <w:i/>
                <w:lang w:val="uk-UA"/>
              </w:rPr>
              <w:t xml:space="preserve"> українців</w:t>
            </w:r>
            <w:r>
              <w:rPr>
                <w:i/>
                <w:lang w:val="uk-UA"/>
              </w:rPr>
              <w:t>» (Галина Католик);</w:t>
            </w:r>
          </w:p>
          <w:p w:rsidR="004725CE" w:rsidRDefault="004725CE" w:rsidP="00E836C8">
            <w:pPr>
              <w:ind w:left="318" w:hanging="318"/>
              <w:rPr>
                <w:i/>
                <w:lang w:val="uk-UA"/>
              </w:rPr>
            </w:pPr>
            <w:r w:rsidRPr="00B70F97">
              <w:rPr>
                <w:i/>
                <w:lang w:val="uk-UA"/>
              </w:rPr>
              <w:t xml:space="preserve">«Немає </w:t>
            </w:r>
            <w:proofErr w:type="spellStart"/>
            <w:r w:rsidRPr="00B70F97">
              <w:rPr>
                <w:i/>
                <w:lang w:val="uk-UA"/>
              </w:rPr>
              <w:t>здоровʼя</w:t>
            </w:r>
            <w:proofErr w:type="spellEnd"/>
            <w:r w:rsidRPr="00B70F97">
              <w:rPr>
                <w:i/>
                <w:lang w:val="uk-UA"/>
              </w:rPr>
              <w:t xml:space="preserve"> без психічного </w:t>
            </w:r>
            <w:proofErr w:type="spellStart"/>
            <w:r w:rsidRPr="00B70F97">
              <w:rPr>
                <w:i/>
                <w:lang w:val="uk-UA"/>
              </w:rPr>
              <w:t>здоровʼя</w:t>
            </w:r>
            <w:proofErr w:type="spellEnd"/>
            <w:r w:rsidRPr="00B70F97">
              <w:rPr>
                <w:i/>
                <w:lang w:val="uk-UA"/>
              </w:rPr>
              <w:t xml:space="preserve">» (Віталій </w:t>
            </w:r>
            <w:proofErr w:type="spellStart"/>
            <w:r w:rsidRPr="00B70F97">
              <w:rPr>
                <w:i/>
                <w:lang w:val="uk-UA"/>
              </w:rPr>
              <w:t>Климчук</w:t>
            </w:r>
            <w:proofErr w:type="spellEnd"/>
            <w:r w:rsidRPr="00B70F97">
              <w:rPr>
                <w:i/>
                <w:lang w:val="uk-UA"/>
              </w:rPr>
              <w:t>)</w:t>
            </w:r>
            <w:r>
              <w:rPr>
                <w:i/>
                <w:lang w:val="uk-UA"/>
              </w:rPr>
              <w:t>;</w:t>
            </w:r>
          </w:p>
          <w:p w:rsidR="004725CE" w:rsidRPr="00B70F97" w:rsidRDefault="004725CE" w:rsidP="00E836C8">
            <w:pPr>
              <w:ind w:left="318" w:hanging="318"/>
              <w:rPr>
                <w:i/>
                <w:lang w:val="uk-UA"/>
              </w:rPr>
            </w:pPr>
            <w:r>
              <w:rPr>
                <w:i/>
                <w:lang w:val="uk-UA"/>
              </w:rPr>
              <w:t xml:space="preserve">«Чи можна допомогти самому собі, потрапивши у пастку алкогольної залежності?» (Андрій </w:t>
            </w:r>
            <w:proofErr w:type="spellStart"/>
            <w:r>
              <w:rPr>
                <w:i/>
                <w:lang w:val="uk-UA"/>
              </w:rPr>
              <w:t>Карачевський</w:t>
            </w:r>
            <w:proofErr w:type="spellEnd"/>
            <w:r>
              <w:rPr>
                <w:i/>
                <w:lang w:val="uk-UA"/>
              </w:rPr>
              <w:t>);</w:t>
            </w:r>
          </w:p>
          <w:p w:rsidR="004725CE" w:rsidRPr="0057031E" w:rsidRDefault="004725CE" w:rsidP="004725CE">
            <w:pPr>
              <w:ind w:left="318" w:hanging="318"/>
              <w:rPr>
                <w:b/>
                <w:lang w:val="uk-UA"/>
              </w:rPr>
            </w:pPr>
            <w:r w:rsidRPr="00B70F97">
              <w:rPr>
                <w:i/>
                <w:lang w:val="uk-UA"/>
              </w:rPr>
              <w:t>«Простір надії» (презента</w:t>
            </w:r>
            <w:r>
              <w:rPr>
                <w:i/>
                <w:lang w:val="uk-UA"/>
              </w:rPr>
              <w:t xml:space="preserve">ція роботи Центру психічного </w:t>
            </w:r>
            <w:proofErr w:type="spellStart"/>
            <w:r>
              <w:rPr>
                <w:i/>
                <w:lang w:val="uk-UA"/>
              </w:rPr>
              <w:t>здоровʼя</w:t>
            </w:r>
            <w:proofErr w:type="spellEnd"/>
            <w:r>
              <w:rPr>
                <w:i/>
                <w:lang w:val="uk-UA"/>
              </w:rPr>
              <w:t xml:space="preserve"> та</w:t>
            </w:r>
            <w:r w:rsidRPr="00B70F97">
              <w:rPr>
                <w:i/>
                <w:lang w:val="uk-UA"/>
              </w:rPr>
              <w:t xml:space="preserve"> </w:t>
            </w:r>
            <w:proofErr w:type="spellStart"/>
            <w:r w:rsidRPr="00B70F97">
              <w:rPr>
                <w:i/>
                <w:lang w:val="uk-UA"/>
              </w:rPr>
              <w:t>травматерпії</w:t>
            </w:r>
            <w:proofErr w:type="spellEnd"/>
            <w:r w:rsidRPr="00B70F97">
              <w:rPr>
                <w:i/>
                <w:lang w:val="uk-UA"/>
              </w:rPr>
              <w:t xml:space="preserve"> «П</w:t>
            </w:r>
            <w:r w:rsidR="00807DA5">
              <w:rPr>
                <w:i/>
                <w:lang w:val="uk-UA"/>
              </w:rPr>
              <w:t xml:space="preserve">ростір надії», Юлія Стадницька). </w:t>
            </w:r>
          </w:p>
        </w:tc>
        <w:tc>
          <w:tcPr>
            <w:tcW w:w="1412" w:type="dxa"/>
            <w:vAlign w:val="center"/>
          </w:tcPr>
          <w:p w:rsidR="004725CE" w:rsidRPr="00807DA5" w:rsidRDefault="00807DA5" w:rsidP="00807DA5">
            <w:pPr>
              <w:rPr>
                <w:b/>
                <w:sz w:val="18"/>
                <w:lang w:val="uk-UA"/>
              </w:rPr>
            </w:pPr>
            <w:r w:rsidRPr="00807DA5">
              <w:rPr>
                <w:sz w:val="18"/>
                <w:lang w:val="uk-UA"/>
              </w:rPr>
              <w:t>Конференц-зал УКУ (</w:t>
            </w:r>
            <w:proofErr w:type="spellStart"/>
            <w:r w:rsidRPr="00807DA5">
              <w:rPr>
                <w:sz w:val="18"/>
                <w:lang w:val="uk-UA"/>
              </w:rPr>
              <w:t>Свєнціцького</w:t>
            </w:r>
            <w:proofErr w:type="spellEnd"/>
            <w:r w:rsidRPr="00807DA5">
              <w:rPr>
                <w:sz w:val="18"/>
                <w:lang w:val="uk-UA"/>
              </w:rPr>
              <w:t>, 17)</w:t>
            </w:r>
          </w:p>
        </w:tc>
      </w:tr>
    </w:tbl>
    <w:p w:rsidR="0057031E" w:rsidRDefault="0057031E" w:rsidP="0057031E">
      <w:pPr>
        <w:jc w:val="center"/>
        <w:rPr>
          <w:lang w:val="uk-UA"/>
        </w:rPr>
      </w:pPr>
    </w:p>
    <w:p w:rsidR="0052075D" w:rsidRDefault="0052075D">
      <w:pPr>
        <w:rPr>
          <w:lang w:val="uk-UA"/>
        </w:rPr>
      </w:pPr>
    </w:p>
    <w:p w:rsidR="0052075D" w:rsidRPr="0052075D" w:rsidRDefault="0052075D">
      <w:pPr>
        <w:rPr>
          <w:lang w:val="uk-UA"/>
        </w:rPr>
      </w:pPr>
    </w:p>
    <w:sectPr w:rsidR="0052075D" w:rsidRPr="0052075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F5F"/>
    <w:rsid w:val="000B5A49"/>
    <w:rsid w:val="000F6A84"/>
    <w:rsid w:val="001034A0"/>
    <w:rsid w:val="001B7CB4"/>
    <w:rsid w:val="002028D9"/>
    <w:rsid w:val="00285D4F"/>
    <w:rsid w:val="00297A51"/>
    <w:rsid w:val="00302990"/>
    <w:rsid w:val="0034180C"/>
    <w:rsid w:val="00387C74"/>
    <w:rsid w:val="003F18DB"/>
    <w:rsid w:val="004725CE"/>
    <w:rsid w:val="0052075D"/>
    <w:rsid w:val="0057031E"/>
    <w:rsid w:val="005E639D"/>
    <w:rsid w:val="005F52DB"/>
    <w:rsid w:val="006D6195"/>
    <w:rsid w:val="00700F5F"/>
    <w:rsid w:val="0075647D"/>
    <w:rsid w:val="00807DA5"/>
    <w:rsid w:val="00837A16"/>
    <w:rsid w:val="008760EF"/>
    <w:rsid w:val="009073BE"/>
    <w:rsid w:val="00942E2C"/>
    <w:rsid w:val="00996C03"/>
    <w:rsid w:val="00A24796"/>
    <w:rsid w:val="00A47680"/>
    <w:rsid w:val="00A860AD"/>
    <w:rsid w:val="00B3473F"/>
    <w:rsid w:val="00B70F97"/>
    <w:rsid w:val="00B96909"/>
    <w:rsid w:val="00CA3D83"/>
    <w:rsid w:val="00D674A9"/>
    <w:rsid w:val="00DC6215"/>
    <w:rsid w:val="00DE5B9C"/>
    <w:rsid w:val="00E528FB"/>
    <w:rsid w:val="00E836C8"/>
    <w:rsid w:val="00FD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AAD009-2FE6-4008-A716-5745F492C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0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57031E"/>
  </w:style>
  <w:style w:type="paragraph" w:styleId="a4">
    <w:name w:val="Balloon Text"/>
    <w:basedOn w:val="a"/>
    <w:link w:val="a5"/>
    <w:uiPriority w:val="99"/>
    <w:semiHidden/>
    <w:unhideWhenUsed/>
    <w:rsid w:val="00807D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7D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4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76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6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8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5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4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2016-10-06T13:21:00Z</dcterms:created>
  <dcterms:modified xsi:type="dcterms:W3CDTF">2016-10-07T08:51:00Z</dcterms:modified>
</cp:coreProperties>
</file>