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МІНІСТЕРСТВО ОСВІТИ І НАУКИ</w:t>
      </w: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Український католицький університет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ОСВІТНЬО-ПРОФ</w:t>
      </w:r>
      <w:bookmarkStart w:id="0" w:name="_GoBack"/>
      <w:bookmarkEnd w:id="0"/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ЕСІЙНА ПРОГРАМА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Публічного управління та адміністрування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 спеціальністю №281 Публічне управління та адміністрування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галузь знань № 28 Публічне управління та адміністрування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Магістр із публічного управління та адміністрування 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 ВЧЕНОЮ РАДОЮ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Голова Вченої ради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_____________/_____________/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 № від «___» _________2018 р.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Освітня програма вводиться в дію з _____________2018 р.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Ректор _____________/_____________/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Наказ № ___ від «___» _________2018 р.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 2018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ПЕРЕДМОВА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Розроблено робочою групою </w:t>
      </w: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(науково-методичною комісією спеціальності №281 «Публічне управління та адміністрування») у складі: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Засадко</w:t>
      </w:r>
      <w:proofErr w:type="spellEnd"/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В.В</w:t>
      </w:r>
      <w:r w:rsidRPr="004E6F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економічних наук, доцент кафедри державного управління УКУ;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Василиця</w:t>
      </w:r>
      <w:proofErr w:type="spellEnd"/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О.Б. </w:t>
      </w:r>
      <w:r w:rsidRPr="004E6F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економічних наук, доцент кафедри державного управління УКУ;</w:t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Матвєєв Є. Е. </w:t>
      </w:r>
      <w:r w:rsidRPr="004E6F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кандидат економічних наук, доцент кафедри державного управління УКУ.</w:t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ПРОФІЛЬ ОСВІТНЬОЇ ПРОГРАМИ </w:t>
      </w: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ЗІ СПЕЦІАЛЬНОСТІ </w:t>
      </w: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№ 281 «ПУБЛІЧНЕ УПРАВЛІННЯ ТА АДМІНІСТРУВАННЯ»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6106"/>
      </w:tblGrid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– Загальна інформація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Український католицький університет, факультет прикладних наук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Кваліфікація: магістр з публічного управління та адміністрування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Офіційна назва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управління та адміністрування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Диплом магістра,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одиничний, 90 кредитів ЄКТС, термін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1 рік 10 місяців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акредитації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рішення Акредитаційної комісії Міністерства освіти і науки України від 3 липня 2017 року ВНЗ УКУ акредитовано за рівнем магістр з: Галузі знань 28 «Публічне  управління та адміністрування» Спеціальності 281 «Публічне управління та адміністрування»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Цикл/рівень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НРК України – 7 рівень,  FQ-EHEA – другий цикл,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ЕQF-LLL – 7 рівень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диплома бакалавра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Мова(и)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Українська, у певній частині англійська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2022 року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http://spm.ucu.edu.ua/magisterska-programa/ 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– Мета освітньої програми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фахівців, здатних застосувати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нове бачення, цінності, додаткові інструменти та навички у сфері публічного управління та регіонального розвитку.</w:t>
            </w:r>
            <w:r w:rsidRPr="004E6F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3 - Характеристика освітньої програми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Предметна область (галузь знань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28 «Публічне управління та адміністрування»</w:t>
            </w: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спеціальність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 281 «Публічне управління та адміністрування»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Об’єкти вивчення та/або діяльності: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управління на загальнодержавному, регіональному, місцевому рівнях та адміністративна діяльність в органах державної влади і органах місцевого самоврядування, установах, організаціях різного рівня.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Цілі навчання: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підготовка фахівців вищого рівня кваліфікації, здатних формулювати і розв’язувати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комплексні практичні проблеми публічного управління та адміністрування, організовувати та здійснювати аналітичну, управлінську та адміністративну діяльність.  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Теоретичний зміст предметної області: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наукові концепції (теорії) публічного управління та адміністрування, управління на загальнодержавному, регіональному місцевому та  організаційному рівнях й управління та адміністрування у всіх сферах публічної діяльності.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Методи, методики та технології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наукового пізнання, моніторингу, аналітичної обробки інформації та інтерпретації інформації, забезпечення вироблення, прийняття та реалізації управлінських рішень, електронного урядування.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Інструменти та обладнання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інформаційно-аналітичні інструменти, системи підтримки прийняття та реалізації управлінських рішень. 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Освітньо-професійна (магістр)</w:t>
            </w: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Практична підготовка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роботи із задачами у галузі публічного управління.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Основний фокус освітньої програми та спеціалізації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підготовка у галузі публічного адміністрування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Набуття сучасних, актуальних, науково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верифікованих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знань.</w:t>
            </w:r>
          </w:p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Спеціальність у публічному адмініструванні та управлінні. </w:t>
            </w:r>
          </w:p>
        </w:tc>
      </w:tr>
      <w:tr w:rsidR="004E6F0E" w:rsidRPr="004E6F0E" w:rsidTr="004E6F0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Особливостями програми є її </w:t>
            </w: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практично-професійна підготовка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(практично орієнтовані вибіркові курси).</w:t>
            </w:r>
          </w:p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Частина курсів програми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викладатиметься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англійською мовою.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 – Придатність випускників </w:t>
            </w:r>
          </w:p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працевлаштування та подальшого навчання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діяльність у сфері публічного управління та адміністрування та інших (на загальнодержавному рівні – в департаментах та відділах центральних органів виконавчої влади; на регіональному рівні –в управліннях та відділах обласних та районних державних адміністрацій, управліннях зовнішніх зносин та зовнішньоекономічної діяльності, відділах у справах національностей та міграції, відділах з питань міжнародних відносин тощо; на функціональному рівні – у представницьких структурах центральних органів виконавчої влади в областях; на галузевому рівні –в департаментах і відділах міністерств і відомств у відповідних галузевих управліннях обласних та районних державних адміністрацій на рівні органів місцевого самоврядування–у відділах та службах органів місцевого самоврядування.</w:t>
            </w:r>
          </w:p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Наукова діяльність у наукових закладах і підрозділах. Викладацька діяльність в системі освіти.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Випускники можуть працювати за професіями згідно з Національним класифікатором професій ДК 003:2010: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1120.1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органів державної виконавчої влади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1120.2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місцевих органів державної влади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1141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політичних організацій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1142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організацій наймачів і професійних спілок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2419.3 </w:t>
            </w:r>
          </w:p>
          <w:p w:rsidR="004E6F0E" w:rsidRPr="004E6F0E" w:rsidRDefault="004E6F0E" w:rsidP="004E6F0E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Консультант (в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апараті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органів державної влади, виконкому)</w:t>
            </w:r>
          </w:p>
          <w:p w:rsidR="004E6F0E" w:rsidRPr="004E6F0E" w:rsidRDefault="004E6F0E" w:rsidP="004E6F0E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Помічник-консультант народного депутата України</w:t>
            </w:r>
          </w:p>
          <w:p w:rsidR="004E6F0E" w:rsidRPr="004E6F0E" w:rsidRDefault="004E6F0E" w:rsidP="004E6F0E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Радник (органи державної влади)</w:t>
            </w:r>
          </w:p>
          <w:p w:rsidR="004E6F0E" w:rsidRPr="004E6F0E" w:rsidRDefault="004E6F0E" w:rsidP="004E6F0E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Спеціаліст державної служби</w:t>
            </w:r>
          </w:p>
          <w:p w:rsidR="004E6F0E" w:rsidRPr="004E6F0E" w:rsidRDefault="004E6F0E" w:rsidP="004E6F0E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Спеціаліст з питань кадрової роботи та державної служби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 з «публічного управління та адміністрування» може продовжити навчання на третьому циклі вищої освіту (рівень — доктор філософії).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 – Викладання та оцінювання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високо-кваліфікованого професорсько-викладацького складу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зокрема залучення для викладання навчальних дисциплін провідних науковців  та фахівців-практиків в публічному адмініструванні (вітчизняних та іноземних);</w:t>
            </w:r>
          </w:p>
          <w:p w:rsidR="004E6F0E" w:rsidRPr="004E6F0E" w:rsidRDefault="004E6F0E" w:rsidP="004E6F0E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модульне планування навчального процесу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дає змогу кожному студентові поєднувати навчальний процес та роботу як в органах державної влади так і в інших інституціях. 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оцінювання навчальних досягнень студентів програми базується на аналізі знань та компетенцій, здійснюється за 100-бальною рейтинговою системою відповідно до Положення Українського католицького університету «Про порядок оцінювання знань студентів при предметно-модульній системі організації навчального процесу». Критерії оцінювання знань і умови визначення навчального рейтингу з кожної дисципліни затверджуються кафедрою і доводяться до відома студентів на першому занятті. 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 – Програмні компетентності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ідентифікувати комплексні проблеми в галузі публічного управління та адміністрування та пропонувати підходи до їх вирішення, що передбачає переосмислення наявних та створення нових цілісних знань та/або практики публічного управління та адміністрування</w:t>
            </w:r>
          </w:p>
        </w:tc>
      </w:tr>
      <w:tr w:rsidR="004E6F0E" w:rsidRPr="004E6F0E" w:rsidTr="004E6F0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компетентності (ЗК)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та розуміння предметної області та розуміння професійної діяльності.</w:t>
            </w:r>
          </w:p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аналізувати, синтезувати, оцінювати, щоб виявляти проблеми і виробляти рішення. Вміння критичного мислення та комплексного вирішення проблем.</w:t>
            </w:r>
          </w:p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застосовувати знання в практичних ситуаціях. Розуміти специфіку використання методів та підходів у різноманітних ситуаціях та з урахуванням можливих обмежень.</w:t>
            </w:r>
          </w:p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розробляти та керувати проектами. Вміння визначати потреби громадян.</w:t>
            </w:r>
          </w:p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Здатність діяти соціально та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громадянськи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свідомо. Нести відповідальність за використання фахових інструментів. Розуміти та враховувати етичні чинники професії.</w:t>
            </w:r>
          </w:p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Комунікаційні навички. Вільне володіння різними стилями спілкування, здатність чітко й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висловлюватись усно й на письмі.</w:t>
            </w:r>
          </w:p>
          <w:p w:rsidR="004E6F0E" w:rsidRPr="004E6F0E" w:rsidRDefault="004E6F0E" w:rsidP="004E6F0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Навички роботи в команді</w:t>
            </w: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організовувати роботу в команді, розуміння всіх етапів командної роботи.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Фахові компетентності спеціальності (ФК)</w:t>
            </w:r>
          </w:p>
          <w:p w:rsidR="004E6F0E" w:rsidRPr="004E6F0E" w:rsidRDefault="004E6F0E" w:rsidP="004E6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аналізу процесу розробки, впровадження та оцінки політик, а також ефективні методики контролю та оцінки роботи працівників державного сектору. Важливим є також розуміння ролі громадянського суспільства та можливостями співпраці урядів і громадських організацій, аналітичних центрів;</w:t>
            </w:r>
          </w:p>
          <w:p w:rsidR="004E6F0E" w:rsidRPr="004E6F0E" w:rsidRDefault="004E6F0E" w:rsidP="004E6F0E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розуміти принципи складання місцевих та державних бюджетів, вміння аналізувати їх статті;</w:t>
            </w:r>
          </w:p>
          <w:p w:rsidR="004E6F0E" w:rsidRPr="004E6F0E" w:rsidRDefault="004E6F0E" w:rsidP="004E6F0E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аналізу процесів розвитку галузі (регіону, міста), до узагальнення фактичного матеріалу та формування висновків;</w:t>
            </w:r>
          </w:p>
          <w:p w:rsidR="004E6F0E" w:rsidRPr="004E6F0E" w:rsidRDefault="004E6F0E" w:rsidP="004E6F0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поєднувати широку фундаментальну наукову і практичну підготовку, володіти своєю спеціальністю, володіти сучасними передовими методами роботи з персоналом, нести правові знання в маси, пропагувати необхідність утвердження демократичних засад, законності і правопорядку в суспільстві;</w:t>
            </w:r>
          </w:p>
          <w:p w:rsidR="004E6F0E" w:rsidRPr="004E6F0E" w:rsidRDefault="004E6F0E" w:rsidP="004E6F0E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визначати, науково обґрунтовувати та критично оцінювати стратегічні напрями розвитку на загальнодержавному, регіональному, місцевому та на рівні організації;</w:t>
            </w:r>
          </w:p>
          <w:p w:rsidR="004E6F0E" w:rsidRPr="004E6F0E" w:rsidRDefault="004E6F0E" w:rsidP="004E6F0E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ініціювати, організовувати та керувати інноваційними проектами на різних рівнях публічного управління та адміністрування;</w:t>
            </w:r>
          </w:p>
          <w:p w:rsidR="004E6F0E" w:rsidRPr="004E6F0E" w:rsidRDefault="004E6F0E" w:rsidP="004E6F0E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розробляти та проводити комунікативні заходи задля забезпечення громадської підтримки прийняття управлінських рішень на всіх рівнях публічного управління та адміністрування;</w:t>
            </w:r>
          </w:p>
          <w:p w:rsidR="004E6F0E" w:rsidRPr="004E6F0E" w:rsidRDefault="004E6F0E" w:rsidP="004E6F0E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застосовувати, розробляти й удосконалювати сучасні технології, в тому числі адміністративно-управлінські, інформаційно-комунікаційні технології, в управлінській, адміністративній діяльності;</w:t>
            </w:r>
          </w:p>
          <w:p w:rsidR="004E6F0E" w:rsidRPr="004E6F0E" w:rsidRDefault="004E6F0E" w:rsidP="004E6F0E">
            <w:pPr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приймати обґрунтовані управлінські рішення, в тому числі в конфліктних ситуаціях, а також з метою їх запобігання.</w:t>
            </w:r>
          </w:p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– Програмні результати навчання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Calibri" w:eastAsia="Times New Roman" w:hAnsi="Calibri" w:cs="Calibri"/>
                <w:color w:val="000000"/>
                <w:lang w:eastAsia="uk-UA"/>
              </w:rPr>
              <w:t>В</w:t>
            </w: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міння ідентифікувати теоретичні й практичні проблеми з публічного управління та адміністрування.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Вміння розробляти програмні документи (стратегії, програми, концепції) виходячи із аналізу зарубіжного досвіду, оцінки правового і ресурсного забезпечення та добору адекватних механізмів розвитку публічного управління та адміністрування. 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розробляти проекти законодавчих та нормативних актів, передбачаючи правові та соціально-економічні ризики та наслідки запроваджених правових норм.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адаптувати й застосовувати сучасні моделі/підходи до управління та адміністрування, а також міжнародний досвід при проектуванні та реорганізації організаційних структур управління на різних рівнях публічного управління та адміністрування.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працювати в команді та вирішувати колективно поставлені задачі із публічного адміністрування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управляти персоналом та організовувати роботу колективу керуючись цінностями та етичними принципами.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аналізувати місцеві та державні бюджети: статті витрат та надходжень.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оцінювати та формувати стратегічні напрямки розвитку галузі (регіону, міста).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проводити комунікативні заходи формування громадської підтримки прийняття управлінських рішень на різних рівнях публічного управління та адміністрування.</w:t>
            </w:r>
          </w:p>
          <w:p w:rsidR="004E6F0E" w:rsidRPr="004E6F0E" w:rsidRDefault="004E6F0E" w:rsidP="004E6F0E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приймати обґрунтовані управлінські рішення, в різних ситуаціях, в тому числі і в конфліктних. 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 – Ресурсне забезпечення реалізації програми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кадрового</w:t>
            </w: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Викладання навчальних дисциплін забезпечують викладачі із практичним досвідом (досвідом співпраці з державним сектором, досвідом попередньої роботи у публічному секторі),  викладачі - практики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у навчальному процесі електронних освітніх ресурсів, змішаного навчання або дистанційного навчання, система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Moodle</w:t>
            </w:r>
            <w:proofErr w:type="spellEnd"/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– Академічна мобільність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Укладені угоди про академічну мобільність в межах УКУ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та особливості ОП в контексті навчання іноземних громадян пов’язані із загальними засадами освітнього процесу, визначеними правилами МОН.</w:t>
            </w:r>
          </w:p>
        </w:tc>
      </w:tr>
    </w:tbl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lastRenderedPageBreak/>
        <w:t>МОДУЛЬНО-КРЕДИТНА СТРУКТУРА ПРОГРАМИ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212"/>
        <w:gridCol w:w="1005"/>
        <w:gridCol w:w="36"/>
        <w:gridCol w:w="36"/>
      </w:tblGrid>
      <w:tr w:rsidR="004E6F0E" w:rsidRPr="004E6F0E" w:rsidTr="004E6F0E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Навчальні дисципліни, практики (змістові модулі)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Кредити</w:t>
            </w:r>
          </w:p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ЄКТС</w:t>
            </w:r>
          </w:p>
        </w:tc>
      </w:tr>
      <w:tr w:rsidR="004E6F0E" w:rsidRPr="004E6F0E" w:rsidTr="004E6F0E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 НОРМАТИВНІ (ОБОВ'ЯЗКОВІ) НАВЧАЛЬНІ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1.1. Цикл загальної підготовки</w:t>
            </w:r>
          </w:p>
        </w:tc>
      </w:tr>
      <w:tr w:rsidR="004E6F0E" w:rsidRPr="004E6F0E" w:rsidTr="004E6F0E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публічного  адміністрування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Економіка і економічна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Закони і публічне адміністрування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1.2. Цикл професійної підготовки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Аналіз даних і прогнозування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Урядове бюджетування та управління фінансами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Організаційна поведінка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 ВИБІРКОВІ НАВЧАЛЬНІ ДИСЦИПЛІНИ</w:t>
            </w:r>
          </w:p>
        </w:tc>
      </w:tr>
      <w:tr w:rsidR="004E6F0E" w:rsidRPr="004E6F0E" w:rsidTr="004E6F0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2.1. Цикл професійної підготовки (Спеціалізація «Регіональний розвиток»)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регіонального управління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регіональна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Планування регіонального 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2.1. Цикл професійної підготовки (Спеціалізація «Державна політика»)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Кількісні методи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Принципи аналізу політики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Політика та лобіювання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2.1. Цикл професійної підготовки (Спеціалізація «Європейська співпраця»)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Інституційні основи ЄС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Європейські та міжнародні організації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Європейського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2.2. Дисципліни вільного вибору студента (цикл професійної підготовки)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економічного блоку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комунікаційного блоку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політологічного блоку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екологічною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лідерською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rPr>
          <w:trHeight w:val="2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проектного менеджменту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Практична підготовка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Фахова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Державна атестація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Магістерська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7455"/>
      </w:tblGrid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компетенції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Знання та розуміння предметної області та розуміння професії. Розуміти місце професії серед потреб сучасного світу.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Здатність аналізувати, синтезувати, оцінювати, щоб виявляти проблеми і виробляти рішення. Вміння критичного мислення та комплексного вирішення проблем.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КОМПЕТЕНЦІЯ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Здатність застосовувати знання в практичних ситуаціях. Розуміти специфіку використання методів та підходів у різноманітних ситуаціях та з урахуванням можливих обмежень.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Здатність розробляти та керувати проектами. Вміння визначати потреби громадян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Здатність діяти соціально та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громадянськи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свідомо. Нести відповідальність за використання фахових інструментів. Розуміти та враховувати етичні чинники професії.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Комунікаційні навички. Вільне володіння різними стилями спілкування, здатність чітко й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висловлюватись усно й на письмі.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Навички роботи в команді. Вміння організовувати роботу в команді, розуміння всіх етапів командної роботи.</w:t>
            </w:r>
          </w:p>
        </w:tc>
      </w:tr>
      <w:tr w:rsidR="004E6F0E" w:rsidRPr="004E6F0E" w:rsidTr="004E6F0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Фахові компетенції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line="240" w:lineRule="auto"/>
              <w:ind w:left="-71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 Здатність до аналізу процесу розробки, впровадження та оцінки політик, а також ефективні методики контролю та оцінки роботи працівників державного сектору. Важливим є також розуміння ролі громадянського суспільства та можливостями співпраці урядів і громадських організацій, аналітичних центрів.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 Здатність розуміти принципи складання місцевих та державних бюджетів, вміння аналізувати їх статті.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 Здатність до аналізу процесів розвитку галузі (регіону, міста), до узагальнення фактичного матеріалу та формування висновків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 Вміння поєднувати широку фундаментальну наукову і практичну підготовку, володіти своєю спеціальністю, володіти сучасними передовими методами роботи з персоналом, нести правові знання в маси, пропагувати необхідність утвердження демократичних засад, законності і правопорядку в суспільстві.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 Здатність визначати, науково обґрунтовувати та критично оцінювати стратегічні напрями розвитку на загальнодержавному, регіональному, місцевому та на рівні організації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 Здатність ініціювати, організовувати та керувати інноваційними проектами на різних рівнях публічного управління та адміністрування.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 Здатність розробляти та проводити комунікативні заходи задля забезпечення громадської підтримки прийняття управлінських рішень на всіх рівнях публічного управління та адміністрування.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 Здатність застосовувати, розробляти й удосконалювати сучасні технології, в тому числі адміністративно-управлінські, інформаційно-комунікаційні технології, в управлінській, адміністративній діяльності.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 Здатність приймати обґрунтовані управлінські рішення, в тому числі в конфліктних ситуаціях, а також з метою їх запобігання</w:t>
            </w:r>
          </w:p>
        </w:tc>
      </w:tr>
    </w:tbl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6F0E" w:rsidRPr="004E6F0E" w:rsidRDefault="004E6F0E" w:rsidP="004E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4E6F0E" w:rsidRPr="004E6F0E" w:rsidRDefault="004E6F0E" w:rsidP="004E6F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6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451"/>
        <w:gridCol w:w="387"/>
        <w:gridCol w:w="387"/>
        <w:gridCol w:w="388"/>
        <w:gridCol w:w="388"/>
        <w:gridCol w:w="388"/>
        <w:gridCol w:w="388"/>
        <w:gridCol w:w="399"/>
        <w:gridCol w:w="399"/>
        <w:gridCol w:w="388"/>
        <w:gridCol w:w="388"/>
        <w:gridCol w:w="399"/>
        <w:gridCol w:w="388"/>
        <w:gridCol w:w="435"/>
        <w:gridCol w:w="388"/>
        <w:gridCol w:w="399"/>
        <w:gridCol w:w="388"/>
      </w:tblGrid>
      <w:tr w:rsidR="004E6F0E" w:rsidRPr="004E6F0E" w:rsidTr="004E6F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Компонент програми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Компетенції</w:t>
            </w:r>
          </w:p>
        </w:tc>
      </w:tr>
      <w:tr w:rsidR="004E6F0E" w:rsidRPr="004E6F0E" w:rsidTr="004E6F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F0E" w:rsidRPr="004E6F0E" w:rsidRDefault="004E6F0E" w:rsidP="004E6F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Загальні компетенції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Фахові компетенції</w:t>
            </w:r>
          </w:p>
        </w:tc>
      </w:tr>
      <w:tr w:rsidR="004E6F0E" w:rsidRPr="004E6F0E" w:rsidTr="004E6F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публічного  адміністрування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Економіка і економічна політика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Регуляторна політика та реформування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Закони і публічне адміністрування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Аналіз даних і прогнозування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Урядове бюджетування та управління фінансами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Інституційна економіка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9, 15, 21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10,116, 22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11,117, 23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регіонального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регіональна політика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Планування регіонального розвитку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Кількісні методи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Принципи аналізу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Політика та лобіювання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Інституційні основи ЄС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Європейські та міжнародні організації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Європейського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блоку менеджменту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комунікаційного блоку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політологічного блоку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екологічною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лідерською </w:t>
            </w:r>
            <w:proofErr w:type="spellStart"/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проектного менеджменту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Фахова практика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E6F0E" w:rsidRPr="004E6F0E" w:rsidTr="004E6F0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Магістерська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F0E" w:rsidRPr="004E6F0E" w:rsidRDefault="004E6F0E" w:rsidP="004E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678C7" w:rsidRDefault="004E6F0E"/>
    <w:sectPr w:rsidR="00767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99B"/>
    <w:multiLevelType w:val="multilevel"/>
    <w:tmpl w:val="580A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21C87"/>
    <w:multiLevelType w:val="multilevel"/>
    <w:tmpl w:val="579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B0BFB"/>
    <w:multiLevelType w:val="multilevel"/>
    <w:tmpl w:val="BA7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8019D"/>
    <w:multiLevelType w:val="multilevel"/>
    <w:tmpl w:val="33466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E"/>
    <w:rsid w:val="004E6F0E"/>
    <w:rsid w:val="00C2259F"/>
    <w:rsid w:val="00D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25D8-F8AB-4A2F-B752-67CD350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E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E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E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11763</Words>
  <Characters>6705</Characters>
  <Application>Microsoft Office Word</Application>
  <DocSecurity>0</DocSecurity>
  <Lines>55</Lines>
  <Paragraphs>36</Paragraphs>
  <ScaleCrop>false</ScaleCrop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Hrynykha</dc:creator>
  <cp:keywords/>
  <dc:description/>
  <cp:lastModifiedBy>Andriy Hrynykha</cp:lastModifiedBy>
  <cp:revision>1</cp:revision>
  <dcterms:created xsi:type="dcterms:W3CDTF">2018-08-10T13:07:00Z</dcterms:created>
  <dcterms:modified xsi:type="dcterms:W3CDTF">2018-08-10T13:08:00Z</dcterms:modified>
</cp:coreProperties>
</file>