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C1A0" w14:textId="77777777" w:rsidR="00E77599" w:rsidRDefault="00E77599" w:rsidP="00493148">
      <w:pPr>
        <w:pStyle w:val="Zkladntext"/>
        <w:spacing w:line="240" w:lineRule="auto"/>
        <w:rPr>
          <w:i/>
          <w:iCs/>
        </w:rPr>
      </w:pPr>
    </w:p>
    <w:p w14:paraId="1214DA31" w14:textId="1808BFA7" w:rsidR="00E77599" w:rsidRDefault="00624E0B" w:rsidP="00493148">
      <w:pPr>
        <w:pStyle w:val="Zkladntext"/>
        <w:spacing w:line="240" w:lineRule="auto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03BA8BF4" wp14:editId="39E791F9">
            <wp:extent cx="5403620" cy="1169035"/>
            <wp:effectExtent l="0" t="0" r="698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62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343B8" w14:textId="77777777" w:rsidR="004C126B" w:rsidRDefault="004C126B" w:rsidP="004C126B">
      <w:pPr>
        <w:rPr>
          <w:rStyle w:val="subhdszlblu1"/>
          <w:rFonts w:ascii="Times New Roman" w:hAnsi="Times New Roman" w:cs="Times New Roman"/>
          <w:sz w:val="32"/>
          <w:szCs w:val="32"/>
        </w:rPr>
      </w:pPr>
    </w:p>
    <w:p w14:paraId="2949D358" w14:textId="77777777" w:rsidR="004C126B" w:rsidRDefault="004C126B" w:rsidP="004C126B">
      <w:pPr>
        <w:rPr>
          <w:rStyle w:val="subhdszlblu1"/>
          <w:rFonts w:ascii="Times New Roman" w:hAnsi="Times New Roman" w:cs="Times New Roman"/>
          <w:sz w:val="32"/>
          <w:szCs w:val="32"/>
        </w:rPr>
      </w:pPr>
      <w:r w:rsidRPr="00824724">
        <w:rPr>
          <w:rStyle w:val="subhdszlblu1"/>
          <w:rFonts w:ascii="Times New Roman" w:hAnsi="Times New Roman" w:cs="Times New Roman"/>
          <w:sz w:val="32"/>
          <w:szCs w:val="32"/>
        </w:rPr>
        <w:t>Felhívás a Szlovákiai Magyar Pedagógusok Szövetsége Díj</w:t>
      </w:r>
      <w:r>
        <w:rPr>
          <w:rStyle w:val="subhdszlblu1"/>
          <w:rFonts w:ascii="Times New Roman" w:hAnsi="Times New Roman" w:cs="Times New Roman"/>
          <w:sz w:val="32"/>
          <w:szCs w:val="32"/>
        </w:rPr>
        <w:t>ak</w:t>
      </w:r>
      <w:r w:rsidRPr="00824724">
        <w:rPr>
          <w:rStyle w:val="subhdszlblu1"/>
          <w:rFonts w:ascii="Times New Roman" w:hAnsi="Times New Roman" w:cs="Times New Roman"/>
          <w:sz w:val="32"/>
          <w:szCs w:val="32"/>
        </w:rPr>
        <w:t xml:space="preserve">ra </w:t>
      </w:r>
    </w:p>
    <w:p w14:paraId="103DA738" w14:textId="69BF121A" w:rsidR="00464BB8" w:rsidRDefault="004C126B" w:rsidP="00464BB8">
      <w:pPr>
        <w:spacing w:line="360" w:lineRule="auto"/>
        <w:rPr>
          <w:sz w:val="22"/>
          <w:szCs w:val="22"/>
        </w:rPr>
      </w:pPr>
      <w:r w:rsidRPr="00824724">
        <w:br/>
      </w:r>
      <w:r w:rsidR="00C45882" w:rsidRPr="007D4D3C">
        <w:t xml:space="preserve">           </w:t>
      </w:r>
      <w:r w:rsidRPr="007D4D3C">
        <w:rPr>
          <w:sz w:val="22"/>
          <w:szCs w:val="22"/>
        </w:rPr>
        <w:t xml:space="preserve">A Szlovákiai Magyar Pedagógusok Szövetsége </w:t>
      </w:r>
      <w:r w:rsidRPr="007D4D3C">
        <w:rPr>
          <w:b/>
          <w:sz w:val="22"/>
          <w:szCs w:val="22"/>
        </w:rPr>
        <w:t>20</w:t>
      </w:r>
      <w:r w:rsidR="007D4C75">
        <w:rPr>
          <w:b/>
          <w:sz w:val="22"/>
          <w:szCs w:val="22"/>
        </w:rPr>
        <w:t>2</w:t>
      </w:r>
      <w:r w:rsidR="00624E0B">
        <w:rPr>
          <w:b/>
          <w:sz w:val="22"/>
          <w:szCs w:val="22"/>
        </w:rPr>
        <w:t>1</w:t>
      </w:r>
      <w:r w:rsidRPr="007D4D3C">
        <w:rPr>
          <w:b/>
          <w:sz w:val="22"/>
          <w:szCs w:val="22"/>
        </w:rPr>
        <w:t xml:space="preserve">. </w:t>
      </w:r>
      <w:r w:rsidR="00624E0B">
        <w:rPr>
          <w:b/>
          <w:sz w:val="22"/>
          <w:szCs w:val="22"/>
        </w:rPr>
        <w:t>május</w:t>
      </w:r>
      <w:r w:rsidRPr="007D4D3C">
        <w:rPr>
          <w:b/>
          <w:sz w:val="22"/>
          <w:szCs w:val="22"/>
        </w:rPr>
        <w:t xml:space="preserve"> </w:t>
      </w:r>
      <w:r w:rsidR="00624E0B">
        <w:rPr>
          <w:b/>
          <w:sz w:val="22"/>
          <w:szCs w:val="22"/>
        </w:rPr>
        <w:t>29-30-á</w:t>
      </w:r>
      <w:r w:rsidR="00464BB8" w:rsidRPr="007D4D3C">
        <w:rPr>
          <w:b/>
          <w:sz w:val="22"/>
          <w:szCs w:val="22"/>
        </w:rPr>
        <w:t>n</w:t>
      </w:r>
      <w:r w:rsidR="00464BB8">
        <w:rPr>
          <w:b/>
          <w:sz w:val="22"/>
          <w:szCs w:val="22"/>
        </w:rPr>
        <w:t xml:space="preserve"> </w:t>
      </w:r>
      <w:r w:rsidR="00464BB8" w:rsidRPr="007D4D3C">
        <w:rPr>
          <w:sz w:val="22"/>
          <w:szCs w:val="22"/>
        </w:rPr>
        <w:t>Rozsnyón</w:t>
      </w:r>
      <w:r w:rsidRPr="007D4D3C">
        <w:rPr>
          <w:sz w:val="22"/>
          <w:szCs w:val="22"/>
        </w:rPr>
        <w:t xml:space="preserve"> megrendezi a </w:t>
      </w:r>
      <w:r w:rsidRPr="00C00454">
        <w:rPr>
          <w:b/>
          <w:sz w:val="22"/>
          <w:szCs w:val="22"/>
        </w:rPr>
        <w:t>Szlovákiai Magyar Pedagógusok XX</w:t>
      </w:r>
      <w:r w:rsidR="00C00454" w:rsidRPr="00C00454">
        <w:rPr>
          <w:b/>
          <w:sz w:val="22"/>
          <w:szCs w:val="22"/>
        </w:rPr>
        <w:t>V</w:t>
      </w:r>
      <w:r w:rsidR="00464BB8">
        <w:rPr>
          <w:b/>
          <w:sz w:val="22"/>
          <w:szCs w:val="22"/>
        </w:rPr>
        <w:t>I</w:t>
      </w:r>
      <w:r w:rsidR="00C00454" w:rsidRPr="00C00454">
        <w:rPr>
          <w:b/>
          <w:sz w:val="22"/>
          <w:szCs w:val="22"/>
        </w:rPr>
        <w:t xml:space="preserve">. </w:t>
      </w:r>
      <w:r w:rsidRPr="00C00454">
        <w:rPr>
          <w:b/>
          <w:sz w:val="22"/>
          <w:szCs w:val="22"/>
        </w:rPr>
        <w:t>Országos Találkozóját.</w:t>
      </w:r>
      <w:r w:rsidRPr="007D4D3C">
        <w:rPr>
          <w:sz w:val="22"/>
          <w:szCs w:val="22"/>
        </w:rPr>
        <w:t xml:space="preserve"> A pedagógustalálkozón a Felvidéki Magyar Pedagógus Díj mellett átadásra kerül a </w:t>
      </w:r>
      <w:r w:rsidRPr="00464BB8">
        <w:rPr>
          <w:b/>
          <w:bCs/>
          <w:i/>
          <w:sz w:val="22"/>
          <w:szCs w:val="22"/>
          <w:u w:val="single"/>
        </w:rPr>
        <w:t xml:space="preserve">Szlovákiai Magyar Pedagógusok Szövetsége Díj </w:t>
      </w:r>
      <w:r w:rsidRPr="00464BB8">
        <w:rPr>
          <w:i/>
          <w:sz w:val="22"/>
          <w:szCs w:val="22"/>
        </w:rPr>
        <w:t xml:space="preserve">öt kategóriában. </w:t>
      </w:r>
      <w:r w:rsidRPr="00464BB8">
        <w:rPr>
          <w:sz w:val="22"/>
          <w:szCs w:val="22"/>
        </w:rPr>
        <w:br/>
      </w:r>
      <w:r w:rsidR="007D4D3C">
        <w:rPr>
          <w:sz w:val="22"/>
          <w:szCs w:val="22"/>
        </w:rPr>
        <w:t xml:space="preserve">          </w:t>
      </w:r>
      <w:r w:rsidRPr="007D4D3C">
        <w:rPr>
          <w:sz w:val="22"/>
          <w:szCs w:val="22"/>
        </w:rPr>
        <w:t>A díjak azoknak a pedagógusoknak ítélhetők oda, akik a szlovákiai magyar közoktatásban kiváló eredményeket értek el</w:t>
      </w:r>
      <w:r w:rsidR="004C2EC8">
        <w:rPr>
          <w:sz w:val="22"/>
          <w:szCs w:val="22"/>
        </w:rPr>
        <w:t xml:space="preserve">, </w:t>
      </w:r>
      <w:r w:rsidR="004C2EC8" w:rsidRPr="004C2EC8">
        <w:rPr>
          <w:sz w:val="22"/>
          <w:szCs w:val="22"/>
        </w:rPr>
        <w:t>illetve</w:t>
      </w:r>
      <w:r w:rsidR="004C2EC8">
        <w:rPr>
          <w:sz w:val="22"/>
          <w:szCs w:val="22"/>
        </w:rPr>
        <w:t xml:space="preserve"> azoknak a személyeknek, akik tevékenységükkel hathatósan </w:t>
      </w:r>
      <w:r w:rsidR="00C00454">
        <w:rPr>
          <w:sz w:val="22"/>
          <w:szCs w:val="22"/>
        </w:rPr>
        <w:t xml:space="preserve">támogatják </w:t>
      </w:r>
      <w:r w:rsidR="00C00454" w:rsidRPr="007D4D3C">
        <w:rPr>
          <w:sz w:val="22"/>
          <w:szCs w:val="22"/>
        </w:rPr>
        <w:t>a</w:t>
      </w:r>
      <w:r w:rsidR="004C2EC8" w:rsidRPr="007D4D3C">
        <w:rPr>
          <w:sz w:val="22"/>
          <w:szCs w:val="22"/>
        </w:rPr>
        <w:t xml:space="preserve"> magyar nyelvű oktatást</w:t>
      </w:r>
      <w:r w:rsidR="007D4C75">
        <w:rPr>
          <w:sz w:val="22"/>
          <w:szCs w:val="22"/>
        </w:rPr>
        <w:t>, az SZMPSZ tevékenységét</w:t>
      </w:r>
      <w:r w:rsidR="004C2EC8">
        <w:rPr>
          <w:sz w:val="22"/>
          <w:szCs w:val="22"/>
        </w:rPr>
        <w:t xml:space="preserve">. </w:t>
      </w:r>
    </w:p>
    <w:p w14:paraId="2844D76D" w14:textId="77777777" w:rsidR="00464BB8" w:rsidRPr="00464BB8" w:rsidRDefault="00464BB8" w:rsidP="00464BB8">
      <w:pPr>
        <w:spacing w:line="360" w:lineRule="auto"/>
        <w:rPr>
          <w:sz w:val="22"/>
          <w:szCs w:val="22"/>
        </w:rPr>
      </w:pPr>
    </w:p>
    <w:p w14:paraId="74094065" w14:textId="77777777" w:rsidR="00464BB8" w:rsidRPr="00464BB8" w:rsidRDefault="004C126B" w:rsidP="00464BB8">
      <w:pPr>
        <w:spacing w:line="276" w:lineRule="auto"/>
        <w:rPr>
          <w:i/>
          <w:u w:val="single"/>
        </w:rPr>
      </w:pPr>
      <w:r w:rsidRPr="00464BB8">
        <w:rPr>
          <w:i/>
          <w:u w:val="single"/>
        </w:rPr>
        <w:t>Jelölni az alábbi kategóriákban lehet:</w:t>
      </w:r>
    </w:p>
    <w:p w14:paraId="21F84DB1" w14:textId="77777777" w:rsidR="00464BB8" w:rsidRPr="00464BB8" w:rsidRDefault="004C126B" w:rsidP="00464BB8">
      <w:pPr>
        <w:spacing w:line="276" w:lineRule="auto"/>
        <w:rPr>
          <w:rFonts w:eastAsia="Calibri"/>
          <w:bCs/>
          <w:iCs/>
          <w:lang w:eastAsia="en-US"/>
        </w:rPr>
      </w:pPr>
      <w:r w:rsidRPr="004C2EC8">
        <w:rPr>
          <w:bCs/>
          <w:i/>
          <w:u w:val="single"/>
        </w:rPr>
        <w:br/>
      </w:r>
      <w:r w:rsidRPr="00464BB8">
        <w:rPr>
          <w:b/>
          <w:bCs/>
          <w:i/>
        </w:rPr>
        <w:t xml:space="preserve">1. A tehetségek felkarolásáért és gondozásáért </w:t>
      </w:r>
      <w:r w:rsidRPr="00464BB8">
        <w:rPr>
          <w:b/>
          <w:bCs/>
          <w:i/>
        </w:rPr>
        <w:br/>
        <w:t xml:space="preserve">2. Pedagógus életpálya díj </w:t>
      </w:r>
      <w:r w:rsidRPr="00464BB8">
        <w:rPr>
          <w:b/>
          <w:bCs/>
          <w:i/>
        </w:rPr>
        <w:br/>
        <w:t xml:space="preserve">3. </w:t>
      </w:r>
      <w:r w:rsidR="00464BB8" w:rsidRPr="00464BB8">
        <w:rPr>
          <w:rFonts w:eastAsia="Calibri"/>
          <w:b/>
          <w:i/>
          <w:lang w:eastAsia="en-US"/>
        </w:rPr>
        <w:t xml:space="preserve">Kiváló módszertani, nevelési, szakmai és tudományos   eredményekért, illetve azon pedagógusok számára, akik a hazai </w:t>
      </w:r>
      <w:r w:rsidR="00464BB8" w:rsidRPr="00464BB8">
        <w:rPr>
          <w:rFonts w:eastAsia="Calibri"/>
          <w:b/>
          <w:i/>
          <w:color w:val="333333"/>
          <w:lang w:val="sk-SK" w:eastAsia="en-US"/>
        </w:rPr>
        <w:t>magyar közoktatás megmaradását, fejlesztését, az anyanyelvű kulturális örökségünk megtartását szolgálták. Tevékenységükkel hozzájárultak nemzeti értékeink megmaradásához.</w:t>
      </w:r>
      <w:r w:rsidR="00464BB8" w:rsidRPr="00464BB8">
        <w:rPr>
          <w:rFonts w:eastAsia="Calibri"/>
          <w:bCs/>
          <w:lang w:eastAsia="en-US"/>
        </w:rPr>
        <w:t xml:space="preserve"> </w:t>
      </w:r>
    </w:p>
    <w:p w14:paraId="4DC94176" w14:textId="77777777" w:rsidR="00464BB8" w:rsidRPr="00464BB8" w:rsidRDefault="004C126B" w:rsidP="00464BB8">
      <w:pPr>
        <w:spacing w:line="276" w:lineRule="auto"/>
        <w:rPr>
          <w:rFonts w:eastAsia="Calibri"/>
          <w:bCs/>
          <w:iCs/>
          <w:lang w:eastAsia="en-US"/>
        </w:rPr>
      </w:pPr>
      <w:r w:rsidRPr="00464BB8">
        <w:rPr>
          <w:b/>
          <w:bCs/>
          <w:i/>
        </w:rPr>
        <w:t xml:space="preserve">4. A szlovákiai magyar nyelvű oktatást támogató tevékenységért </w:t>
      </w:r>
    </w:p>
    <w:p w14:paraId="3CE1349E" w14:textId="77777777" w:rsidR="004C2EC8" w:rsidRPr="00464BB8" w:rsidRDefault="00464BB8" w:rsidP="00464BB8">
      <w:pPr>
        <w:spacing w:after="200" w:line="276" w:lineRule="auto"/>
        <w:rPr>
          <w:rFonts w:eastAsia="Calibri"/>
          <w:b/>
          <w:i/>
          <w:lang w:eastAsia="en-US"/>
        </w:rPr>
      </w:pPr>
      <w:r w:rsidRPr="00464BB8">
        <w:rPr>
          <w:rFonts w:eastAsia="Calibri"/>
          <w:b/>
          <w:iCs/>
          <w:lang w:eastAsia="en-US"/>
        </w:rPr>
        <w:t>5</w:t>
      </w:r>
      <w:r w:rsidRPr="00464BB8">
        <w:rPr>
          <w:rFonts w:eastAsia="Calibri"/>
          <w:bCs/>
          <w:iCs/>
          <w:lang w:eastAsia="en-US"/>
        </w:rPr>
        <w:t xml:space="preserve">. </w:t>
      </w:r>
      <w:r w:rsidRPr="00464BB8">
        <w:rPr>
          <w:rFonts w:eastAsia="Calibri"/>
          <w:b/>
          <w:i/>
          <w:lang w:eastAsia="en-US"/>
        </w:rPr>
        <w:t xml:space="preserve">Óvodapedagógusok, nevelők és szakszolgálatot ellátó SZMPSZ- tagok részére, kiváló módszertani és nevelési eredményekért </w:t>
      </w:r>
    </w:p>
    <w:p w14:paraId="26AC68B1" w14:textId="77777777" w:rsidR="004C126B" w:rsidRPr="007D4D3C" w:rsidRDefault="004C2EC8" w:rsidP="004C12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J</w:t>
      </w:r>
      <w:r w:rsidR="004C126B" w:rsidRPr="007D4D3C">
        <w:rPr>
          <w:sz w:val="22"/>
          <w:szCs w:val="22"/>
        </w:rPr>
        <w:t>avaslatot tehetnek magánszemélyek és közösségek</w:t>
      </w:r>
      <w:r w:rsidR="00464BB8">
        <w:rPr>
          <w:sz w:val="22"/>
          <w:szCs w:val="22"/>
        </w:rPr>
        <w:t>. A díjra javasolt személynek, - kivételt képez a 4. pont - SZMPSZ tagnak kell lennie. A</w:t>
      </w:r>
      <w:r>
        <w:rPr>
          <w:sz w:val="22"/>
          <w:szCs w:val="22"/>
        </w:rPr>
        <w:t xml:space="preserve"> díjak o</w:t>
      </w:r>
      <w:r w:rsidR="004C126B" w:rsidRPr="007D4D3C">
        <w:rPr>
          <w:sz w:val="22"/>
          <w:szCs w:val="22"/>
        </w:rPr>
        <w:t xml:space="preserve">daítéléséről az SZMPSZ Országos Elnöksége dönt. </w:t>
      </w:r>
    </w:p>
    <w:p w14:paraId="3F39193B" w14:textId="501E2C0D" w:rsidR="007D4D3C" w:rsidRPr="00464BB8" w:rsidRDefault="007D4D3C" w:rsidP="007D4D3C">
      <w:pPr>
        <w:spacing w:line="360" w:lineRule="auto"/>
      </w:pPr>
      <w:r>
        <w:t xml:space="preserve">        </w:t>
      </w:r>
      <w:r w:rsidRPr="00152777">
        <w:t xml:space="preserve">Az SZMPSZ ezúton is kéri tagjait, alapszervezeteit és területi választmányait, hogy ebben az évben a </w:t>
      </w:r>
      <w:proofErr w:type="spellStart"/>
      <w:r w:rsidRPr="00152777">
        <w:t>dí</w:t>
      </w:r>
      <w:r w:rsidR="004C2EC8">
        <w:t>jazottakra</w:t>
      </w:r>
      <w:proofErr w:type="spellEnd"/>
      <w:r w:rsidR="004C2EC8">
        <w:t xml:space="preserve"> tett </w:t>
      </w:r>
      <w:r w:rsidR="00C00454">
        <w:t xml:space="preserve">javaslataikat </w:t>
      </w:r>
      <w:r w:rsidR="00C00454" w:rsidRPr="00120686">
        <w:rPr>
          <w:b/>
        </w:rPr>
        <w:t>20</w:t>
      </w:r>
      <w:r w:rsidR="00464BB8">
        <w:rPr>
          <w:b/>
        </w:rPr>
        <w:t>2</w:t>
      </w:r>
      <w:r w:rsidR="00624E0B">
        <w:rPr>
          <w:b/>
        </w:rPr>
        <w:t>1</w:t>
      </w:r>
      <w:r w:rsidR="00C00454" w:rsidRPr="00120686">
        <w:rPr>
          <w:b/>
        </w:rPr>
        <w:t>.</w:t>
      </w:r>
      <w:r w:rsidRPr="00152777">
        <w:rPr>
          <w:b/>
        </w:rPr>
        <w:t xml:space="preserve"> </w:t>
      </w:r>
      <w:r w:rsidR="00624E0B">
        <w:rPr>
          <w:b/>
        </w:rPr>
        <w:t>március</w:t>
      </w:r>
      <w:r w:rsidRPr="00152777">
        <w:rPr>
          <w:b/>
        </w:rPr>
        <w:t xml:space="preserve"> </w:t>
      </w:r>
      <w:r w:rsidR="00624E0B">
        <w:rPr>
          <w:b/>
        </w:rPr>
        <w:t>30</w:t>
      </w:r>
      <w:r w:rsidRPr="00152777">
        <w:rPr>
          <w:b/>
        </w:rPr>
        <w:t>-ig</w:t>
      </w:r>
      <w:r w:rsidRPr="00152777">
        <w:t xml:space="preserve"> </w:t>
      </w:r>
      <w:r>
        <w:t xml:space="preserve">elektronikus levélben </w:t>
      </w:r>
      <w:r w:rsidR="00624E0B">
        <w:t xml:space="preserve">pdf formátumban </w:t>
      </w:r>
      <w:r w:rsidRPr="00152777">
        <w:t xml:space="preserve">juttassák el </w:t>
      </w:r>
      <w:hyperlink r:id="rId6" w:history="1">
        <w:r w:rsidR="00C00454" w:rsidRPr="00C00454">
          <w:rPr>
            <w:rStyle w:val="Hypertextovprepojenie"/>
            <w:color w:val="auto"/>
            <w:u w:val="none"/>
          </w:rPr>
          <w:t>az</w:t>
        </w:r>
      </w:hyperlink>
      <w:r w:rsidR="00C00454" w:rsidRPr="00C00454">
        <w:t xml:space="preserve"> </w:t>
      </w:r>
      <w:hyperlink r:id="rId7" w:history="1">
        <w:r w:rsidR="00C00454" w:rsidRPr="006D2B93">
          <w:rPr>
            <w:rStyle w:val="Hypertextovprepojenie"/>
          </w:rPr>
          <w:t>elnok.szmpsz@gmail.com</w:t>
        </w:r>
      </w:hyperlink>
      <w:r w:rsidR="00C00454">
        <w:t xml:space="preserve"> </w:t>
      </w:r>
      <w:r w:rsidRPr="00152777">
        <w:t>címre.</w:t>
      </w:r>
      <w:r w:rsidR="00464BB8">
        <w:t xml:space="preserve"> A határidő után érkezett javaslatokat nem tudjuk elfogadni.</w:t>
      </w:r>
      <w:r w:rsidRPr="00152777">
        <w:br/>
      </w:r>
      <w:r>
        <w:t xml:space="preserve">         </w:t>
      </w:r>
      <w:r w:rsidR="00EC38BF" w:rsidRPr="00152777">
        <w:t xml:space="preserve">A </w:t>
      </w:r>
      <w:r w:rsidR="00EC38BF">
        <w:t>formanyomtatvány</w:t>
      </w:r>
      <w:r w:rsidRPr="00DE1C23">
        <w:t xml:space="preserve"> </w:t>
      </w:r>
      <w:r w:rsidRPr="00152777">
        <w:t xml:space="preserve">a </w:t>
      </w:r>
      <w:hyperlink r:id="rId8" w:history="1">
        <w:r w:rsidRPr="00152777">
          <w:rPr>
            <w:rStyle w:val="Hypertextovprepojenie"/>
          </w:rPr>
          <w:t>www.szmpsz.sk</w:t>
        </w:r>
      </w:hyperlink>
      <w:r w:rsidRPr="00152777">
        <w:t xml:space="preserve">  honlap</w:t>
      </w:r>
      <w:r>
        <w:t>ról tölthető le.</w:t>
      </w:r>
    </w:p>
    <w:p w14:paraId="0C89B87D" w14:textId="77777777" w:rsidR="00464BB8" w:rsidRDefault="00464BB8" w:rsidP="007D4D3C">
      <w:pPr>
        <w:spacing w:line="360" w:lineRule="auto"/>
      </w:pPr>
    </w:p>
    <w:p w14:paraId="1A7754E6" w14:textId="310D5BA2" w:rsidR="007D4D3C" w:rsidRPr="00152777" w:rsidRDefault="007D4D3C" w:rsidP="007D4D3C">
      <w:pPr>
        <w:spacing w:line="360" w:lineRule="auto"/>
      </w:pPr>
      <w:r w:rsidRPr="00152777">
        <w:t>Komárom, 20</w:t>
      </w:r>
      <w:r w:rsidR="00464BB8">
        <w:t>2</w:t>
      </w:r>
      <w:r w:rsidR="00624E0B">
        <w:t>1</w:t>
      </w:r>
      <w:r w:rsidRPr="00152777">
        <w:t xml:space="preserve">. </w:t>
      </w:r>
      <w:r w:rsidR="00624E0B">
        <w:t>március 1.</w:t>
      </w:r>
    </w:p>
    <w:p w14:paraId="6F00CBF3" w14:textId="77777777" w:rsidR="007D4D3C" w:rsidRPr="00152777" w:rsidRDefault="007D4D3C" w:rsidP="007D4D3C">
      <w:pPr>
        <w:spacing w:line="360" w:lineRule="auto"/>
        <w:rPr>
          <w:color w:val="666666"/>
        </w:rPr>
      </w:pPr>
    </w:p>
    <w:p w14:paraId="0C9D25A9" w14:textId="77777777" w:rsidR="007D4D3C" w:rsidRPr="00152777" w:rsidRDefault="007D4D3C" w:rsidP="007D4D3C">
      <w:pPr>
        <w:spacing w:line="360" w:lineRule="auto"/>
      </w:pPr>
      <w:r w:rsidRPr="00152777">
        <w:tab/>
      </w:r>
      <w:r w:rsidRPr="00152777">
        <w:tab/>
      </w:r>
      <w:r w:rsidRPr="00152777">
        <w:tab/>
      </w:r>
      <w:r w:rsidRPr="00152777">
        <w:tab/>
      </w:r>
      <w:r w:rsidRPr="00152777">
        <w:tab/>
      </w:r>
      <w:r w:rsidRPr="00152777">
        <w:tab/>
      </w:r>
      <w:r w:rsidRPr="00152777">
        <w:tab/>
      </w:r>
      <w:r w:rsidRPr="00152777">
        <w:tab/>
      </w:r>
      <w:r w:rsidRPr="00152777">
        <w:tab/>
        <w:t>SZMPSZ OE</w:t>
      </w:r>
    </w:p>
    <w:sectPr w:rsidR="007D4D3C" w:rsidRPr="00152777" w:rsidSect="00464BB8">
      <w:pgSz w:w="12240" w:h="15840"/>
      <w:pgMar w:top="540" w:right="126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0CD"/>
    <w:multiLevelType w:val="hybridMultilevel"/>
    <w:tmpl w:val="AD4A5B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E4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17433A3"/>
    <w:multiLevelType w:val="hybridMultilevel"/>
    <w:tmpl w:val="5CC6A0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252A7"/>
    <w:multiLevelType w:val="hybridMultilevel"/>
    <w:tmpl w:val="3C9EF41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9F"/>
    <w:rsid w:val="00005BA3"/>
    <w:rsid w:val="00007324"/>
    <w:rsid w:val="00040FCF"/>
    <w:rsid w:val="000B1782"/>
    <w:rsid w:val="000D6DDB"/>
    <w:rsid w:val="000E2AF3"/>
    <w:rsid w:val="001121CD"/>
    <w:rsid w:val="00120686"/>
    <w:rsid w:val="00122623"/>
    <w:rsid w:val="001357F9"/>
    <w:rsid w:val="001544A7"/>
    <w:rsid w:val="00166475"/>
    <w:rsid w:val="00197718"/>
    <w:rsid w:val="001B5A08"/>
    <w:rsid w:val="001B6904"/>
    <w:rsid w:val="001C3D13"/>
    <w:rsid w:val="001C4D7A"/>
    <w:rsid w:val="001D1080"/>
    <w:rsid w:val="001E11F1"/>
    <w:rsid w:val="001E4AA5"/>
    <w:rsid w:val="0020209F"/>
    <w:rsid w:val="00226148"/>
    <w:rsid w:val="00281D38"/>
    <w:rsid w:val="00295D55"/>
    <w:rsid w:val="002A7E9F"/>
    <w:rsid w:val="002C3B11"/>
    <w:rsid w:val="002E4B0F"/>
    <w:rsid w:val="00313609"/>
    <w:rsid w:val="00340C60"/>
    <w:rsid w:val="00344AF4"/>
    <w:rsid w:val="00351DB0"/>
    <w:rsid w:val="0035279E"/>
    <w:rsid w:val="00385130"/>
    <w:rsid w:val="003E0F2C"/>
    <w:rsid w:val="004055BA"/>
    <w:rsid w:val="00411BC4"/>
    <w:rsid w:val="00420E05"/>
    <w:rsid w:val="00423768"/>
    <w:rsid w:val="00443D34"/>
    <w:rsid w:val="00451747"/>
    <w:rsid w:val="00464BB8"/>
    <w:rsid w:val="0047427B"/>
    <w:rsid w:val="0047508E"/>
    <w:rsid w:val="00493148"/>
    <w:rsid w:val="004B0B5F"/>
    <w:rsid w:val="004B241F"/>
    <w:rsid w:val="004C126B"/>
    <w:rsid w:val="004C2EC8"/>
    <w:rsid w:val="004D6A18"/>
    <w:rsid w:val="004E1A61"/>
    <w:rsid w:val="005A1843"/>
    <w:rsid w:val="005D2154"/>
    <w:rsid w:val="005D5958"/>
    <w:rsid w:val="00622525"/>
    <w:rsid w:val="00624E0B"/>
    <w:rsid w:val="00627789"/>
    <w:rsid w:val="00655D22"/>
    <w:rsid w:val="006C269B"/>
    <w:rsid w:val="006D0A61"/>
    <w:rsid w:val="006D331B"/>
    <w:rsid w:val="006E03CD"/>
    <w:rsid w:val="006F1FE6"/>
    <w:rsid w:val="007336D1"/>
    <w:rsid w:val="00757915"/>
    <w:rsid w:val="00763ADC"/>
    <w:rsid w:val="00787131"/>
    <w:rsid w:val="007872C6"/>
    <w:rsid w:val="007906E9"/>
    <w:rsid w:val="007A6C67"/>
    <w:rsid w:val="007B060A"/>
    <w:rsid w:val="007B4B49"/>
    <w:rsid w:val="007B6B39"/>
    <w:rsid w:val="007D4C75"/>
    <w:rsid w:val="007D4D3C"/>
    <w:rsid w:val="007D6A9F"/>
    <w:rsid w:val="00804B27"/>
    <w:rsid w:val="00817248"/>
    <w:rsid w:val="00873F9F"/>
    <w:rsid w:val="008778AD"/>
    <w:rsid w:val="008C2EE5"/>
    <w:rsid w:val="008F5D9E"/>
    <w:rsid w:val="00972424"/>
    <w:rsid w:val="009A3B7A"/>
    <w:rsid w:val="009A7F16"/>
    <w:rsid w:val="009B1C4A"/>
    <w:rsid w:val="009B4865"/>
    <w:rsid w:val="00A075AC"/>
    <w:rsid w:val="00A13124"/>
    <w:rsid w:val="00A24439"/>
    <w:rsid w:val="00A452D6"/>
    <w:rsid w:val="00A55FC8"/>
    <w:rsid w:val="00A60F60"/>
    <w:rsid w:val="00A7068A"/>
    <w:rsid w:val="00A74CFE"/>
    <w:rsid w:val="00A80E24"/>
    <w:rsid w:val="00A83801"/>
    <w:rsid w:val="00A950A5"/>
    <w:rsid w:val="00AB217F"/>
    <w:rsid w:val="00AE6DB0"/>
    <w:rsid w:val="00AF4D7C"/>
    <w:rsid w:val="00B44C3A"/>
    <w:rsid w:val="00B52C3E"/>
    <w:rsid w:val="00B5769B"/>
    <w:rsid w:val="00B736C5"/>
    <w:rsid w:val="00B74DBC"/>
    <w:rsid w:val="00BA44DC"/>
    <w:rsid w:val="00BD3C3D"/>
    <w:rsid w:val="00BE2C1C"/>
    <w:rsid w:val="00C00454"/>
    <w:rsid w:val="00C15DEA"/>
    <w:rsid w:val="00C2074F"/>
    <w:rsid w:val="00C24AF5"/>
    <w:rsid w:val="00C45882"/>
    <w:rsid w:val="00C5220E"/>
    <w:rsid w:val="00C70C79"/>
    <w:rsid w:val="00C753AE"/>
    <w:rsid w:val="00C86E13"/>
    <w:rsid w:val="00CA5B32"/>
    <w:rsid w:val="00CC6920"/>
    <w:rsid w:val="00CD115A"/>
    <w:rsid w:val="00CD616E"/>
    <w:rsid w:val="00D07FAA"/>
    <w:rsid w:val="00D227AA"/>
    <w:rsid w:val="00D53936"/>
    <w:rsid w:val="00D70D83"/>
    <w:rsid w:val="00D87A3C"/>
    <w:rsid w:val="00D96FD3"/>
    <w:rsid w:val="00DA5FDC"/>
    <w:rsid w:val="00DC7E8A"/>
    <w:rsid w:val="00DD0F02"/>
    <w:rsid w:val="00DF6306"/>
    <w:rsid w:val="00E008E9"/>
    <w:rsid w:val="00E07D58"/>
    <w:rsid w:val="00E11D2E"/>
    <w:rsid w:val="00E27B48"/>
    <w:rsid w:val="00E35385"/>
    <w:rsid w:val="00E77599"/>
    <w:rsid w:val="00E9331B"/>
    <w:rsid w:val="00EA7409"/>
    <w:rsid w:val="00EC38BF"/>
    <w:rsid w:val="00EC6E74"/>
    <w:rsid w:val="00ED0B10"/>
    <w:rsid w:val="00ED7F18"/>
    <w:rsid w:val="00EE5DAD"/>
    <w:rsid w:val="00F111A1"/>
    <w:rsid w:val="00F31D66"/>
    <w:rsid w:val="00F40B53"/>
    <w:rsid w:val="00F54D64"/>
    <w:rsid w:val="00F55D20"/>
    <w:rsid w:val="00F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D428AA"/>
  <w15:chartTrackingRefBased/>
  <w15:docId w15:val="{20A88836-D74C-4C60-9466-FFC52D1E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hu-HU" w:eastAsia="hu-HU"/>
    </w:rPr>
  </w:style>
  <w:style w:type="paragraph" w:styleId="Nadpis2">
    <w:name w:val="heading 2"/>
    <w:basedOn w:val="Normlny"/>
    <w:next w:val="Normlny"/>
    <w:qFormat/>
    <w:rsid w:val="00040FCF"/>
    <w:pPr>
      <w:keepNext/>
      <w:ind w:left="360"/>
      <w:jc w:val="center"/>
      <w:outlineLvl w:val="1"/>
    </w:pPr>
    <w:rPr>
      <w:rFonts w:ascii="Arial" w:hAnsi="Arial" w:cs="Arial"/>
      <w:b/>
      <w:bCs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rsid w:val="00040FCF"/>
    <w:pPr>
      <w:jc w:val="center"/>
    </w:pPr>
    <w:rPr>
      <w:rFonts w:cs="Arial"/>
      <w:b/>
      <w:bCs/>
      <w:sz w:val="32"/>
      <w:lang w:eastAsia="cs-CZ"/>
    </w:rPr>
  </w:style>
  <w:style w:type="paragraph" w:styleId="truktradokumentu">
    <w:name w:val="Document Map"/>
    <w:basedOn w:val="Normlny"/>
    <w:semiHidden/>
    <w:rsid w:val="00DD0F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y"/>
    <w:rsid w:val="00ED7F18"/>
    <w:pPr>
      <w:spacing w:line="360" w:lineRule="auto"/>
      <w:jc w:val="both"/>
    </w:pPr>
    <w:rPr>
      <w:lang w:val="cs-CZ" w:eastAsia="cs-CZ"/>
    </w:rPr>
  </w:style>
  <w:style w:type="paragraph" w:styleId="Textbubliny">
    <w:name w:val="Balloon Text"/>
    <w:basedOn w:val="Normlny"/>
    <w:semiHidden/>
    <w:rsid w:val="004B241F"/>
    <w:rPr>
      <w:rFonts w:ascii="Tahoma" w:hAnsi="Tahoma" w:cs="Tahoma"/>
      <w:sz w:val="16"/>
      <w:szCs w:val="16"/>
    </w:rPr>
  </w:style>
  <w:style w:type="character" w:styleId="Hypertextovprepojenie">
    <w:name w:val="Hyperlink"/>
    <w:rsid w:val="00493148"/>
    <w:rPr>
      <w:color w:val="0000FF"/>
      <w:u w:val="single"/>
    </w:rPr>
  </w:style>
  <w:style w:type="paragraph" w:styleId="Zarkazkladnhotextu">
    <w:name w:val="Body Text Indent"/>
    <w:basedOn w:val="Normlny"/>
    <w:rsid w:val="00AB217F"/>
    <w:pPr>
      <w:spacing w:after="120"/>
      <w:ind w:left="283"/>
    </w:pPr>
  </w:style>
  <w:style w:type="paragraph" w:customStyle="1" w:styleId="Default">
    <w:name w:val="Default"/>
    <w:rsid w:val="009A3B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vzarkazkladnhotextu">
    <w:name w:val="Body Text First Indent"/>
    <w:basedOn w:val="Zkladntext"/>
    <w:rsid w:val="00627789"/>
    <w:pPr>
      <w:spacing w:after="120" w:line="240" w:lineRule="auto"/>
      <w:ind w:firstLine="210"/>
      <w:jc w:val="left"/>
    </w:pPr>
    <w:rPr>
      <w:lang w:val="hu-HU" w:eastAsia="hu-HU"/>
    </w:rPr>
  </w:style>
  <w:style w:type="character" w:customStyle="1" w:styleId="subhdszlblu1">
    <w:name w:val="subhdszlblu1"/>
    <w:rsid w:val="001D1080"/>
    <w:rPr>
      <w:rFonts w:ascii="Arial" w:hAnsi="Arial" w:cs="Arial" w:hint="default"/>
      <w:b/>
      <w:bCs/>
      <w:color w:val="3333A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mpsz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nok.szmps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1729</Characters>
  <Application>Microsoft Office Word</Application>
  <DocSecurity>0</DocSecurity>
  <Lines>14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LOGO</vt:lpstr>
      <vt:lpstr>LOGO</vt:lpstr>
      <vt:lpstr>LOGO</vt:lpstr>
    </vt:vector>
  </TitlesOfParts>
  <Company>SzAKC</Company>
  <LinksUpToDate>false</LinksUpToDate>
  <CharactersWithSpaces>1945</CharactersWithSpaces>
  <SharedDoc>false</SharedDoc>
  <HLinks>
    <vt:vector size="18" baseType="variant"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http://www.szmpsz.sk/</vt:lpwstr>
      </vt:variant>
      <vt:variant>
        <vt:lpwstr/>
      </vt:variant>
      <vt:variant>
        <vt:i4>6946846</vt:i4>
      </vt:variant>
      <vt:variant>
        <vt:i4>3</vt:i4>
      </vt:variant>
      <vt:variant>
        <vt:i4>0</vt:i4>
      </vt:variant>
      <vt:variant>
        <vt:i4>5</vt:i4>
      </vt:variant>
      <vt:variant>
        <vt:lpwstr>mailto:elnok.szmpsz@gmail.com</vt:lpwstr>
      </vt:variant>
      <vt:variant>
        <vt:lpwstr/>
      </vt:variant>
      <vt:variant>
        <vt:i4>196682</vt:i4>
      </vt:variant>
      <vt:variant>
        <vt:i4>0</vt:i4>
      </vt:variant>
      <vt:variant>
        <vt:i4>0</vt:i4>
      </vt:variant>
      <vt:variant>
        <vt:i4>5</vt:i4>
      </vt:variant>
      <vt:variant>
        <vt:lpwstr>mailto:az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PC User</dc:creator>
  <cp:keywords/>
  <cp:lastModifiedBy>ZMPS SZMPSZ</cp:lastModifiedBy>
  <cp:revision>2</cp:revision>
  <cp:lastPrinted>2015-09-21T13:50:00Z</cp:lastPrinted>
  <dcterms:created xsi:type="dcterms:W3CDTF">2021-03-01T07:33:00Z</dcterms:created>
  <dcterms:modified xsi:type="dcterms:W3CDTF">2021-03-01T07:33:00Z</dcterms:modified>
</cp:coreProperties>
</file>